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B69DB" w14:textId="33320EF8" w:rsidR="00F3784C" w:rsidRPr="00D53F02" w:rsidRDefault="0064149F" w:rsidP="00336CC5">
      <w:pPr>
        <w:overflowPunct w:val="0"/>
        <w:spacing w:line="520" w:lineRule="exact"/>
        <w:jc w:val="both"/>
        <w:rPr>
          <w:rFonts w:ascii="標楷體" w:eastAsia="標楷體" w:hAnsi="標楷體"/>
          <w:b/>
          <w:color w:val="000000" w:themeColor="text1"/>
          <w:sz w:val="36"/>
          <w:szCs w:val="36"/>
        </w:rPr>
      </w:pPr>
      <w:r>
        <w:rPr>
          <w:rFonts w:ascii="標楷體" w:eastAsia="標楷體" w:hAnsi="標楷體" w:hint="eastAsia"/>
          <w:b/>
          <w:color w:val="000000" w:themeColor="text1"/>
          <w:sz w:val="36"/>
          <w:szCs w:val="36"/>
        </w:rPr>
        <w:t>拾、</w:t>
      </w:r>
      <w:bookmarkStart w:id="0" w:name="_Hlk201654846"/>
      <w:r w:rsidRPr="0064149F">
        <w:rPr>
          <w:rFonts w:ascii="標楷體" w:eastAsia="標楷體" w:hAnsi="標楷體" w:hint="eastAsia"/>
          <w:b/>
          <w:color w:val="000000" w:themeColor="text1"/>
          <w:sz w:val="36"/>
          <w:szCs w:val="36"/>
        </w:rPr>
        <w:t>政府因應超高齡社會對策執行情形</w:t>
      </w:r>
      <w:bookmarkEnd w:id="0"/>
    </w:p>
    <w:p w14:paraId="542D02AB" w14:textId="2AAA0C06" w:rsidR="00207204" w:rsidRPr="007D2939" w:rsidRDefault="005449E5" w:rsidP="00A67C4E">
      <w:pPr>
        <w:overflowPunct w:val="0"/>
        <w:spacing w:beforeLines="10" w:before="36" w:line="560" w:lineRule="exact"/>
        <w:ind w:leftChars="50" w:left="120" w:firstLineChars="200" w:firstLine="560"/>
        <w:jc w:val="both"/>
        <w:rPr>
          <w:rFonts w:ascii="標楷體" w:eastAsia="標楷體" w:hAnsi="標楷體"/>
          <w:color w:val="000000" w:themeColor="text1"/>
          <w:sz w:val="28"/>
          <w:szCs w:val="28"/>
        </w:rPr>
      </w:pPr>
      <w:r w:rsidRPr="007D2939">
        <w:rPr>
          <w:rFonts w:ascii="標楷體" w:eastAsia="標楷體" w:hAnsi="標楷體"/>
          <w:noProof/>
          <w:color w:val="000000" w:themeColor="text1"/>
          <w:sz w:val="28"/>
          <w:szCs w:val="28"/>
        </w:rPr>
        <mc:AlternateContent>
          <mc:Choice Requires="wps">
            <w:drawing>
              <wp:anchor distT="0" distB="0" distL="114300" distR="114300" simplePos="0" relativeHeight="251660288" behindDoc="0" locked="0" layoutInCell="1" allowOverlap="1" wp14:anchorId="5E48A19F" wp14:editId="046845A0">
                <wp:simplePos x="0" y="0"/>
                <wp:positionH relativeFrom="margin">
                  <wp:posOffset>2774950</wp:posOffset>
                </wp:positionH>
                <wp:positionV relativeFrom="paragraph">
                  <wp:posOffset>5119370</wp:posOffset>
                </wp:positionV>
                <wp:extent cx="3649980" cy="3438525"/>
                <wp:effectExtent l="0" t="0" r="0" b="0"/>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9980" cy="3438525"/>
                        </a:xfrm>
                        <a:prstGeom prst="rect">
                          <a:avLst/>
                        </a:prstGeom>
                        <a:noFill/>
                        <a:ln w="9525">
                          <a:noFill/>
                          <a:miter lim="800000"/>
                          <a:headEnd/>
                          <a:tailEnd/>
                        </a:ln>
                      </wps:spPr>
                      <wps:txbx>
                        <w:txbxContent>
                          <w:p w14:paraId="43D1C738" w14:textId="46AD7763" w:rsidR="00284FD2" w:rsidRPr="00BB55D9" w:rsidRDefault="00284FD2" w:rsidP="007D2939">
                            <w:pPr>
                              <w:spacing w:line="240" w:lineRule="exact"/>
                              <w:jc w:val="center"/>
                              <w:rPr>
                                <w:rFonts w:ascii="標楷體" w:eastAsia="標楷體" w:hAnsi="標楷體"/>
                                <w:b/>
                                <w:bCs/>
                                <w:kern w:val="0"/>
                              </w:rPr>
                            </w:pPr>
                            <w:r w:rsidRPr="00BB55D9">
                              <w:rPr>
                                <w:rFonts w:ascii="標楷體" w:eastAsia="標楷體" w:hAnsi="標楷體"/>
                                <w:b/>
                                <w:bCs/>
                                <w:kern w:val="0"/>
                              </w:rPr>
                              <w:t>圖</w:t>
                            </w:r>
                            <w:r w:rsidRPr="00BB55D9">
                              <w:rPr>
                                <w:rFonts w:ascii="標楷體" w:eastAsia="標楷體" w:hAnsi="標楷體" w:hint="eastAsia"/>
                                <w:b/>
                                <w:bCs/>
                                <w:kern w:val="0"/>
                              </w:rPr>
                              <w:t xml:space="preserve">1　</w:t>
                            </w:r>
                            <w:r>
                              <w:rPr>
                                <w:rFonts w:ascii="標楷體" w:eastAsia="標楷體" w:hAnsi="標楷體" w:hint="eastAsia"/>
                                <w:b/>
                                <w:bCs/>
                                <w:kern w:val="0"/>
                              </w:rPr>
                              <w:t>我國人口年齡結構</w:t>
                            </w:r>
                            <w:r>
                              <w:rPr>
                                <w:rFonts w:ascii="標楷體" w:eastAsia="標楷體" w:hAnsi="標楷體"/>
                                <w:b/>
                                <w:bCs/>
                                <w:kern w:val="0"/>
                              </w:rPr>
                              <w:t>及</w:t>
                            </w:r>
                            <w:r>
                              <w:rPr>
                                <w:rFonts w:ascii="標楷體" w:eastAsia="標楷體" w:hAnsi="標楷體" w:hint="eastAsia"/>
                                <w:b/>
                                <w:bCs/>
                                <w:kern w:val="0"/>
                              </w:rPr>
                              <w:t>推估</w:t>
                            </w:r>
                          </w:p>
                          <w:p w14:paraId="61D49AB7" w14:textId="1F8ECAF6" w:rsidR="00284FD2" w:rsidRDefault="005449E5" w:rsidP="00222358">
                            <w:pPr>
                              <w:jc w:val="center"/>
                              <w:rPr>
                                <w:b/>
                                <w:bCs/>
                                <w:spacing w:val="-10"/>
                                <w:kern w:val="0"/>
                              </w:rPr>
                            </w:pPr>
                            <w:r>
                              <w:rPr>
                                <w:noProof/>
                              </w:rPr>
                              <w:drawing>
                                <wp:inline distT="0" distB="0" distL="0" distR="0" wp14:anchorId="56FE1896" wp14:editId="167E96B8">
                                  <wp:extent cx="3705860" cy="2752725"/>
                                  <wp:effectExtent l="0" t="0" r="0" b="0"/>
                                  <wp:docPr id="21" name="圖表 21">
                                    <a:extLst xmlns:a="http://schemas.openxmlformats.org/drawingml/2006/main">
                                      <a:ext uri="{FF2B5EF4-FFF2-40B4-BE49-F238E27FC236}">
                                        <a16:creationId xmlns:a16="http://schemas.microsoft.com/office/drawing/2014/main" id="{C04DCBC8-B8CC-46B9-9ACB-8DB3FE140B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440437C" w14:textId="4BAC4B5F" w:rsidR="00284FD2" w:rsidRPr="007F10D5" w:rsidRDefault="00284FD2" w:rsidP="00F96FBF">
                            <w:pPr>
                              <w:spacing w:line="180" w:lineRule="exact"/>
                              <w:ind w:leftChars="42" w:left="994" w:rightChars="86" w:right="206" w:hangingChars="496" w:hanging="893"/>
                              <w:rPr>
                                <w:rFonts w:ascii="標楷體" w:eastAsia="標楷體" w:hAnsi="標楷體"/>
                                <w:sz w:val="18"/>
                                <w:szCs w:val="18"/>
                              </w:rPr>
                            </w:pPr>
                            <w:r w:rsidRPr="007F10D5">
                              <w:rPr>
                                <w:rFonts w:ascii="標楷體" w:eastAsia="標楷體" w:hAnsi="標楷體" w:cs="Times New Roman"/>
                                <w:sz w:val="18"/>
                                <w:szCs w:val="18"/>
                              </w:rPr>
                              <w:t>資料來源：</w:t>
                            </w:r>
                            <w:r w:rsidRPr="007F10D5">
                              <w:rPr>
                                <w:rFonts w:ascii="標楷體" w:eastAsia="標楷體" w:hAnsi="標楷體" w:cs="Times New Roman" w:hint="eastAsia"/>
                                <w:sz w:val="18"/>
                                <w:szCs w:val="18"/>
                              </w:rPr>
                              <w:t>整理</w:t>
                            </w:r>
                            <w:r>
                              <w:rPr>
                                <w:rFonts w:ascii="標楷體" w:eastAsia="標楷體" w:hAnsi="標楷體" w:cs="Times New Roman" w:hint="eastAsia"/>
                                <w:sz w:val="18"/>
                                <w:szCs w:val="18"/>
                              </w:rPr>
                              <w:t>自國發</w:t>
                            </w:r>
                            <w:r>
                              <w:rPr>
                                <w:rFonts w:ascii="標楷體" w:eastAsia="標楷體" w:hAnsi="標楷體" w:cs="Times New Roman"/>
                                <w:sz w:val="18"/>
                                <w:szCs w:val="18"/>
                              </w:rPr>
                              <w:t>會</w:t>
                            </w:r>
                            <w:r w:rsidR="000F38EA">
                              <w:rPr>
                                <w:rFonts w:ascii="標楷體" w:eastAsia="標楷體" w:hAnsi="標楷體" w:cs="Times New Roman" w:hint="eastAsia"/>
                                <w:sz w:val="18"/>
                                <w:szCs w:val="18"/>
                              </w:rPr>
                              <w:t>人口推估查詢系統數據，</w:t>
                            </w:r>
                            <w:r w:rsidR="009E115A">
                              <w:rPr>
                                <w:rFonts w:ascii="標楷體" w:eastAsia="標楷體" w:hAnsi="標楷體" w:cs="Times New Roman"/>
                                <w:sz w:val="18"/>
                                <w:szCs w:val="18"/>
                              </w:rPr>
                              <w:t>2030</w:t>
                            </w:r>
                            <w:r w:rsidR="000F38EA">
                              <w:rPr>
                                <w:rFonts w:ascii="標楷體" w:eastAsia="標楷體" w:hAnsi="標楷體" w:cs="Times New Roman" w:hint="eastAsia"/>
                                <w:sz w:val="18"/>
                                <w:szCs w:val="18"/>
                              </w:rPr>
                              <w:t>至</w:t>
                            </w:r>
                            <w:r w:rsidR="009E115A">
                              <w:rPr>
                                <w:rFonts w:ascii="標楷體" w:eastAsia="標楷體" w:hAnsi="標楷體" w:cs="Times New Roman"/>
                                <w:sz w:val="18"/>
                                <w:szCs w:val="18"/>
                              </w:rPr>
                              <w:t>2070</w:t>
                            </w:r>
                            <w:r w:rsidR="000F38EA">
                              <w:rPr>
                                <w:rFonts w:ascii="標楷體" w:eastAsia="標楷體" w:hAnsi="標楷體" w:cs="Times New Roman" w:hint="eastAsia"/>
                                <w:sz w:val="18"/>
                                <w:szCs w:val="18"/>
                              </w:rPr>
                              <w:t>年底數據</w:t>
                            </w:r>
                            <w:proofErr w:type="gramStart"/>
                            <w:r w:rsidR="000F38EA">
                              <w:rPr>
                                <w:rFonts w:ascii="標楷體" w:eastAsia="標楷體" w:hAnsi="標楷體" w:cs="Times New Roman" w:hint="eastAsia"/>
                                <w:sz w:val="18"/>
                                <w:szCs w:val="18"/>
                              </w:rPr>
                              <w:t>係推估數</w:t>
                            </w:r>
                            <w:proofErr w:type="gramEnd"/>
                            <w:r w:rsidR="000F38EA">
                              <w:rPr>
                                <w:rFonts w:ascii="標楷體" w:eastAsia="標楷體" w:hAnsi="標楷體" w:cs="Times New Roman" w:hint="eastAsia"/>
                                <w:sz w:val="18"/>
                                <w:szCs w:val="18"/>
                              </w:rPr>
                              <w:t>（中推估）。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8A19F" id="_x0000_t202" coordsize="21600,21600" o:spt="202" path="m,l,21600r21600,l21600,xe">
                <v:stroke joinstyle="miter"/>
                <v:path gradientshapeok="t" o:connecttype="rect"/>
              </v:shapetype>
              <v:shape id="文字方塊 4" o:spid="_x0000_s1026" type="#_x0000_t202" style="position:absolute;left:0;text-align:left;margin-left:218.5pt;margin-top:403.1pt;width:287.4pt;height:270.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" filled="f" stroked="f">
                <v:textbox>
                  <w:txbxContent>
                    <w:p w14:paraId="43D1C738" w14:textId="46AD7763" w:rsidR="00284FD2" w:rsidRPr="00BB55D9" w:rsidRDefault="00284FD2" w:rsidP="007D2939">
                      <w:pPr>
                        <w:spacing w:line="240" w:lineRule="exact"/>
                        <w:jc w:val="center"/>
                        <w:rPr>
                          <w:rFonts w:ascii="標楷體" w:eastAsia="標楷體" w:hAnsi="標楷體"/>
                          <w:b/>
                          <w:bCs/>
                          <w:kern w:val="0"/>
                        </w:rPr>
                      </w:pPr>
                      <w:r w:rsidRPr="00BB55D9">
                        <w:rPr>
                          <w:rFonts w:ascii="標楷體" w:eastAsia="標楷體" w:hAnsi="標楷體"/>
                          <w:b/>
                          <w:bCs/>
                          <w:kern w:val="0"/>
                        </w:rPr>
                        <w:t>圖</w:t>
                      </w:r>
                      <w:r w:rsidRPr="00BB55D9">
                        <w:rPr>
                          <w:rFonts w:ascii="標楷體" w:eastAsia="標楷體" w:hAnsi="標楷體" w:hint="eastAsia"/>
                          <w:b/>
                          <w:bCs/>
                          <w:kern w:val="0"/>
                        </w:rPr>
                        <w:t xml:space="preserve">1　</w:t>
                      </w:r>
                      <w:r>
                        <w:rPr>
                          <w:rFonts w:ascii="標楷體" w:eastAsia="標楷體" w:hAnsi="標楷體" w:hint="eastAsia"/>
                          <w:b/>
                          <w:bCs/>
                          <w:kern w:val="0"/>
                        </w:rPr>
                        <w:t>我國人口年齡結構</w:t>
                      </w:r>
                      <w:r>
                        <w:rPr>
                          <w:rFonts w:ascii="標楷體" w:eastAsia="標楷體" w:hAnsi="標楷體"/>
                          <w:b/>
                          <w:bCs/>
                          <w:kern w:val="0"/>
                        </w:rPr>
                        <w:t>及</w:t>
                      </w:r>
                      <w:r>
                        <w:rPr>
                          <w:rFonts w:ascii="標楷體" w:eastAsia="標楷體" w:hAnsi="標楷體" w:hint="eastAsia"/>
                          <w:b/>
                          <w:bCs/>
                          <w:kern w:val="0"/>
                        </w:rPr>
                        <w:t>推估</w:t>
                      </w:r>
                    </w:p>
                    <w:p w14:paraId="61D49AB7" w14:textId="1F8ECAF6" w:rsidR="00284FD2" w:rsidRDefault="005449E5" w:rsidP="00222358">
                      <w:pPr>
                        <w:jc w:val="center"/>
                        <w:rPr>
                          <w:b/>
                          <w:bCs/>
                          <w:spacing w:val="-10"/>
                          <w:kern w:val="0"/>
                        </w:rPr>
                      </w:pPr>
                      <w:r>
                        <w:rPr>
                          <w:noProof/>
                        </w:rPr>
                        <w:drawing>
                          <wp:inline distT="0" distB="0" distL="0" distR="0" wp14:anchorId="56FE1896" wp14:editId="167E96B8">
                            <wp:extent cx="3705860" cy="2752725"/>
                            <wp:effectExtent l="0" t="0" r="0" b="0"/>
                            <wp:docPr id="21" name="圖表 21">
                              <a:extLst xmlns:a="http://schemas.openxmlformats.org/drawingml/2006/main">
                                <a:ext uri="{FF2B5EF4-FFF2-40B4-BE49-F238E27FC236}">
                                  <a16:creationId xmlns:a16="http://schemas.microsoft.com/office/drawing/2014/main" id="{C04DCBC8-B8CC-46B9-9ACB-8DB3FE140B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440437C" w14:textId="4BAC4B5F" w:rsidR="00284FD2" w:rsidRPr="007F10D5" w:rsidRDefault="00284FD2" w:rsidP="00F96FBF">
                      <w:pPr>
                        <w:spacing w:line="180" w:lineRule="exact"/>
                        <w:ind w:leftChars="42" w:left="994" w:rightChars="86" w:right="206" w:hangingChars="496" w:hanging="893"/>
                        <w:rPr>
                          <w:rFonts w:ascii="標楷體" w:eastAsia="標楷體" w:hAnsi="標楷體"/>
                          <w:sz w:val="18"/>
                          <w:szCs w:val="18"/>
                        </w:rPr>
                      </w:pPr>
                      <w:r w:rsidRPr="007F10D5">
                        <w:rPr>
                          <w:rFonts w:ascii="標楷體" w:eastAsia="標楷體" w:hAnsi="標楷體" w:cs="Times New Roman"/>
                          <w:sz w:val="18"/>
                          <w:szCs w:val="18"/>
                        </w:rPr>
                        <w:t>資料來源：</w:t>
                      </w:r>
                      <w:r w:rsidRPr="007F10D5">
                        <w:rPr>
                          <w:rFonts w:ascii="標楷體" w:eastAsia="標楷體" w:hAnsi="標楷體" w:cs="Times New Roman" w:hint="eastAsia"/>
                          <w:sz w:val="18"/>
                          <w:szCs w:val="18"/>
                        </w:rPr>
                        <w:t>整理</w:t>
                      </w:r>
                      <w:r>
                        <w:rPr>
                          <w:rFonts w:ascii="標楷體" w:eastAsia="標楷體" w:hAnsi="標楷體" w:cs="Times New Roman" w:hint="eastAsia"/>
                          <w:sz w:val="18"/>
                          <w:szCs w:val="18"/>
                        </w:rPr>
                        <w:t>自國發</w:t>
                      </w:r>
                      <w:r>
                        <w:rPr>
                          <w:rFonts w:ascii="標楷體" w:eastAsia="標楷體" w:hAnsi="標楷體" w:cs="Times New Roman"/>
                          <w:sz w:val="18"/>
                          <w:szCs w:val="18"/>
                        </w:rPr>
                        <w:t>會</w:t>
                      </w:r>
                      <w:r w:rsidR="000F38EA">
                        <w:rPr>
                          <w:rFonts w:ascii="標楷體" w:eastAsia="標楷體" w:hAnsi="標楷體" w:cs="Times New Roman" w:hint="eastAsia"/>
                          <w:sz w:val="18"/>
                          <w:szCs w:val="18"/>
                        </w:rPr>
                        <w:t>人口推估查詢系統數據，</w:t>
                      </w:r>
                      <w:r w:rsidR="009E115A">
                        <w:rPr>
                          <w:rFonts w:ascii="標楷體" w:eastAsia="標楷體" w:hAnsi="標楷體" w:cs="Times New Roman"/>
                          <w:sz w:val="18"/>
                          <w:szCs w:val="18"/>
                        </w:rPr>
                        <w:t>2030</w:t>
                      </w:r>
                      <w:r w:rsidR="000F38EA">
                        <w:rPr>
                          <w:rFonts w:ascii="標楷體" w:eastAsia="標楷體" w:hAnsi="標楷體" w:cs="Times New Roman" w:hint="eastAsia"/>
                          <w:sz w:val="18"/>
                          <w:szCs w:val="18"/>
                        </w:rPr>
                        <w:t>至</w:t>
                      </w:r>
                      <w:r w:rsidR="009E115A">
                        <w:rPr>
                          <w:rFonts w:ascii="標楷體" w:eastAsia="標楷體" w:hAnsi="標楷體" w:cs="Times New Roman"/>
                          <w:sz w:val="18"/>
                          <w:szCs w:val="18"/>
                        </w:rPr>
                        <w:t>2070</w:t>
                      </w:r>
                      <w:r w:rsidR="000F38EA">
                        <w:rPr>
                          <w:rFonts w:ascii="標楷體" w:eastAsia="標楷體" w:hAnsi="標楷體" w:cs="Times New Roman" w:hint="eastAsia"/>
                          <w:sz w:val="18"/>
                          <w:szCs w:val="18"/>
                        </w:rPr>
                        <w:t>年底數據</w:t>
                      </w:r>
                      <w:proofErr w:type="gramStart"/>
                      <w:r w:rsidR="000F38EA">
                        <w:rPr>
                          <w:rFonts w:ascii="標楷體" w:eastAsia="標楷體" w:hAnsi="標楷體" w:cs="Times New Roman" w:hint="eastAsia"/>
                          <w:sz w:val="18"/>
                          <w:szCs w:val="18"/>
                        </w:rPr>
                        <w:t>係推估數</w:t>
                      </w:r>
                      <w:proofErr w:type="gramEnd"/>
                      <w:r w:rsidR="000F38EA">
                        <w:rPr>
                          <w:rFonts w:ascii="標楷體" w:eastAsia="標楷體" w:hAnsi="標楷體" w:cs="Times New Roman" w:hint="eastAsia"/>
                          <w:sz w:val="18"/>
                          <w:szCs w:val="18"/>
                        </w:rPr>
                        <w:t>（中推估）。</w:t>
                      </w:r>
                    </w:p>
                  </w:txbxContent>
                </v:textbox>
                <w10:wrap type="square" anchorx="margin"/>
              </v:shape>
            </w:pict>
          </mc:Fallback>
        </mc:AlternateContent>
      </w:r>
      <w:r w:rsidR="00A67C4E" w:rsidRPr="007D2939">
        <w:rPr>
          <w:rFonts w:ascii="標楷體" w:eastAsia="標楷體" w:hAnsi="標楷體"/>
          <w:noProof/>
          <w:color w:val="000000" w:themeColor="text1"/>
          <w:sz w:val="28"/>
          <w:szCs w:val="28"/>
        </w:rPr>
        <mc:AlternateContent>
          <mc:Choice Requires="wpg">
            <w:drawing>
              <wp:anchor distT="0" distB="0" distL="114300" distR="114300" simplePos="0" relativeHeight="251748352" behindDoc="0" locked="0" layoutInCell="1" allowOverlap="1" wp14:anchorId="445FE148" wp14:editId="5958266D">
                <wp:simplePos x="0" y="0"/>
                <wp:positionH relativeFrom="column">
                  <wp:posOffset>3327400</wp:posOffset>
                </wp:positionH>
                <wp:positionV relativeFrom="paragraph">
                  <wp:posOffset>5598795</wp:posOffset>
                </wp:positionV>
                <wp:extent cx="2637155" cy="314325"/>
                <wp:effectExtent l="0" t="0" r="0" b="9525"/>
                <wp:wrapNone/>
                <wp:docPr id="11" name="群組 11"/>
                <wp:cNvGraphicFramePr/>
                <a:graphic xmlns:a="http://schemas.openxmlformats.org/drawingml/2006/main">
                  <a:graphicData uri="http://schemas.microsoft.com/office/word/2010/wordprocessingGroup">
                    <wpg:wgp>
                      <wpg:cNvGrpSpPr/>
                      <wpg:grpSpPr>
                        <a:xfrm>
                          <a:off x="0" y="0"/>
                          <a:ext cx="2637155" cy="314325"/>
                          <a:chOff x="523875" y="28575"/>
                          <a:chExt cx="2637155" cy="314325"/>
                        </a:xfrm>
                      </wpg:grpSpPr>
                      <pic:pic xmlns:pic="http://schemas.openxmlformats.org/drawingml/2006/picture">
                        <pic:nvPicPr>
                          <pic:cNvPr id="5" name="圖片 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2895600" y="28575"/>
                            <a:ext cx="265430" cy="265430"/>
                          </a:xfrm>
                          <a:prstGeom prst="rect">
                            <a:avLst/>
                          </a:prstGeom>
                        </pic:spPr>
                      </pic:pic>
                      <pic:pic xmlns:pic="http://schemas.openxmlformats.org/drawingml/2006/picture">
                        <pic:nvPicPr>
                          <pic:cNvPr id="6" name="圖片 6"/>
                          <pic:cNvPicPr>
                            <a:picLocks noChangeAspect="1"/>
                          </pic:cNvPicPr>
                        </pic:nvPicPr>
                        <pic:blipFill>
                          <a:blip r:embed="rId10" cstate="print">
                            <a:duotone>
                              <a:schemeClr val="accent6">
                                <a:shade val="45000"/>
                                <a:satMod val="135000"/>
                              </a:schemeClr>
                              <a:prstClr val="white"/>
                            </a:duotone>
                            <a:extLst>
                              <a:ext uri="{28A0092B-C50C-407E-A947-70E740481C1C}">
                                <a14:useLocalDpi xmlns:a14="http://schemas.microsoft.com/office/drawing/2010/main" val="0"/>
                              </a:ext>
                            </a:extLst>
                          </a:blip>
                          <a:stretch>
                            <a:fillRect/>
                          </a:stretch>
                        </pic:blipFill>
                        <pic:spPr>
                          <a:xfrm>
                            <a:off x="1495425" y="38100"/>
                            <a:ext cx="304800" cy="304800"/>
                          </a:xfrm>
                          <a:prstGeom prst="rect">
                            <a:avLst/>
                          </a:prstGeom>
                        </pic:spPr>
                      </pic:pic>
                      <pic:pic xmlns:pic="http://schemas.openxmlformats.org/drawingml/2006/picture">
                        <pic:nvPicPr>
                          <pic:cNvPr id="7" name="圖片 7"/>
                          <pic:cNvPicPr>
                            <a:picLocks noChangeAspect="1"/>
                          </pic:cNvPicPr>
                        </pic:nvPicPr>
                        <pic:blipFill>
                          <a:blip r:embed="rId11" cstate="print">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a:off x="523875" y="57150"/>
                            <a:ext cx="247650" cy="2476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7921EF1" id="群組 11" o:spid="_x0000_s1026" style="position:absolute;margin-left:262pt;margin-top:440.85pt;width:207.65pt;height:24.75pt;z-index:251748352;mso-width-relative:margin;mso-height-relative:margin" coordorigin="5238,285" coordsize="26371,31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5" o:spid="_x0000_s1027" type="#_x0000_t75" style="position:absolute;left:28956;top:285;width:2654;height:26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">
                  <v:imagedata r:id="rId13" o:title=""/>
                </v:shape>
                <v:shape id="圖片 6" o:spid="_x0000_s1028" type="#_x0000_t75" style="position:absolute;left:14954;top:381;width:3048;height:3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">
                  <v:imagedata r:id="rId14" o:title="" recolortarget="#874006 [1449]"/>
                </v:shape>
                <v:shape id="圖片 7" o:spid="_x0000_s1029" type="#_x0000_t75" style="position:absolute;left:5238;top:571;width:2477;height:2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">
                  <v:imagedata r:id="rId15" o:title="" recolortarget="#58201f [1445]"/>
                </v:shape>
              </v:group>
            </w:pict>
          </mc:Fallback>
        </mc:AlternateContent>
      </w:r>
      <w:r w:rsidR="002D315D" w:rsidRPr="007D2939">
        <w:rPr>
          <w:rFonts w:ascii="標楷體" w:eastAsia="標楷體" w:hAnsi="標楷體" w:hint="eastAsia"/>
          <w:noProof/>
          <w:color w:val="000000" w:themeColor="text1"/>
          <w:sz w:val="28"/>
          <w:szCs w:val="28"/>
        </w:rPr>
        <w:t>隨著醫療技術及社會經濟發展，國人平均壽命延長，人口結構</w:t>
      </w:r>
      <w:r w:rsidR="005D04FE">
        <w:rPr>
          <w:rFonts w:ascii="標楷體" w:eastAsia="標楷體" w:hAnsi="標楷體" w:hint="eastAsia"/>
          <w:noProof/>
          <w:color w:val="000000" w:themeColor="text1"/>
          <w:sz w:val="28"/>
          <w:szCs w:val="28"/>
        </w:rPr>
        <w:t>為之</w:t>
      </w:r>
      <w:r w:rsidR="002D315D" w:rsidRPr="007D2939">
        <w:rPr>
          <w:rFonts w:ascii="標楷體" w:eastAsia="標楷體" w:hAnsi="標楷體" w:hint="eastAsia"/>
          <w:noProof/>
          <w:color w:val="000000" w:themeColor="text1"/>
          <w:sz w:val="28"/>
          <w:szCs w:val="28"/>
        </w:rPr>
        <w:t>轉變</w:t>
      </w:r>
      <w:r w:rsidR="005D04FE">
        <w:rPr>
          <w:rFonts w:ascii="標楷體" w:eastAsia="標楷體" w:hAnsi="標楷體" w:hint="eastAsia"/>
          <w:noProof/>
          <w:color w:val="000000" w:themeColor="text1"/>
          <w:sz w:val="28"/>
          <w:szCs w:val="28"/>
        </w:rPr>
        <w:t>。</w:t>
      </w:r>
      <w:r w:rsidR="002D315D" w:rsidRPr="007D2939">
        <w:rPr>
          <w:rFonts w:ascii="標楷體" w:eastAsia="標楷體" w:hAnsi="標楷體" w:hint="eastAsia"/>
          <w:noProof/>
          <w:color w:val="000000" w:themeColor="text1"/>
          <w:sz w:val="28"/>
          <w:szCs w:val="28"/>
        </w:rPr>
        <w:t>截至113年底止，我國65歲以上人口達448萬餘人，占總人口之19.18％，據國</w:t>
      </w:r>
      <w:r w:rsidR="00816BB4" w:rsidRPr="007D2939">
        <w:rPr>
          <w:rFonts w:ascii="標楷體" w:eastAsia="標楷體" w:hAnsi="標楷體" w:hint="eastAsia"/>
          <w:noProof/>
          <w:color w:val="000000" w:themeColor="text1"/>
          <w:sz w:val="28"/>
          <w:szCs w:val="28"/>
        </w:rPr>
        <w:t>家</w:t>
      </w:r>
      <w:r w:rsidR="002D315D" w:rsidRPr="007D2939">
        <w:rPr>
          <w:rFonts w:ascii="標楷體" w:eastAsia="標楷體" w:hAnsi="標楷體" w:hint="eastAsia"/>
          <w:noProof/>
          <w:color w:val="000000" w:themeColor="text1"/>
          <w:sz w:val="28"/>
          <w:szCs w:val="28"/>
        </w:rPr>
        <w:t>發</w:t>
      </w:r>
      <w:r w:rsidR="00816BB4" w:rsidRPr="007D2939">
        <w:rPr>
          <w:rFonts w:ascii="標楷體" w:eastAsia="標楷體" w:hAnsi="標楷體" w:hint="eastAsia"/>
          <w:noProof/>
          <w:color w:val="000000" w:themeColor="text1"/>
          <w:sz w:val="28"/>
          <w:szCs w:val="28"/>
        </w:rPr>
        <w:t>展委員</w:t>
      </w:r>
      <w:r w:rsidR="002D315D" w:rsidRPr="007D2939">
        <w:rPr>
          <w:rFonts w:ascii="標楷體" w:eastAsia="標楷體" w:hAnsi="標楷體" w:hint="eastAsia"/>
          <w:noProof/>
          <w:color w:val="000000" w:themeColor="text1"/>
          <w:sz w:val="28"/>
          <w:szCs w:val="28"/>
        </w:rPr>
        <w:t>會</w:t>
      </w:r>
      <w:r w:rsidR="00E84820" w:rsidRPr="007D2939">
        <w:rPr>
          <w:rFonts w:ascii="標楷體" w:eastAsia="標楷體" w:hAnsi="標楷體" w:hint="eastAsia"/>
          <w:noProof/>
          <w:color w:val="000000" w:themeColor="text1"/>
          <w:sz w:val="28"/>
          <w:szCs w:val="28"/>
        </w:rPr>
        <w:t>（下稱國發會）</w:t>
      </w:r>
      <w:r w:rsidR="002D315D" w:rsidRPr="007D2939">
        <w:rPr>
          <w:rFonts w:ascii="標楷體" w:eastAsia="標楷體" w:hAnsi="標楷體" w:hint="eastAsia"/>
          <w:noProof/>
          <w:color w:val="000000" w:themeColor="text1"/>
          <w:sz w:val="28"/>
          <w:szCs w:val="28"/>
        </w:rPr>
        <w:t>推估，</w:t>
      </w:r>
      <w:bookmarkStart w:id="1" w:name="_Hlk201645030"/>
      <w:r w:rsidR="005D04FE">
        <w:rPr>
          <w:rFonts w:ascii="標楷體" w:eastAsia="標楷體" w:hAnsi="標楷體" w:hint="eastAsia"/>
          <w:noProof/>
          <w:color w:val="000000" w:themeColor="text1"/>
          <w:sz w:val="28"/>
          <w:szCs w:val="28"/>
        </w:rPr>
        <w:t>115</w:t>
      </w:r>
      <w:r w:rsidR="002D315D" w:rsidRPr="007D2939">
        <w:rPr>
          <w:rFonts w:ascii="標楷體" w:eastAsia="標楷體" w:hAnsi="標楷體" w:hint="eastAsia"/>
          <w:noProof/>
          <w:color w:val="000000" w:themeColor="text1"/>
          <w:sz w:val="28"/>
          <w:szCs w:val="28"/>
        </w:rPr>
        <w:t>年</w:t>
      </w:r>
      <w:r w:rsidR="005D04FE">
        <w:rPr>
          <w:rFonts w:ascii="標楷體" w:eastAsia="標楷體" w:hAnsi="標楷體" w:hint="eastAsia"/>
          <w:noProof/>
          <w:color w:val="000000" w:themeColor="text1"/>
          <w:sz w:val="28"/>
          <w:szCs w:val="28"/>
        </w:rPr>
        <w:t>我國老年人口比率將達20.87</w:t>
      </w:r>
      <w:r w:rsidR="002D315D" w:rsidRPr="007D2939">
        <w:rPr>
          <w:rFonts w:ascii="標楷體" w:eastAsia="標楷體" w:hAnsi="標楷體" w:hint="eastAsia"/>
          <w:noProof/>
          <w:color w:val="000000" w:themeColor="text1"/>
          <w:sz w:val="28"/>
          <w:szCs w:val="28"/>
        </w:rPr>
        <w:t>％，</w:t>
      </w:r>
      <w:r w:rsidR="005D04FE">
        <w:rPr>
          <w:rFonts w:ascii="標楷體" w:eastAsia="標楷體" w:hAnsi="標楷體" w:hint="eastAsia"/>
          <w:noProof/>
          <w:color w:val="000000" w:themeColor="text1"/>
          <w:sz w:val="28"/>
          <w:szCs w:val="28"/>
        </w:rPr>
        <w:t>接近聯合國定義之超高齡國家老年人口占</w:t>
      </w:r>
      <w:r w:rsidR="00C96903">
        <w:rPr>
          <w:rFonts w:ascii="標楷體" w:eastAsia="標楷體" w:hAnsi="標楷體" w:hint="eastAsia"/>
          <w:noProof/>
          <w:color w:val="000000" w:themeColor="text1"/>
          <w:sz w:val="28"/>
          <w:szCs w:val="28"/>
        </w:rPr>
        <w:t>比</w:t>
      </w:r>
      <w:r w:rsidR="00680991">
        <w:rPr>
          <w:rFonts w:ascii="標楷體" w:eastAsia="標楷體" w:hAnsi="標楷體" w:hint="eastAsia"/>
          <w:noProof/>
          <w:color w:val="000000" w:themeColor="text1"/>
          <w:sz w:val="28"/>
          <w:szCs w:val="28"/>
        </w:rPr>
        <w:t>（</w:t>
      </w:r>
      <w:r w:rsidR="005D04FE">
        <w:rPr>
          <w:rFonts w:ascii="標楷體" w:eastAsia="標楷體" w:hAnsi="標楷體" w:hint="eastAsia"/>
          <w:noProof/>
          <w:color w:val="000000" w:themeColor="text1"/>
          <w:sz w:val="28"/>
          <w:szCs w:val="28"/>
        </w:rPr>
        <w:t>21％</w:t>
      </w:r>
      <w:bookmarkEnd w:id="1"/>
      <w:r w:rsidR="00680991">
        <w:rPr>
          <w:rFonts w:ascii="標楷體" w:eastAsia="標楷體" w:hAnsi="標楷體" w:hint="eastAsia"/>
          <w:noProof/>
          <w:color w:val="000000" w:themeColor="text1"/>
          <w:sz w:val="28"/>
          <w:szCs w:val="28"/>
        </w:rPr>
        <w:t>）</w:t>
      </w:r>
      <w:r w:rsidR="00FC6655" w:rsidRPr="007D2939">
        <w:rPr>
          <w:rFonts w:ascii="標楷體" w:eastAsia="標楷體" w:hAnsi="標楷體" w:hint="eastAsia"/>
          <w:noProof/>
          <w:color w:val="000000" w:themeColor="text1"/>
          <w:sz w:val="28"/>
          <w:szCs w:val="28"/>
        </w:rPr>
        <w:t>，</w:t>
      </w:r>
      <w:r w:rsidR="002F4450">
        <w:rPr>
          <w:rFonts w:ascii="標楷體" w:eastAsia="標楷體" w:hAnsi="標楷體" w:hint="eastAsia"/>
          <w:noProof/>
          <w:color w:val="000000" w:themeColor="text1"/>
          <w:sz w:val="28"/>
          <w:szCs w:val="28"/>
        </w:rPr>
        <w:t>隨著</w:t>
      </w:r>
      <w:r w:rsidR="005B2458">
        <w:rPr>
          <w:rFonts w:ascii="標楷體" w:eastAsia="標楷體" w:hAnsi="標楷體" w:hint="eastAsia"/>
          <w:noProof/>
          <w:color w:val="000000" w:themeColor="text1"/>
          <w:sz w:val="28"/>
          <w:szCs w:val="28"/>
        </w:rPr>
        <w:t>高齡化</w:t>
      </w:r>
      <w:r w:rsidR="002F4450">
        <w:rPr>
          <w:rFonts w:ascii="標楷體" w:eastAsia="標楷體" w:hAnsi="標楷體" w:hint="eastAsia"/>
          <w:noProof/>
          <w:color w:val="000000" w:themeColor="text1"/>
          <w:sz w:val="28"/>
          <w:szCs w:val="28"/>
        </w:rPr>
        <w:t>進程加</w:t>
      </w:r>
      <w:r w:rsidR="005B2458">
        <w:rPr>
          <w:rFonts w:ascii="標楷體" w:eastAsia="標楷體" w:hAnsi="標楷體" w:hint="eastAsia"/>
          <w:noProof/>
          <w:color w:val="000000" w:themeColor="text1"/>
          <w:sz w:val="28"/>
          <w:szCs w:val="28"/>
        </w:rPr>
        <w:t>速，</w:t>
      </w:r>
      <w:r w:rsidR="009C5258">
        <w:rPr>
          <w:rFonts w:ascii="標楷體" w:eastAsia="標楷體" w:hAnsi="標楷體" w:hint="eastAsia"/>
          <w:noProof/>
          <w:color w:val="000000" w:themeColor="text1"/>
          <w:sz w:val="28"/>
          <w:szCs w:val="28"/>
        </w:rPr>
        <w:t>預計</w:t>
      </w:r>
      <w:r w:rsidR="0090171B">
        <w:rPr>
          <w:rFonts w:ascii="標楷體" w:eastAsia="標楷體" w:hAnsi="標楷體" w:hint="eastAsia"/>
          <w:noProof/>
          <w:color w:val="000000" w:themeColor="text1"/>
          <w:sz w:val="28"/>
          <w:szCs w:val="28"/>
        </w:rPr>
        <w:t>至2070年</w:t>
      </w:r>
      <w:r w:rsidR="009C5258">
        <w:rPr>
          <w:rFonts w:ascii="標楷體" w:eastAsia="標楷體" w:hAnsi="標楷體" w:hint="eastAsia"/>
          <w:noProof/>
          <w:color w:val="000000" w:themeColor="text1"/>
          <w:sz w:val="28"/>
          <w:szCs w:val="28"/>
        </w:rPr>
        <w:t>，</w:t>
      </w:r>
      <w:r w:rsidR="006E5148" w:rsidRPr="007D2939">
        <w:rPr>
          <w:rFonts w:ascii="標楷體" w:eastAsia="標楷體" w:hAnsi="標楷體" w:hint="eastAsia"/>
          <w:noProof/>
          <w:color w:val="000000" w:themeColor="text1"/>
          <w:sz w:val="28"/>
          <w:szCs w:val="28"/>
        </w:rPr>
        <w:t>老年人口</w:t>
      </w:r>
      <w:r w:rsidR="0090171B">
        <w:rPr>
          <w:rFonts w:ascii="標楷體" w:eastAsia="標楷體" w:hAnsi="標楷體" w:hint="eastAsia"/>
          <w:noProof/>
          <w:color w:val="000000" w:themeColor="text1"/>
          <w:sz w:val="28"/>
          <w:szCs w:val="28"/>
        </w:rPr>
        <w:t>占比將達46.54％</w:t>
      </w:r>
      <w:r w:rsidR="00067C21" w:rsidRPr="007D2939">
        <w:rPr>
          <w:rFonts w:ascii="標楷體" w:eastAsia="標楷體" w:hAnsi="標楷體" w:hint="eastAsia"/>
          <w:noProof/>
          <w:color w:val="000000" w:themeColor="text1"/>
          <w:sz w:val="28"/>
          <w:szCs w:val="28"/>
        </w:rPr>
        <w:t>（圖1）</w:t>
      </w:r>
      <w:r w:rsidR="0090171B">
        <w:rPr>
          <w:rFonts w:ascii="標楷體" w:eastAsia="標楷體" w:hAnsi="標楷體" w:hint="eastAsia"/>
          <w:noProof/>
          <w:color w:val="000000" w:themeColor="text1"/>
          <w:sz w:val="28"/>
          <w:szCs w:val="28"/>
        </w:rPr>
        <w:t>，</w:t>
      </w:r>
      <w:r w:rsidR="005B2458">
        <w:rPr>
          <w:rFonts w:ascii="標楷體" w:eastAsia="標楷體" w:hAnsi="標楷體" w:hint="eastAsia"/>
          <w:noProof/>
          <w:color w:val="000000" w:themeColor="text1"/>
          <w:sz w:val="28"/>
          <w:szCs w:val="28"/>
        </w:rPr>
        <w:t>高於日本、美國、英國、德國、法國及義大利等國家</w:t>
      </w:r>
      <w:r w:rsidR="002D315D" w:rsidRPr="007D2939">
        <w:rPr>
          <w:rFonts w:ascii="標楷體" w:eastAsia="標楷體" w:hAnsi="標楷體" w:hint="eastAsia"/>
          <w:noProof/>
          <w:color w:val="000000" w:themeColor="text1"/>
          <w:sz w:val="28"/>
          <w:szCs w:val="28"/>
        </w:rPr>
        <w:t>，</w:t>
      </w:r>
      <w:r w:rsidR="005E577C" w:rsidRPr="007D2939">
        <w:rPr>
          <w:rFonts w:ascii="標楷體" w:eastAsia="標楷體" w:hAnsi="標楷體" w:hint="eastAsia"/>
          <w:noProof/>
          <w:color w:val="000000" w:themeColor="text1"/>
          <w:sz w:val="28"/>
          <w:szCs w:val="28"/>
        </w:rPr>
        <w:t>屆時</w:t>
      </w:r>
      <w:r w:rsidR="002D315D" w:rsidRPr="007D2939">
        <w:rPr>
          <w:rFonts w:ascii="標楷體" w:eastAsia="標楷體" w:hAnsi="標楷體" w:hint="eastAsia"/>
          <w:noProof/>
          <w:color w:val="000000" w:themeColor="text1"/>
          <w:sz w:val="28"/>
          <w:szCs w:val="28"/>
        </w:rPr>
        <w:t>國家醫療照顧</w:t>
      </w:r>
      <w:r w:rsidR="005E577C" w:rsidRPr="007D2939">
        <w:rPr>
          <w:rFonts w:ascii="標楷體" w:eastAsia="標楷體" w:hAnsi="標楷體" w:hint="eastAsia"/>
          <w:noProof/>
          <w:color w:val="000000" w:themeColor="text1"/>
          <w:sz w:val="28"/>
          <w:szCs w:val="28"/>
        </w:rPr>
        <w:t>體系</w:t>
      </w:r>
      <w:r w:rsidR="009C5258">
        <w:rPr>
          <w:rFonts w:ascii="標楷體" w:eastAsia="標楷體" w:hAnsi="標楷體" w:hint="eastAsia"/>
          <w:noProof/>
          <w:color w:val="000000" w:themeColor="text1"/>
          <w:sz w:val="28"/>
          <w:szCs w:val="28"/>
        </w:rPr>
        <w:t>與</w:t>
      </w:r>
      <w:r w:rsidR="002D315D" w:rsidRPr="007D2939">
        <w:rPr>
          <w:rFonts w:ascii="標楷體" w:eastAsia="標楷體" w:hAnsi="標楷體" w:hint="eastAsia"/>
          <w:noProof/>
          <w:color w:val="000000" w:themeColor="text1"/>
          <w:sz w:val="28"/>
          <w:szCs w:val="28"/>
        </w:rPr>
        <w:t>家庭支持系統均</w:t>
      </w:r>
      <w:r w:rsidR="005E577C" w:rsidRPr="007D2939">
        <w:rPr>
          <w:rFonts w:ascii="標楷體" w:eastAsia="標楷體" w:hAnsi="標楷體" w:hint="eastAsia"/>
          <w:noProof/>
          <w:color w:val="000000" w:themeColor="text1"/>
          <w:sz w:val="28"/>
          <w:szCs w:val="28"/>
        </w:rPr>
        <w:t>將</w:t>
      </w:r>
      <w:r w:rsidR="002D315D" w:rsidRPr="007D2939">
        <w:rPr>
          <w:rFonts w:ascii="標楷體" w:eastAsia="標楷體" w:hAnsi="標楷體" w:hint="eastAsia"/>
          <w:noProof/>
          <w:color w:val="000000" w:themeColor="text1"/>
          <w:sz w:val="28"/>
          <w:szCs w:val="28"/>
        </w:rPr>
        <w:t>面臨莫大壓力及挑戰，相關</w:t>
      </w:r>
      <w:r w:rsidR="000709F2" w:rsidRPr="007D2939">
        <w:rPr>
          <w:rFonts w:ascii="標楷體" w:eastAsia="標楷體" w:hAnsi="標楷體" w:hint="eastAsia"/>
          <w:noProof/>
          <w:color w:val="000000" w:themeColor="text1"/>
          <w:sz w:val="28"/>
          <w:szCs w:val="28"/>
        </w:rPr>
        <w:t>政策</w:t>
      </w:r>
      <w:r w:rsidR="0070035B" w:rsidRPr="007D2939">
        <w:rPr>
          <w:rFonts w:ascii="標楷體" w:eastAsia="標楷體" w:hAnsi="標楷體" w:hint="eastAsia"/>
          <w:noProof/>
          <w:color w:val="000000" w:themeColor="text1"/>
          <w:sz w:val="28"/>
          <w:szCs w:val="28"/>
        </w:rPr>
        <w:t>整備</w:t>
      </w:r>
      <w:r w:rsidR="005E577C" w:rsidRPr="007D2939">
        <w:rPr>
          <w:rFonts w:ascii="標楷體" w:eastAsia="標楷體" w:hAnsi="標楷體" w:hint="eastAsia"/>
          <w:noProof/>
          <w:color w:val="000000" w:themeColor="text1"/>
          <w:sz w:val="28"/>
          <w:szCs w:val="28"/>
        </w:rPr>
        <w:t>已為當務之急</w:t>
      </w:r>
      <w:r w:rsidR="002D315D" w:rsidRPr="007D2939">
        <w:rPr>
          <w:rFonts w:ascii="標楷體" w:eastAsia="標楷體" w:hAnsi="標楷體" w:hint="eastAsia"/>
          <w:noProof/>
          <w:color w:val="000000" w:themeColor="text1"/>
          <w:sz w:val="28"/>
          <w:szCs w:val="28"/>
        </w:rPr>
        <w:t>。</w:t>
      </w:r>
      <w:r w:rsidR="007E137F" w:rsidRPr="007D2939">
        <w:rPr>
          <w:rFonts w:ascii="標楷體" w:eastAsia="標楷體" w:hAnsi="標楷體" w:hint="eastAsia"/>
          <w:noProof/>
          <w:color w:val="000000" w:themeColor="text1"/>
          <w:sz w:val="28"/>
          <w:szCs w:val="28"/>
        </w:rPr>
        <w:t>行政院為</w:t>
      </w:r>
      <w:r w:rsidR="002C12A4" w:rsidRPr="007D2939">
        <w:rPr>
          <w:rFonts w:ascii="標楷體" w:eastAsia="標楷體" w:hAnsi="標楷體" w:hint="eastAsia"/>
          <w:noProof/>
          <w:color w:val="000000" w:themeColor="text1"/>
          <w:sz w:val="28"/>
          <w:szCs w:val="28"/>
        </w:rPr>
        <w:t>擘劃高齡社會政策藍圖</w:t>
      </w:r>
      <w:r w:rsidR="007E137F" w:rsidRPr="007D2939">
        <w:rPr>
          <w:rFonts w:ascii="標楷體" w:eastAsia="標楷體" w:hAnsi="標楷體" w:hint="eastAsia"/>
          <w:noProof/>
          <w:color w:val="000000" w:themeColor="text1"/>
          <w:sz w:val="28"/>
          <w:szCs w:val="28"/>
        </w:rPr>
        <w:t>，於110年9月27日核定修正高齡社會白皮書，揭示自主、自立、共融、永續4大發展願景，復於111年11月10日核定「因應超高齡社會對策方案（112</w:t>
      </w:r>
      <w:r w:rsidR="00CD3E78">
        <w:rPr>
          <w:rFonts w:ascii="標楷體" w:eastAsia="標楷體" w:hAnsi="標楷體" w:hint="eastAsia"/>
          <w:noProof/>
          <w:color w:val="000000" w:themeColor="text1"/>
          <w:sz w:val="28"/>
          <w:szCs w:val="28"/>
        </w:rPr>
        <w:t>－</w:t>
      </w:r>
      <w:r w:rsidR="007E137F" w:rsidRPr="007D2939">
        <w:rPr>
          <w:rFonts w:ascii="標楷體" w:eastAsia="標楷體" w:hAnsi="標楷體" w:hint="eastAsia"/>
          <w:noProof/>
          <w:color w:val="000000" w:themeColor="text1"/>
          <w:sz w:val="28"/>
          <w:szCs w:val="28"/>
        </w:rPr>
        <w:t>115年）」（下稱超高齡對策方案），由衛生福利部（下稱衛福部）等15個部會協力推動37項執行策略及105項具體措施，執行期程為112至115年</w:t>
      </w:r>
      <w:r w:rsidR="00CE1CBF" w:rsidRPr="007D2939">
        <w:rPr>
          <w:rFonts w:ascii="標楷體" w:eastAsia="標楷體" w:hAnsi="標楷體" w:hint="eastAsia"/>
          <w:noProof/>
          <w:color w:val="000000" w:themeColor="text1"/>
          <w:sz w:val="28"/>
          <w:szCs w:val="28"/>
        </w:rPr>
        <w:t>度</w:t>
      </w:r>
      <w:r w:rsidR="007E137F" w:rsidRPr="007D2939">
        <w:rPr>
          <w:rFonts w:ascii="標楷體" w:eastAsia="標楷體" w:hAnsi="標楷體" w:hint="eastAsia"/>
          <w:noProof/>
          <w:color w:val="000000" w:themeColor="text1"/>
          <w:sz w:val="28"/>
          <w:szCs w:val="28"/>
        </w:rPr>
        <w:t>，匡列4年度總經費需求為1,206億餘元，</w:t>
      </w:r>
      <w:r w:rsidR="00E24C04" w:rsidRPr="007D2939">
        <w:rPr>
          <w:rFonts w:ascii="標楷體" w:eastAsia="標楷體" w:hAnsi="標楷體" w:hint="eastAsia"/>
          <w:noProof/>
          <w:color w:val="000000" w:themeColor="text1"/>
          <w:sz w:val="28"/>
          <w:szCs w:val="28"/>
        </w:rPr>
        <w:t>以期達成</w:t>
      </w:r>
      <w:r w:rsidR="009F3F01" w:rsidRPr="007D2939">
        <w:rPr>
          <w:rFonts w:ascii="標楷體" w:eastAsia="標楷體" w:hAnsi="標楷體" w:hint="eastAsia"/>
          <w:noProof/>
          <w:color w:val="000000" w:themeColor="text1"/>
          <w:sz w:val="28"/>
          <w:szCs w:val="28"/>
        </w:rPr>
        <w:t>「增進高齡者健康與自主」、「提升高齡者社會連結」、「促進世代和諧共融」、「建構高齡友善及安全環境」、「強化社會永續發展」</w:t>
      </w:r>
      <w:r w:rsidR="002C12A4" w:rsidRPr="007D2939">
        <w:rPr>
          <w:rFonts w:ascii="標楷體" w:eastAsia="標楷體" w:hAnsi="標楷體" w:hint="eastAsia"/>
          <w:noProof/>
          <w:color w:val="000000" w:themeColor="text1"/>
          <w:sz w:val="28"/>
          <w:szCs w:val="28"/>
        </w:rPr>
        <w:t>等</w:t>
      </w:r>
      <w:r w:rsidR="009F3F01" w:rsidRPr="007D2939">
        <w:rPr>
          <w:rFonts w:ascii="標楷體" w:eastAsia="標楷體" w:hAnsi="標楷體" w:hint="eastAsia"/>
          <w:noProof/>
          <w:color w:val="000000" w:themeColor="text1"/>
          <w:sz w:val="28"/>
          <w:szCs w:val="28"/>
        </w:rPr>
        <w:t>5大目標</w:t>
      </w:r>
      <w:r w:rsidR="00677E56" w:rsidRPr="007D2939">
        <w:rPr>
          <w:rFonts w:ascii="標楷體" w:eastAsia="標楷體" w:hAnsi="標楷體" w:hint="eastAsia"/>
          <w:noProof/>
          <w:color w:val="000000" w:themeColor="text1"/>
          <w:sz w:val="28"/>
          <w:szCs w:val="28"/>
        </w:rPr>
        <w:t>，</w:t>
      </w:r>
      <w:r w:rsidR="00BC6E99" w:rsidRPr="007D2939">
        <w:rPr>
          <w:rFonts w:ascii="標楷體" w:eastAsia="標楷體" w:hAnsi="標楷體" w:cs="新細明體" w:hint="eastAsia"/>
          <w:bCs/>
          <w:color w:val="000000" w:themeColor="text1"/>
          <w:sz w:val="28"/>
          <w:szCs w:val="28"/>
        </w:rPr>
        <w:t>以因應我國高齡社會</w:t>
      </w:r>
      <w:r w:rsidR="00E96023" w:rsidRPr="007D2939">
        <w:rPr>
          <w:rFonts w:ascii="標楷體" w:eastAsia="標楷體" w:hAnsi="標楷體" w:cs="新細明體" w:hint="eastAsia"/>
          <w:bCs/>
          <w:color w:val="000000" w:themeColor="text1"/>
          <w:sz w:val="28"/>
          <w:szCs w:val="28"/>
        </w:rPr>
        <w:t>發展多元需求</w:t>
      </w:r>
      <w:r w:rsidR="00BC6E99" w:rsidRPr="007D2939">
        <w:rPr>
          <w:rFonts w:ascii="標楷體" w:eastAsia="標楷體" w:hAnsi="標楷體" w:cs="新細明體" w:hint="eastAsia"/>
          <w:bCs/>
          <w:color w:val="000000" w:themeColor="text1"/>
          <w:sz w:val="28"/>
          <w:szCs w:val="28"/>
        </w:rPr>
        <w:t>。</w:t>
      </w:r>
      <w:r w:rsidR="009C5258">
        <w:rPr>
          <w:rFonts w:ascii="標楷體" w:eastAsia="標楷體" w:hAnsi="標楷體" w:cs="新細明體" w:hint="eastAsia"/>
          <w:bCs/>
          <w:color w:val="000000" w:themeColor="text1"/>
          <w:sz w:val="28"/>
          <w:szCs w:val="28"/>
        </w:rPr>
        <w:t>為因應人口結構變遷對國家社會之挑戰，</w:t>
      </w:r>
      <w:r w:rsidR="009C5258" w:rsidRPr="007D2939">
        <w:rPr>
          <w:rFonts w:ascii="標楷體" w:eastAsia="標楷體" w:hAnsi="標楷體" w:cs="新細明體" w:hint="eastAsia"/>
          <w:bCs/>
          <w:color w:val="000000" w:themeColor="text1"/>
          <w:sz w:val="28"/>
          <w:szCs w:val="28"/>
        </w:rPr>
        <w:t>臺灣永續發展目標</w:t>
      </w:r>
      <w:r w:rsidR="00BF5F6F">
        <w:rPr>
          <w:rFonts w:ascii="標楷體" w:eastAsia="標楷體" w:hAnsi="標楷體" w:cs="新細明體" w:hint="eastAsia"/>
          <w:bCs/>
          <w:color w:val="000000" w:themeColor="text1"/>
          <w:sz w:val="28"/>
          <w:szCs w:val="28"/>
        </w:rPr>
        <w:t>已將相關議題納入</w:t>
      </w:r>
      <w:r w:rsidR="009C5258" w:rsidRPr="007D2939">
        <w:rPr>
          <w:rFonts w:ascii="標楷體" w:eastAsia="標楷體" w:hAnsi="標楷體" w:cs="新細明體" w:hint="eastAsia"/>
          <w:bCs/>
          <w:color w:val="000000" w:themeColor="text1"/>
          <w:sz w:val="28"/>
          <w:szCs w:val="28"/>
        </w:rPr>
        <w:t>核心目標1、3、4、8、10、11</w:t>
      </w:r>
      <w:r w:rsidR="00BF5F6F">
        <w:rPr>
          <w:rFonts w:ascii="標楷體" w:eastAsia="標楷體" w:hAnsi="標楷體" w:cs="新細明體" w:hint="eastAsia"/>
          <w:bCs/>
          <w:color w:val="000000" w:themeColor="text1"/>
          <w:sz w:val="28"/>
          <w:szCs w:val="28"/>
        </w:rPr>
        <w:t>，揭示</w:t>
      </w:r>
      <w:r w:rsidR="009C5258" w:rsidRPr="007D2939">
        <w:rPr>
          <w:rFonts w:ascii="標楷體" w:eastAsia="標楷體" w:hAnsi="標楷體" w:cs="新細明體" w:hint="eastAsia"/>
          <w:bCs/>
          <w:color w:val="000000" w:themeColor="text1"/>
          <w:sz w:val="28"/>
          <w:szCs w:val="28"/>
        </w:rPr>
        <w:t>充實長期照顧體系，強化資源布建，實現全民醫療保健覆蓋及永續性</w:t>
      </w:r>
      <w:r w:rsidR="00A67C4E">
        <w:rPr>
          <w:rFonts w:ascii="標楷體" w:eastAsia="標楷體" w:hAnsi="標楷體" w:cs="新細明體" w:hint="eastAsia"/>
          <w:bCs/>
          <w:color w:val="000000" w:themeColor="text1"/>
          <w:sz w:val="28"/>
          <w:szCs w:val="28"/>
        </w:rPr>
        <w:t>，提倡終身學習與提升勞動生產力，強化性別平等及消除就業歧視</w:t>
      </w:r>
      <w:r w:rsidR="009C5258" w:rsidRPr="007D2939">
        <w:rPr>
          <w:rFonts w:ascii="標楷體" w:eastAsia="標楷體" w:hAnsi="標楷體" w:cs="新細明體" w:hint="eastAsia"/>
          <w:bCs/>
          <w:color w:val="000000" w:themeColor="text1"/>
          <w:sz w:val="28"/>
          <w:szCs w:val="28"/>
        </w:rPr>
        <w:t>等</w:t>
      </w:r>
      <w:r w:rsidR="00BF5F6F">
        <w:rPr>
          <w:rFonts w:ascii="標楷體" w:eastAsia="標楷體" w:hAnsi="標楷體" w:cs="新細明體" w:hint="eastAsia"/>
          <w:bCs/>
          <w:color w:val="000000" w:themeColor="text1"/>
          <w:sz w:val="28"/>
          <w:szCs w:val="28"/>
        </w:rPr>
        <w:t>多項</w:t>
      </w:r>
      <w:r w:rsidR="009C5258" w:rsidRPr="007D2939">
        <w:rPr>
          <w:rFonts w:ascii="標楷體" w:eastAsia="標楷體" w:hAnsi="標楷體" w:cs="新細明體" w:hint="eastAsia"/>
          <w:bCs/>
          <w:color w:val="000000" w:themeColor="text1"/>
          <w:sz w:val="28"/>
          <w:szCs w:val="28"/>
        </w:rPr>
        <w:t>具體目標，以強化</w:t>
      </w:r>
      <w:r w:rsidR="00BF5F6F">
        <w:rPr>
          <w:rFonts w:ascii="標楷體" w:eastAsia="標楷體" w:hAnsi="標楷體" w:cs="新細明體" w:hint="eastAsia"/>
          <w:bCs/>
          <w:color w:val="000000" w:themeColor="text1"/>
          <w:sz w:val="28"/>
          <w:szCs w:val="28"/>
        </w:rPr>
        <w:t>長者生活品質與福祉</w:t>
      </w:r>
      <w:r w:rsidR="009C5258" w:rsidRPr="007D2939">
        <w:rPr>
          <w:rFonts w:ascii="標楷體" w:eastAsia="標楷體" w:hAnsi="標楷體" w:cs="新細明體" w:hint="eastAsia"/>
          <w:bCs/>
          <w:color w:val="000000" w:themeColor="text1"/>
          <w:sz w:val="28"/>
          <w:szCs w:val="28"/>
        </w:rPr>
        <w:t>。</w:t>
      </w:r>
      <w:r w:rsidR="00207204" w:rsidRPr="005B2458">
        <w:rPr>
          <w:rFonts w:ascii="標楷體" w:eastAsia="標楷體" w:hAnsi="標楷體" w:hint="eastAsia"/>
          <w:color w:val="000000" w:themeColor="text1"/>
          <w:spacing w:val="-2"/>
          <w:sz w:val="28"/>
          <w:szCs w:val="28"/>
        </w:rPr>
        <w:t>茲將</w:t>
      </w:r>
      <w:proofErr w:type="gramStart"/>
      <w:r w:rsidR="00ED6A65" w:rsidRPr="005B2458">
        <w:rPr>
          <w:rFonts w:ascii="標楷體" w:eastAsia="標楷體" w:hAnsi="標楷體" w:hint="eastAsia"/>
          <w:color w:val="000000" w:themeColor="text1"/>
          <w:spacing w:val="-2"/>
          <w:sz w:val="28"/>
          <w:szCs w:val="28"/>
        </w:rPr>
        <w:t>11</w:t>
      </w:r>
      <w:r w:rsidR="00786BAB" w:rsidRPr="005B2458">
        <w:rPr>
          <w:rFonts w:ascii="標楷體" w:eastAsia="標楷體" w:hAnsi="標楷體" w:hint="eastAsia"/>
          <w:color w:val="000000" w:themeColor="text1"/>
          <w:spacing w:val="-2"/>
          <w:sz w:val="28"/>
          <w:szCs w:val="28"/>
        </w:rPr>
        <w:t>3</w:t>
      </w:r>
      <w:proofErr w:type="gramEnd"/>
      <w:r w:rsidR="00ED6A65" w:rsidRPr="005B2458">
        <w:rPr>
          <w:rFonts w:ascii="標楷體" w:eastAsia="標楷體" w:hAnsi="標楷體" w:hint="eastAsia"/>
          <w:color w:val="000000" w:themeColor="text1"/>
          <w:spacing w:val="-2"/>
          <w:sz w:val="28"/>
          <w:szCs w:val="28"/>
        </w:rPr>
        <w:t>年度</w:t>
      </w:r>
      <w:r w:rsidR="00DB18BB" w:rsidRPr="005B2458">
        <w:rPr>
          <w:rFonts w:ascii="標楷體" w:eastAsia="標楷體" w:hAnsi="標楷體" w:hint="eastAsia"/>
          <w:color w:val="000000" w:themeColor="text1"/>
          <w:spacing w:val="-2"/>
          <w:sz w:val="28"/>
          <w:szCs w:val="28"/>
        </w:rPr>
        <w:t>超高齡對策方案推動概況及成果</w:t>
      </w:r>
      <w:r w:rsidR="0013489C" w:rsidRPr="005B2458">
        <w:rPr>
          <w:rFonts w:ascii="標楷體" w:eastAsia="標楷體" w:hAnsi="標楷體" w:hint="eastAsia"/>
          <w:color w:val="000000" w:themeColor="text1"/>
          <w:spacing w:val="-2"/>
          <w:sz w:val="28"/>
          <w:szCs w:val="28"/>
        </w:rPr>
        <w:t>暨</w:t>
      </w:r>
      <w:r w:rsidR="00207204" w:rsidRPr="005B2458">
        <w:rPr>
          <w:rFonts w:ascii="標楷體" w:eastAsia="標楷體" w:hAnsi="標楷體" w:hint="eastAsia"/>
          <w:color w:val="000000" w:themeColor="text1"/>
          <w:spacing w:val="-2"/>
          <w:sz w:val="28"/>
          <w:szCs w:val="28"/>
        </w:rPr>
        <w:t>審計機關重要審核意見，說明如次：</w:t>
      </w:r>
    </w:p>
    <w:p w14:paraId="5DCC4C63" w14:textId="593C2E41" w:rsidR="00831F0B" w:rsidRPr="00D53F02" w:rsidRDefault="00831F0B" w:rsidP="00F424AF">
      <w:pPr>
        <w:overflowPunct w:val="0"/>
        <w:spacing w:afterLines="20" w:after="72" w:line="500" w:lineRule="exact"/>
        <w:ind w:firstLineChars="100" w:firstLine="320"/>
        <w:jc w:val="both"/>
        <w:rPr>
          <w:rFonts w:ascii="標楷體" w:eastAsia="標楷體" w:hAnsi="標楷體"/>
          <w:color w:val="000000" w:themeColor="text1"/>
          <w:sz w:val="32"/>
          <w:szCs w:val="32"/>
        </w:rPr>
      </w:pPr>
      <w:r w:rsidRPr="00D53F02">
        <w:rPr>
          <w:rFonts w:ascii="標楷體" w:eastAsia="標楷體" w:hAnsi="標楷體" w:hint="eastAsia"/>
          <w:b/>
          <w:color w:val="000000" w:themeColor="text1"/>
          <w:sz w:val="32"/>
          <w:szCs w:val="32"/>
        </w:rPr>
        <w:lastRenderedPageBreak/>
        <w:t>一</w:t>
      </w:r>
      <w:r w:rsidR="00734EEB" w:rsidRPr="00D53F02">
        <w:rPr>
          <w:rFonts w:ascii="標楷體" w:eastAsia="標楷體" w:hAnsi="標楷體" w:hint="eastAsia"/>
          <w:b/>
          <w:color w:val="000000" w:themeColor="text1"/>
          <w:sz w:val="32"/>
          <w:szCs w:val="32"/>
        </w:rPr>
        <w:t>、</w:t>
      </w:r>
      <w:r w:rsidR="0064149F" w:rsidRPr="0064149F">
        <w:rPr>
          <w:rFonts w:ascii="標楷體" w:eastAsia="標楷體" w:hAnsi="標楷體" w:hint="eastAsia"/>
          <w:b/>
          <w:color w:val="000000" w:themeColor="text1"/>
          <w:sz w:val="32"/>
          <w:szCs w:val="32"/>
        </w:rPr>
        <w:t>因應超高齡社會對策方案推動概況及成果</w:t>
      </w:r>
    </w:p>
    <w:p w14:paraId="019B4BE2" w14:textId="68D53AFF" w:rsidR="000B0C09" w:rsidRPr="00D53F02" w:rsidRDefault="00734EEB" w:rsidP="00F424AF">
      <w:pPr>
        <w:overflowPunct w:val="0"/>
        <w:spacing w:line="50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（一）</w:t>
      </w:r>
      <w:r w:rsidR="00354539" w:rsidRPr="00D53F02">
        <w:rPr>
          <w:rFonts w:ascii="標楷體" w:eastAsia="標楷體" w:hAnsi="標楷體" w:hint="eastAsia"/>
          <w:b/>
          <w:color w:val="000000" w:themeColor="text1"/>
          <w:sz w:val="32"/>
          <w:szCs w:val="32"/>
        </w:rPr>
        <w:t xml:space="preserve">　</w:t>
      </w:r>
      <w:r w:rsidR="006C6E01" w:rsidRPr="006C6E01">
        <w:rPr>
          <w:rFonts w:ascii="標楷體" w:eastAsia="標楷體" w:hAnsi="標楷體" w:hint="eastAsia"/>
          <w:b/>
          <w:color w:val="000000" w:themeColor="text1"/>
          <w:sz w:val="32"/>
          <w:szCs w:val="32"/>
        </w:rPr>
        <w:t>方案</w:t>
      </w:r>
      <w:r w:rsidR="006C6E01">
        <w:rPr>
          <w:rFonts w:ascii="標楷體" w:eastAsia="標楷體" w:hAnsi="標楷體" w:hint="eastAsia"/>
          <w:b/>
          <w:color w:val="000000" w:themeColor="text1"/>
          <w:sz w:val="32"/>
          <w:szCs w:val="32"/>
        </w:rPr>
        <w:t>推動</w:t>
      </w:r>
      <w:r w:rsidR="006C6E01" w:rsidRPr="006C6E01">
        <w:rPr>
          <w:rFonts w:ascii="標楷體" w:eastAsia="標楷體" w:hAnsi="標楷體" w:hint="eastAsia"/>
          <w:b/>
          <w:color w:val="000000" w:themeColor="text1"/>
          <w:sz w:val="32"/>
          <w:szCs w:val="32"/>
        </w:rPr>
        <w:t>內容</w:t>
      </w:r>
    </w:p>
    <w:p w14:paraId="7A0167F6" w14:textId="2CF08B7A" w:rsidR="006C6E01" w:rsidRDefault="00413B2F" w:rsidP="00413B2F">
      <w:pPr>
        <w:overflowPunct w:val="0"/>
        <w:spacing w:line="500" w:lineRule="exact"/>
        <w:ind w:firstLineChars="239" w:firstLine="574"/>
        <w:jc w:val="both"/>
        <w:rPr>
          <w:rFonts w:ascii="標楷體" w:eastAsia="標楷體" w:hAnsi="標楷體"/>
          <w:color w:val="FF0000"/>
          <w:sz w:val="28"/>
          <w:szCs w:val="28"/>
        </w:rPr>
      </w:pPr>
      <w:r w:rsidRPr="00997612">
        <w:rPr>
          <w:rFonts w:hAnsi="標楷體"/>
          <w:noProof/>
          <w:color w:val="000000" w:themeColor="text1"/>
        </w:rPr>
        <mc:AlternateContent>
          <mc:Choice Requires="wps">
            <w:drawing>
              <wp:anchor distT="0" distB="46990" distL="114935" distR="114935" simplePos="0" relativeHeight="251787264" behindDoc="1" locked="0" layoutInCell="1" allowOverlap="0" wp14:anchorId="64791151" wp14:editId="4751E0BC">
                <wp:simplePos x="0" y="0"/>
                <wp:positionH relativeFrom="margin">
                  <wp:posOffset>-24501</wp:posOffset>
                </wp:positionH>
                <wp:positionV relativeFrom="paragraph">
                  <wp:posOffset>2873375</wp:posOffset>
                </wp:positionV>
                <wp:extent cx="6344920" cy="5324475"/>
                <wp:effectExtent l="0" t="0" r="0" b="9525"/>
                <wp:wrapSquare wrapText="bothSides"/>
                <wp:docPr id="2"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4920" cy="53244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7B04C2A" w14:textId="77777777" w:rsidR="00413B2F" w:rsidRDefault="00413B2F" w:rsidP="00413B2F">
                            <w:pPr>
                              <w:tabs>
                                <w:tab w:val="left" w:pos="4494"/>
                              </w:tabs>
                              <w:spacing w:line="260" w:lineRule="exact"/>
                              <w:ind w:left="573" w:hangingChars="275" w:hanging="573"/>
                              <w:jc w:val="center"/>
                              <w:rPr>
                                <w:rFonts w:ascii="標楷體" w:eastAsia="標楷體" w:hAnsi="標楷體"/>
                                <w:b/>
                              </w:rPr>
                            </w:pPr>
                            <w:r w:rsidRPr="000A5F17">
                              <w:rPr>
                                <w:rFonts w:ascii="標楷體" w:eastAsia="標楷體" w:hAnsi="標楷體" w:hint="eastAsia"/>
                                <w:b/>
                                <w:spacing w:val="-16"/>
                              </w:rPr>
                              <w:t>表</w:t>
                            </w:r>
                            <w:r>
                              <w:rPr>
                                <w:rFonts w:ascii="標楷體" w:eastAsia="標楷體" w:hAnsi="標楷體" w:hint="eastAsia"/>
                                <w:b/>
                                <w:spacing w:val="-16"/>
                              </w:rPr>
                              <w:t>1</w:t>
                            </w:r>
                            <w:r w:rsidRPr="000A5F17">
                              <w:rPr>
                                <w:rFonts w:ascii="標楷體" w:eastAsia="標楷體" w:hAnsi="標楷體" w:hint="eastAsia"/>
                                <w:b/>
                                <w:spacing w:val="-16"/>
                              </w:rPr>
                              <w:t xml:space="preserve">　</w:t>
                            </w:r>
                            <w:r w:rsidRPr="00807E4D">
                              <w:rPr>
                                <w:rFonts w:ascii="標楷體" w:eastAsia="標楷體" w:hAnsi="標楷體" w:hint="eastAsia"/>
                                <w:b/>
                              </w:rPr>
                              <w:t>超高齡對策方案</w:t>
                            </w:r>
                            <w:r>
                              <w:rPr>
                                <w:rFonts w:ascii="標楷體" w:eastAsia="標楷體" w:hAnsi="標楷體" w:hint="eastAsia"/>
                                <w:b/>
                              </w:rPr>
                              <w:t>各目標</w:t>
                            </w:r>
                            <w:r w:rsidRPr="00807E4D">
                              <w:rPr>
                                <w:rFonts w:ascii="標楷體" w:eastAsia="標楷體" w:hAnsi="標楷體" w:hint="eastAsia"/>
                                <w:b/>
                              </w:rPr>
                              <w:t>工作項</w:t>
                            </w:r>
                            <w:r>
                              <w:rPr>
                                <w:rFonts w:ascii="標楷體" w:eastAsia="標楷體" w:hAnsi="標楷體" w:hint="eastAsia"/>
                                <w:b/>
                              </w:rPr>
                              <w:t>數</w:t>
                            </w:r>
                          </w:p>
                          <w:p w14:paraId="2166D794" w14:textId="77777777" w:rsidR="00413B2F" w:rsidRPr="00B97483" w:rsidRDefault="00413B2F" w:rsidP="00F6416D">
                            <w:pPr>
                              <w:tabs>
                                <w:tab w:val="left" w:pos="4494"/>
                              </w:tabs>
                              <w:spacing w:line="300" w:lineRule="exact"/>
                              <w:ind w:left="550" w:rightChars="-32" w:right="-77" w:hangingChars="275" w:hanging="550"/>
                              <w:jc w:val="right"/>
                              <w:rPr>
                                <w:rFonts w:ascii="標楷體" w:eastAsia="標楷體" w:hAnsi="標楷體"/>
                                <w:color w:val="000000"/>
                                <w:sz w:val="20"/>
                                <w:szCs w:val="20"/>
                              </w:rPr>
                            </w:pPr>
                            <w:r>
                              <w:rPr>
                                <w:rFonts w:ascii="標楷體" w:eastAsia="標楷體" w:hAnsi="標楷體" w:hint="eastAsia"/>
                                <w:color w:val="000000"/>
                                <w:sz w:val="20"/>
                                <w:szCs w:val="20"/>
                              </w:rPr>
                              <w:t>單位：項</w:t>
                            </w:r>
                            <w:r w:rsidRPr="00042129">
                              <w:rPr>
                                <w:rFonts w:ascii="標楷體" w:eastAsia="標楷體" w:hAnsi="標楷體" w:hint="eastAsia"/>
                                <w:color w:val="000000"/>
                                <w:sz w:val="20"/>
                                <w:szCs w:val="20"/>
                              </w:rPr>
                              <w:t>、％</w:t>
                            </w:r>
                          </w:p>
                          <w:tbl>
                            <w:tblPr>
                              <w:tblStyle w:val="af0"/>
                              <w:tblW w:w="9898"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672"/>
                              <w:gridCol w:w="854"/>
                              <w:gridCol w:w="1246"/>
                              <w:gridCol w:w="1315"/>
                              <w:gridCol w:w="1050"/>
                              <w:gridCol w:w="1428"/>
                              <w:gridCol w:w="1022"/>
                            </w:tblGrid>
                            <w:tr w:rsidR="00413B2F" w:rsidRPr="00F01F72" w14:paraId="168933F2" w14:textId="77777777" w:rsidTr="00EA4ED0">
                              <w:trPr>
                                <w:trHeight w:val="397"/>
                              </w:trPr>
                              <w:tc>
                                <w:tcPr>
                                  <w:tcW w:w="2311" w:type="dxa"/>
                                  <w:vMerge w:val="restart"/>
                                  <w:shd w:val="clear" w:color="auto" w:fill="DAEEF3" w:themeFill="accent5" w:themeFillTint="33"/>
                                  <w:vAlign w:val="center"/>
                                </w:tcPr>
                                <w:p w14:paraId="016906F6"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hint="eastAsia"/>
                                      <w:sz w:val="20"/>
                                      <w:szCs w:val="20"/>
                                    </w:rPr>
                                    <w:t>主管</w:t>
                                  </w:r>
                                  <w:r w:rsidRPr="00290246">
                                    <w:rPr>
                                      <w:rFonts w:ascii="標楷體" w:eastAsia="標楷體" w:hAnsi="標楷體"/>
                                      <w:sz w:val="20"/>
                                      <w:szCs w:val="20"/>
                                    </w:rPr>
                                    <w:t>別</w:t>
                                  </w:r>
                                </w:p>
                              </w:tc>
                              <w:tc>
                                <w:tcPr>
                                  <w:tcW w:w="1526" w:type="dxa"/>
                                  <w:gridSpan w:val="2"/>
                                  <w:tcBorders>
                                    <w:bottom w:val="nil"/>
                                    <w:right w:val="nil"/>
                                  </w:tcBorders>
                                  <w:shd w:val="clear" w:color="auto" w:fill="DAEEF3" w:themeFill="accent5" w:themeFillTint="33"/>
                                  <w:vAlign w:val="center"/>
                                </w:tcPr>
                                <w:p w14:paraId="353CB5B4" w14:textId="77777777" w:rsidR="00413B2F" w:rsidRPr="00290246" w:rsidRDefault="00413B2F" w:rsidP="004C1CC6">
                                  <w:pPr>
                                    <w:overflowPunct w:val="0"/>
                                    <w:spacing w:line="240" w:lineRule="exact"/>
                                    <w:jc w:val="center"/>
                                    <w:rPr>
                                      <w:rFonts w:ascii="標楷體" w:eastAsia="標楷體" w:hAnsi="標楷體"/>
                                      <w:sz w:val="20"/>
                                      <w:szCs w:val="20"/>
                                    </w:rPr>
                                  </w:pPr>
                                  <w:r w:rsidRPr="00290246">
                                    <w:rPr>
                                      <w:rFonts w:ascii="標楷體" w:eastAsia="標楷體" w:hAnsi="標楷體" w:hint="eastAsia"/>
                                      <w:sz w:val="20"/>
                                      <w:szCs w:val="20"/>
                                    </w:rPr>
                                    <w:t>合計</w:t>
                                  </w:r>
                                </w:p>
                              </w:tc>
                              <w:tc>
                                <w:tcPr>
                                  <w:tcW w:w="1246" w:type="dxa"/>
                                  <w:tcBorders>
                                    <w:left w:val="nil"/>
                                    <w:right w:val="nil"/>
                                  </w:tcBorders>
                                  <w:shd w:val="clear" w:color="auto" w:fill="DAEEF3" w:themeFill="accent5" w:themeFillTint="33"/>
                                  <w:vAlign w:val="center"/>
                                </w:tcPr>
                                <w:p w14:paraId="751385EB" w14:textId="77777777" w:rsidR="00413B2F" w:rsidRPr="00290246" w:rsidRDefault="00413B2F" w:rsidP="00EA4ED0">
                                  <w:pPr>
                                    <w:overflowPunct w:val="0"/>
                                    <w:spacing w:line="240" w:lineRule="exact"/>
                                    <w:jc w:val="center"/>
                                    <w:rPr>
                                      <w:rFonts w:ascii="標楷體" w:eastAsia="標楷體" w:hAnsi="標楷體"/>
                                      <w:sz w:val="20"/>
                                      <w:szCs w:val="20"/>
                                    </w:rPr>
                                  </w:pPr>
                                </w:p>
                              </w:tc>
                              <w:tc>
                                <w:tcPr>
                                  <w:tcW w:w="1315" w:type="dxa"/>
                                  <w:tcBorders>
                                    <w:left w:val="nil"/>
                                    <w:right w:val="nil"/>
                                  </w:tcBorders>
                                  <w:shd w:val="clear" w:color="auto" w:fill="DAEEF3" w:themeFill="accent5" w:themeFillTint="33"/>
                                  <w:vAlign w:val="center"/>
                                </w:tcPr>
                                <w:p w14:paraId="09057150" w14:textId="77777777" w:rsidR="00413B2F" w:rsidRPr="00290246" w:rsidRDefault="00413B2F" w:rsidP="00EA4ED0">
                                  <w:pPr>
                                    <w:overflowPunct w:val="0"/>
                                    <w:spacing w:line="240" w:lineRule="exact"/>
                                    <w:jc w:val="center"/>
                                    <w:rPr>
                                      <w:rFonts w:ascii="標楷體" w:eastAsia="標楷體" w:hAnsi="標楷體"/>
                                      <w:sz w:val="20"/>
                                      <w:szCs w:val="20"/>
                                    </w:rPr>
                                  </w:pPr>
                                </w:p>
                              </w:tc>
                              <w:tc>
                                <w:tcPr>
                                  <w:tcW w:w="1050" w:type="dxa"/>
                                  <w:tcBorders>
                                    <w:left w:val="nil"/>
                                    <w:right w:val="nil"/>
                                  </w:tcBorders>
                                  <w:shd w:val="clear" w:color="auto" w:fill="DAEEF3" w:themeFill="accent5" w:themeFillTint="33"/>
                                  <w:vAlign w:val="center"/>
                                </w:tcPr>
                                <w:p w14:paraId="30D8B958" w14:textId="77777777" w:rsidR="00413B2F" w:rsidRPr="00290246" w:rsidRDefault="00413B2F" w:rsidP="00EA4ED0">
                                  <w:pPr>
                                    <w:overflowPunct w:val="0"/>
                                    <w:spacing w:line="240" w:lineRule="exact"/>
                                    <w:jc w:val="center"/>
                                    <w:rPr>
                                      <w:rFonts w:ascii="標楷體" w:eastAsia="標楷體" w:hAnsi="標楷體"/>
                                      <w:sz w:val="20"/>
                                      <w:szCs w:val="20"/>
                                    </w:rPr>
                                  </w:pPr>
                                </w:p>
                              </w:tc>
                              <w:tc>
                                <w:tcPr>
                                  <w:tcW w:w="1428" w:type="dxa"/>
                                  <w:tcBorders>
                                    <w:left w:val="nil"/>
                                    <w:right w:val="nil"/>
                                  </w:tcBorders>
                                  <w:shd w:val="clear" w:color="auto" w:fill="DAEEF3" w:themeFill="accent5" w:themeFillTint="33"/>
                                  <w:vAlign w:val="center"/>
                                </w:tcPr>
                                <w:p w14:paraId="054B300D" w14:textId="77777777" w:rsidR="00413B2F" w:rsidRPr="00290246" w:rsidRDefault="00413B2F" w:rsidP="00EA4ED0">
                                  <w:pPr>
                                    <w:overflowPunct w:val="0"/>
                                    <w:spacing w:line="240" w:lineRule="exact"/>
                                    <w:jc w:val="center"/>
                                    <w:rPr>
                                      <w:rFonts w:ascii="標楷體" w:eastAsia="標楷體" w:hAnsi="標楷體"/>
                                      <w:sz w:val="20"/>
                                      <w:szCs w:val="20"/>
                                    </w:rPr>
                                  </w:pPr>
                                </w:p>
                              </w:tc>
                              <w:tc>
                                <w:tcPr>
                                  <w:tcW w:w="1022" w:type="dxa"/>
                                  <w:tcBorders>
                                    <w:left w:val="nil"/>
                                  </w:tcBorders>
                                  <w:shd w:val="clear" w:color="auto" w:fill="DAEEF3" w:themeFill="accent5" w:themeFillTint="33"/>
                                  <w:vAlign w:val="center"/>
                                </w:tcPr>
                                <w:p w14:paraId="307F1659" w14:textId="77777777" w:rsidR="00413B2F" w:rsidRPr="00290246" w:rsidRDefault="00413B2F" w:rsidP="00EA4ED0">
                                  <w:pPr>
                                    <w:overflowPunct w:val="0"/>
                                    <w:spacing w:line="240" w:lineRule="exact"/>
                                    <w:jc w:val="center"/>
                                    <w:rPr>
                                      <w:rFonts w:ascii="標楷體" w:eastAsia="標楷體" w:hAnsi="標楷體"/>
                                      <w:sz w:val="20"/>
                                      <w:szCs w:val="20"/>
                                    </w:rPr>
                                  </w:pPr>
                                </w:p>
                              </w:tc>
                            </w:tr>
                            <w:tr w:rsidR="00413B2F" w:rsidRPr="00F01F72" w14:paraId="548480C4" w14:textId="77777777" w:rsidTr="00897BCE">
                              <w:trPr>
                                <w:trHeight w:val="397"/>
                              </w:trPr>
                              <w:tc>
                                <w:tcPr>
                                  <w:tcW w:w="2311" w:type="dxa"/>
                                  <w:vMerge/>
                                  <w:shd w:val="clear" w:color="auto" w:fill="DAEEF3" w:themeFill="accent5" w:themeFillTint="33"/>
                                </w:tcPr>
                                <w:p w14:paraId="289A75B3" w14:textId="77777777" w:rsidR="00413B2F" w:rsidRPr="00290246" w:rsidRDefault="00413B2F" w:rsidP="00413B2F">
                                  <w:pPr>
                                    <w:overflowPunct w:val="0"/>
                                    <w:spacing w:line="240" w:lineRule="exact"/>
                                    <w:rPr>
                                      <w:rFonts w:ascii="標楷體" w:eastAsia="標楷體" w:hAnsi="標楷體"/>
                                      <w:spacing w:val="-8"/>
                                      <w:sz w:val="20"/>
                                      <w:szCs w:val="20"/>
                                    </w:rPr>
                                  </w:pPr>
                                </w:p>
                              </w:tc>
                              <w:tc>
                                <w:tcPr>
                                  <w:tcW w:w="672" w:type="dxa"/>
                                  <w:tcBorders>
                                    <w:top w:val="nil"/>
                                  </w:tcBorders>
                                  <w:shd w:val="clear" w:color="auto" w:fill="DAEEF3" w:themeFill="accent5" w:themeFillTint="33"/>
                                </w:tcPr>
                                <w:p w14:paraId="48A22300" w14:textId="77777777" w:rsidR="00413B2F" w:rsidRPr="00290246" w:rsidRDefault="00413B2F" w:rsidP="00413B2F">
                                  <w:pPr>
                                    <w:overflowPunct w:val="0"/>
                                    <w:spacing w:line="240" w:lineRule="exact"/>
                                    <w:jc w:val="center"/>
                                    <w:rPr>
                                      <w:rFonts w:ascii="標楷體" w:eastAsia="標楷體" w:hAnsi="標楷體"/>
                                      <w:sz w:val="20"/>
                                      <w:szCs w:val="20"/>
                                    </w:rPr>
                                  </w:pPr>
                                </w:p>
                              </w:tc>
                              <w:tc>
                                <w:tcPr>
                                  <w:tcW w:w="854" w:type="dxa"/>
                                  <w:tcBorders>
                                    <w:top w:val="single" w:sz="4" w:space="0" w:color="auto"/>
                                    <w:right w:val="double" w:sz="4" w:space="0" w:color="auto"/>
                                  </w:tcBorders>
                                  <w:shd w:val="clear" w:color="auto" w:fill="DAEEF3" w:themeFill="accent5" w:themeFillTint="33"/>
                                  <w:vAlign w:val="center"/>
                                </w:tcPr>
                                <w:p w14:paraId="0F25A213"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占比</w:t>
                                  </w:r>
                                </w:p>
                              </w:tc>
                              <w:tc>
                                <w:tcPr>
                                  <w:tcW w:w="1246" w:type="dxa"/>
                                  <w:tcBorders>
                                    <w:left w:val="double" w:sz="4" w:space="0" w:color="auto"/>
                                  </w:tcBorders>
                                  <w:shd w:val="clear" w:color="auto" w:fill="DAEEF3" w:themeFill="accent5" w:themeFillTint="33"/>
                                  <w:vAlign w:val="center"/>
                                </w:tcPr>
                                <w:p w14:paraId="31C77C09"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hint="eastAsia"/>
                                      <w:sz w:val="20"/>
                                      <w:szCs w:val="20"/>
                                    </w:rPr>
                                    <w:t>增進高齡者健康與自主</w:t>
                                  </w:r>
                                </w:p>
                              </w:tc>
                              <w:tc>
                                <w:tcPr>
                                  <w:tcW w:w="1315" w:type="dxa"/>
                                  <w:shd w:val="clear" w:color="auto" w:fill="DAEEF3" w:themeFill="accent5" w:themeFillTint="33"/>
                                  <w:vAlign w:val="center"/>
                                </w:tcPr>
                                <w:p w14:paraId="4CEE2389"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提升高齡者社會連結</w:t>
                                  </w:r>
                                </w:p>
                              </w:tc>
                              <w:tc>
                                <w:tcPr>
                                  <w:tcW w:w="1050" w:type="dxa"/>
                                  <w:shd w:val="clear" w:color="auto" w:fill="DAEEF3" w:themeFill="accent5" w:themeFillTint="33"/>
                                  <w:vAlign w:val="center"/>
                                </w:tcPr>
                                <w:p w14:paraId="66D6166F"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促進世代和諧共融</w:t>
                                  </w:r>
                                </w:p>
                              </w:tc>
                              <w:tc>
                                <w:tcPr>
                                  <w:tcW w:w="1428" w:type="dxa"/>
                                  <w:shd w:val="clear" w:color="auto" w:fill="DAEEF3" w:themeFill="accent5" w:themeFillTint="33"/>
                                  <w:vAlign w:val="center"/>
                                </w:tcPr>
                                <w:p w14:paraId="3E278E18"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建構高齡友善及安全環境</w:t>
                                  </w:r>
                                </w:p>
                              </w:tc>
                              <w:tc>
                                <w:tcPr>
                                  <w:tcW w:w="1022" w:type="dxa"/>
                                  <w:shd w:val="clear" w:color="auto" w:fill="DAEEF3" w:themeFill="accent5" w:themeFillTint="33"/>
                                  <w:vAlign w:val="center"/>
                                </w:tcPr>
                                <w:p w14:paraId="0E830C88"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強化社會永續發展</w:t>
                                  </w:r>
                                </w:p>
                              </w:tc>
                            </w:tr>
                            <w:tr w:rsidR="00413B2F" w:rsidRPr="00F01F72" w14:paraId="6085FAF3" w14:textId="77777777" w:rsidTr="00897BCE">
                              <w:trPr>
                                <w:trHeight w:val="397"/>
                              </w:trPr>
                              <w:tc>
                                <w:tcPr>
                                  <w:tcW w:w="2311" w:type="dxa"/>
                                  <w:vAlign w:val="center"/>
                                </w:tcPr>
                                <w:p w14:paraId="7A4CC45A" w14:textId="77777777" w:rsidR="00413B2F" w:rsidRPr="00290246" w:rsidRDefault="00413B2F" w:rsidP="00FC5A0F">
                                  <w:pPr>
                                    <w:overflowPunct w:val="0"/>
                                    <w:spacing w:line="260" w:lineRule="exact"/>
                                    <w:jc w:val="center"/>
                                    <w:rPr>
                                      <w:rFonts w:ascii="標楷體" w:eastAsia="標楷體" w:hAnsi="標楷體" w:cs="標楷體"/>
                                      <w:b/>
                                      <w:sz w:val="20"/>
                                      <w:szCs w:val="20"/>
                                    </w:rPr>
                                  </w:pPr>
                                  <w:r w:rsidRPr="00290246">
                                    <w:rPr>
                                      <w:rFonts w:ascii="標楷體" w:eastAsia="標楷體" w:hAnsi="標楷體" w:cs="標楷體" w:hint="eastAsia"/>
                                      <w:b/>
                                      <w:sz w:val="20"/>
                                      <w:szCs w:val="20"/>
                                    </w:rPr>
                                    <w:t>合計</w:t>
                                  </w:r>
                                </w:p>
                              </w:tc>
                              <w:tc>
                                <w:tcPr>
                                  <w:tcW w:w="672" w:type="dxa"/>
                                  <w:vAlign w:val="center"/>
                                </w:tcPr>
                                <w:p w14:paraId="6E15B923"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345</w:t>
                                  </w:r>
                                </w:p>
                              </w:tc>
                              <w:tc>
                                <w:tcPr>
                                  <w:tcW w:w="854" w:type="dxa"/>
                                  <w:tcBorders>
                                    <w:right w:val="double" w:sz="4" w:space="0" w:color="auto"/>
                                  </w:tcBorders>
                                  <w:vAlign w:val="center"/>
                                </w:tcPr>
                                <w:p w14:paraId="526C6B13"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100.00</w:t>
                                  </w:r>
                                </w:p>
                              </w:tc>
                              <w:tc>
                                <w:tcPr>
                                  <w:tcW w:w="1246" w:type="dxa"/>
                                  <w:tcBorders>
                                    <w:left w:val="double" w:sz="4" w:space="0" w:color="auto"/>
                                  </w:tcBorders>
                                  <w:vAlign w:val="center"/>
                                </w:tcPr>
                                <w:p w14:paraId="24549F61"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131</w:t>
                                  </w:r>
                                </w:p>
                              </w:tc>
                              <w:tc>
                                <w:tcPr>
                                  <w:tcW w:w="1315" w:type="dxa"/>
                                  <w:vAlign w:val="center"/>
                                </w:tcPr>
                                <w:p w14:paraId="5D732028"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63</w:t>
                                  </w:r>
                                </w:p>
                              </w:tc>
                              <w:tc>
                                <w:tcPr>
                                  <w:tcW w:w="1050" w:type="dxa"/>
                                  <w:vAlign w:val="center"/>
                                </w:tcPr>
                                <w:p w14:paraId="24A58928"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53</w:t>
                                  </w:r>
                                </w:p>
                              </w:tc>
                              <w:tc>
                                <w:tcPr>
                                  <w:tcW w:w="1428" w:type="dxa"/>
                                  <w:vAlign w:val="center"/>
                                </w:tcPr>
                                <w:p w14:paraId="7D8B8936"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73</w:t>
                                  </w:r>
                                </w:p>
                              </w:tc>
                              <w:tc>
                                <w:tcPr>
                                  <w:tcW w:w="1022" w:type="dxa"/>
                                  <w:vAlign w:val="center"/>
                                </w:tcPr>
                                <w:p w14:paraId="6D1BD9F8"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25</w:t>
                                  </w:r>
                                </w:p>
                              </w:tc>
                            </w:tr>
                            <w:tr w:rsidR="00413B2F" w:rsidRPr="00F01F72" w14:paraId="34F5AF03" w14:textId="77777777" w:rsidTr="00897BCE">
                              <w:trPr>
                                <w:trHeight w:val="397"/>
                              </w:trPr>
                              <w:tc>
                                <w:tcPr>
                                  <w:tcW w:w="2311" w:type="dxa"/>
                                  <w:vAlign w:val="center"/>
                                </w:tcPr>
                                <w:p w14:paraId="0EF91FDC"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衛</w:t>
                                  </w:r>
                                  <w:r>
                                    <w:rPr>
                                      <w:rFonts w:ascii="標楷體" w:eastAsia="標楷體" w:hAnsi="標楷體" w:cs="標楷體" w:hint="eastAsia"/>
                                      <w:sz w:val="20"/>
                                      <w:szCs w:val="20"/>
                                    </w:rPr>
                                    <w:t>生</w:t>
                                  </w:r>
                                  <w:r w:rsidRPr="00290246">
                                    <w:rPr>
                                      <w:rFonts w:ascii="標楷體" w:eastAsia="標楷體" w:hAnsi="標楷體" w:cs="標楷體" w:hint="eastAsia"/>
                                      <w:sz w:val="20"/>
                                      <w:szCs w:val="20"/>
                                    </w:rPr>
                                    <w:t>福</w:t>
                                  </w:r>
                                  <w:r>
                                    <w:rPr>
                                      <w:rFonts w:ascii="標楷體" w:eastAsia="標楷體" w:hAnsi="標楷體" w:cs="標楷體" w:hint="eastAsia"/>
                                      <w:sz w:val="20"/>
                                      <w:szCs w:val="20"/>
                                    </w:rPr>
                                    <w:t>利</w:t>
                                  </w:r>
                                  <w:r w:rsidRPr="00290246">
                                    <w:rPr>
                                      <w:rFonts w:ascii="標楷體" w:eastAsia="標楷體" w:hAnsi="標楷體" w:cs="標楷體" w:hint="eastAsia"/>
                                      <w:sz w:val="20"/>
                                      <w:szCs w:val="20"/>
                                    </w:rPr>
                                    <w:t>部</w:t>
                                  </w:r>
                                </w:p>
                              </w:tc>
                              <w:tc>
                                <w:tcPr>
                                  <w:tcW w:w="672" w:type="dxa"/>
                                  <w:vAlign w:val="center"/>
                                </w:tcPr>
                                <w:p w14:paraId="0647FDC3"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134</w:t>
                                  </w:r>
                                </w:p>
                              </w:tc>
                              <w:tc>
                                <w:tcPr>
                                  <w:tcW w:w="854" w:type="dxa"/>
                                  <w:tcBorders>
                                    <w:right w:val="double" w:sz="4" w:space="0" w:color="auto"/>
                                  </w:tcBorders>
                                  <w:vAlign w:val="center"/>
                                </w:tcPr>
                                <w:p w14:paraId="12DED638"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38.84</w:t>
                                  </w:r>
                                </w:p>
                              </w:tc>
                              <w:tc>
                                <w:tcPr>
                                  <w:tcW w:w="1246" w:type="dxa"/>
                                  <w:tcBorders>
                                    <w:left w:val="double" w:sz="4" w:space="0" w:color="auto"/>
                                  </w:tcBorders>
                                  <w:vAlign w:val="center"/>
                                </w:tcPr>
                                <w:p w14:paraId="09CCD48D"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81</w:t>
                                  </w:r>
                                </w:p>
                              </w:tc>
                              <w:tc>
                                <w:tcPr>
                                  <w:tcW w:w="1315" w:type="dxa"/>
                                  <w:vAlign w:val="center"/>
                                </w:tcPr>
                                <w:p w14:paraId="1202CD2A"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11</w:t>
                                  </w:r>
                                </w:p>
                              </w:tc>
                              <w:tc>
                                <w:tcPr>
                                  <w:tcW w:w="1050" w:type="dxa"/>
                                  <w:vAlign w:val="center"/>
                                </w:tcPr>
                                <w:p w14:paraId="1085709E"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w:t>
                                  </w:r>
                                </w:p>
                              </w:tc>
                              <w:tc>
                                <w:tcPr>
                                  <w:tcW w:w="1428" w:type="dxa"/>
                                  <w:vAlign w:val="center"/>
                                </w:tcPr>
                                <w:p w14:paraId="6A3E2541"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21</w:t>
                                  </w:r>
                                </w:p>
                              </w:tc>
                              <w:tc>
                                <w:tcPr>
                                  <w:tcW w:w="1022" w:type="dxa"/>
                                  <w:vAlign w:val="center"/>
                                </w:tcPr>
                                <w:p w14:paraId="6D280FDE"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14</w:t>
                                  </w:r>
                                </w:p>
                              </w:tc>
                            </w:tr>
                            <w:tr w:rsidR="00413B2F" w:rsidRPr="00F01F72" w14:paraId="1C0BA7ED" w14:textId="77777777" w:rsidTr="00897BCE">
                              <w:trPr>
                                <w:trHeight w:val="397"/>
                              </w:trPr>
                              <w:tc>
                                <w:tcPr>
                                  <w:tcW w:w="2311" w:type="dxa"/>
                                  <w:vAlign w:val="center"/>
                                </w:tcPr>
                                <w:p w14:paraId="5047C734"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教育部</w:t>
                                  </w:r>
                                </w:p>
                              </w:tc>
                              <w:tc>
                                <w:tcPr>
                                  <w:tcW w:w="672" w:type="dxa"/>
                                  <w:vAlign w:val="center"/>
                                </w:tcPr>
                                <w:p w14:paraId="6CB1E9CF"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66</w:t>
                                  </w:r>
                                </w:p>
                              </w:tc>
                              <w:tc>
                                <w:tcPr>
                                  <w:tcW w:w="854" w:type="dxa"/>
                                  <w:tcBorders>
                                    <w:right w:val="double" w:sz="4" w:space="0" w:color="auto"/>
                                  </w:tcBorders>
                                  <w:vAlign w:val="center"/>
                                </w:tcPr>
                                <w:p w14:paraId="006394D4"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19.13</w:t>
                                  </w:r>
                                </w:p>
                              </w:tc>
                              <w:tc>
                                <w:tcPr>
                                  <w:tcW w:w="1246" w:type="dxa"/>
                                  <w:tcBorders>
                                    <w:left w:val="double" w:sz="4" w:space="0" w:color="auto"/>
                                  </w:tcBorders>
                                  <w:vAlign w:val="center"/>
                                </w:tcPr>
                                <w:p w14:paraId="0751286A"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13</w:t>
                                  </w:r>
                                </w:p>
                              </w:tc>
                              <w:tc>
                                <w:tcPr>
                                  <w:tcW w:w="1315" w:type="dxa"/>
                                  <w:vAlign w:val="center"/>
                                </w:tcPr>
                                <w:p w14:paraId="4F88221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18</w:t>
                                  </w:r>
                                </w:p>
                              </w:tc>
                              <w:tc>
                                <w:tcPr>
                                  <w:tcW w:w="1050" w:type="dxa"/>
                                  <w:vAlign w:val="center"/>
                                </w:tcPr>
                                <w:p w14:paraId="3491457C"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23</w:t>
                                  </w:r>
                                </w:p>
                              </w:tc>
                              <w:tc>
                                <w:tcPr>
                                  <w:tcW w:w="1428" w:type="dxa"/>
                                  <w:vAlign w:val="center"/>
                                </w:tcPr>
                                <w:p w14:paraId="44236EE1"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11</w:t>
                                  </w:r>
                                </w:p>
                              </w:tc>
                              <w:tc>
                                <w:tcPr>
                                  <w:tcW w:w="1022" w:type="dxa"/>
                                  <w:vAlign w:val="center"/>
                                </w:tcPr>
                                <w:p w14:paraId="1E61767F"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r>
                            <w:tr w:rsidR="00413B2F" w:rsidRPr="00F01F72" w14:paraId="487A1D24" w14:textId="77777777" w:rsidTr="00897BCE">
                              <w:trPr>
                                <w:trHeight w:val="397"/>
                              </w:trPr>
                              <w:tc>
                                <w:tcPr>
                                  <w:tcW w:w="2311" w:type="dxa"/>
                                  <w:vAlign w:val="center"/>
                                </w:tcPr>
                                <w:p w14:paraId="0635F502"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勞動部</w:t>
                                  </w:r>
                                </w:p>
                              </w:tc>
                              <w:tc>
                                <w:tcPr>
                                  <w:tcW w:w="672" w:type="dxa"/>
                                  <w:vAlign w:val="center"/>
                                </w:tcPr>
                                <w:p w14:paraId="5F051342"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30</w:t>
                                  </w:r>
                                </w:p>
                              </w:tc>
                              <w:tc>
                                <w:tcPr>
                                  <w:tcW w:w="854" w:type="dxa"/>
                                  <w:tcBorders>
                                    <w:right w:val="double" w:sz="4" w:space="0" w:color="auto"/>
                                  </w:tcBorders>
                                  <w:vAlign w:val="center"/>
                                </w:tcPr>
                                <w:p w14:paraId="60C0BA6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8.70</w:t>
                                  </w:r>
                                </w:p>
                              </w:tc>
                              <w:tc>
                                <w:tcPr>
                                  <w:tcW w:w="1246" w:type="dxa"/>
                                  <w:tcBorders>
                                    <w:left w:val="double" w:sz="4" w:space="0" w:color="auto"/>
                                  </w:tcBorders>
                                  <w:vAlign w:val="center"/>
                                </w:tcPr>
                                <w:p w14:paraId="5CBB925A"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315" w:type="dxa"/>
                                  <w:vAlign w:val="center"/>
                                </w:tcPr>
                                <w:p w14:paraId="22EA627C"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15</w:t>
                                  </w:r>
                                </w:p>
                              </w:tc>
                              <w:tc>
                                <w:tcPr>
                                  <w:tcW w:w="1050" w:type="dxa"/>
                                  <w:vAlign w:val="center"/>
                                </w:tcPr>
                                <w:p w14:paraId="14D0F61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6</w:t>
                                  </w:r>
                                </w:p>
                              </w:tc>
                              <w:tc>
                                <w:tcPr>
                                  <w:tcW w:w="1428" w:type="dxa"/>
                                  <w:vAlign w:val="center"/>
                                </w:tcPr>
                                <w:p w14:paraId="2F7D3E9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vAlign w:val="center"/>
                                </w:tcPr>
                                <w:p w14:paraId="72D74B8C"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w:t>
                                  </w:r>
                                </w:p>
                              </w:tc>
                            </w:tr>
                            <w:tr w:rsidR="00413B2F" w:rsidRPr="00F01F72" w14:paraId="45E8C4C7" w14:textId="77777777" w:rsidTr="00897BCE">
                              <w:trPr>
                                <w:trHeight w:val="397"/>
                              </w:trPr>
                              <w:tc>
                                <w:tcPr>
                                  <w:tcW w:w="2311" w:type="dxa"/>
                                  <w:vAlign w:val="center"/>
                                </w:tcPr>
                                <w:p w14:paraId="0FBCBB7B"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內政部</w:t>
                                  </w:r>
                                </w:p>
                              </w:tc>
                              <w:tc>
                                <w:tcPr>
                                  <w:tcW w:w="672" w:type="dxa"/>
                                  <w:vAlign w:val="center"/>
                                </w:tcPr>
                                <w:p w14:paraId="56712983"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27</w:t>
                                  </w:r>
                                </w:p>
                              </w:tc>
                              <w:tc>
                                <w:tcPr>
                                  <w:tcW w:w="854" w:type="dxa"/>
                                  <w:tcBorders>
                                    <w:right w:val="double" w:sz="4" w:space="0" w:color="auto"/>
                                  </w:tcBorders>
                                  <w:vAlign w:val="center"/>
                                </w:tcPr>
                                <w:p w14:paraId="4E52598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7.83</w:t>
                                  </w:r>
                                </w:p>
                              </w:tc>
                              <w:tc>
                                <w:tcPr>
                                  <w:tcW w:w="1246" w:type="dxa"/>
                                  <w:tcBorders>
                                    <w:left w:val="double" w:sz="4" w:space="0" w:color="auto"/>
                                  </w:tcBorders>
                                  <w:vAlign w:val="center"/>
                                </w:tcPr>
                                <w:p w14:paraId="4841B988"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315" w:type="dxa"/>
                                  <w:vAlign w:val="center"/>
                                </w:tcPr>
                                <w:p w14:paraId="1C776B4D"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050" w:type="dxa"/>
                                  <w:vAlign w:val="center"/>
                                </w:tcPr>
                                <w:p w14:paraId="2C5C3B18"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428" w:type="dxa"/>
                                  <w:vAlign w:val="center"/>
                                </w:tcPr>
                                <w:p w14:paraId="6953E48D"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17</w:t>
                                  </w:r>
                                </w:p>
                              </w:tc>
                              <w:tc>
                                <w:tcPr>
                                  <w:tcW w:w="1022" w:type="dxa"/>
                                  <w:vAlign w:val="center"/>
                                </w:tcPr>
                                <w:p w14:paraId="5273F77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06518E74" w14:textId="77777777" w:rsidTr="00897BCE">
                              <w:trPr>
                                <w:trHeight w:val="397"/>
                              </w:trPr>
                              <w:tc>
                                <w:tcPr>
                                  <w:tcW w:w="2311" w:type="dxa"/>
                                  <w:vAlign w:val="center"/>
                                </w:tcPr>
                                <w:p w14:paraId="0DD1E382" w14:textId="77777777" w:rsidR="00413B2F" w:rsidRPr="00F96FBF" w:rsidRDefault="00413B2F" w:rsidP="00FC5A0F">
                                  <w:pPr>
                                    <w:overflowPunct w:val="0"/>
                                    <w:spacing w:line="260" w:lineRule="exact"/>
                                    <w:jc w:val="both"/>
                                    <w:rPr>
                                      <w:rFonts w:ascii="標楷體" w:eastAsia="標楷體" w:hAnsi="標楷體" w:cs="標楷體"/>
                                      <w:spacing w:val="-14"/>
                                      <w:sz w:val="20"/>
                                      <w:szCs w:val="20"/>
                                    </w:rPr>
                                  </w:pPr>
                                  <w:r w:rsidRPr="00F96FBF">
                                    <w:rPr>
                                      <w:rFonts w:ascii="標楷體" w:eastAsia="標楷體" w:hAnsi="標楷體" w:cs="標楷體" w:hint="eastAsia"/>
                                      <w:spacing w:val="-14"/>
                                      <w:sz w:val="20"/>
                                      <w:szCs w:val="20"/>
                                    </w:rPr>
                                    <w:t>國軍退除役官兵輔導委員會</w:t>
                                  </w:r>
                                </w:p>
                              </w:tc>
                              <w:tc>
                                <w:tcPr>
                                  <w:tcW w:w="672" w:type="dxa"/>
                                  <w:vAlign w:val="center"/>
                                </w:tcPr>
                                <w:p w14:paraId="4811A434"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19</w:t>
                                  </w:r>
                                </w:p>
                              </w:tc>
                              <w:tc>
                                <w:tcPr>
                                  <w:tcW w:w="854" w:type="dxa"/>
                                  <w:tcBorders>
                                    <w:right w:val="double" w:sz="4" w:space="0" w:color="auto"/>
                                  </w:tcBorders>
                                  <w:vAlign w:val="center"/>
                                </w:tcPr>
                                <w:p w14:paraId="67D53EA6"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5.51</w:t>
                                  </w:r>
                                </w:p>
                              </w:tc>
                              <w:tc>
                                <w:tcPr>
                                  <w:tcW w:w="1246" w:type="dxa"/>
                                  <w:tcBorders>
                                    <w:left w:val="double" w:sz="4" w:space="0" w:color="auto"/>
                                  </w:tcBorders>
                                  <w:vAlign w:val="center"/>
                                </w:tcPr>
                                <w:p w14:paraId="7AD14563"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13</w:t>
                                  </w:r>
                                </w:p>
                              </w:tc>
                              <w:tc>
                                <w:tcPr>
                                  <w:tcW w:w="1315" w:type="dxa"/>
                                  <w:vAlign w:val="center"/>
                                </w:tcPr>
                                <w:p w14:paraId="495FD40F"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50" w:type="dxa"/>
                                  <w:vAlign w:val="center"/>
                                </w:tcPr>
                                <w:p w14:paraId="7C572F4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428" w:type="dxa"/>
                                  <w:vAlign w:val="center"/>
                                </w:tcPr>
                                <w:p w14:paraId="37BD5284"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022" w:type="dxa"/>
                                  <w:vAlign w:val="center"/>
                                </w:tcPr>
                                <w:p w14:paraId="751373E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74E74171" w14:textId="77777777" w:rsidTr="00897BCE">
                              <w:trPr>
                                <w:trHeight w:val="397"/>
                              </w:trPr>
                              <w:tc>
                                <w:tcPr>
                                  <w:tcW w:w="2311" w:type="dxa"/>
                                  <w:vAlign w:val="center"/>
                                </w:tcPr>
                                <w:p w14:paraId="01D2BA9B"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交通部</w:t>
                                  </w:r>
                                </w:p>
                              </w:tc>
                              <w:tc>
                                <w:tcPr>
                                  <w:tcW w:w="672" w:type="dxa"/>
                                  <w:vAlign w:val="center"/>
                                </w:tcPr>
                                <w:p w14:paraId="0C4D8435"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15</w:t>
                                  </w:r>
                                </w:p>
                              </w:tc>
                              <w:tc>
                                <w:tcPr>
                                  <w:tcW w:w="854" w:type="dxa"/>
                                  <w:tcBorders>
                                    <w:right w:val="double" w:sz="4" w:space="0" w:color="auto"/>
                                  </w:tcBorders>
                                  <w:vAlign w:val="center"/>
                                </w:tcPr>
                                <w:p w14:paraId="14D5AC11"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4.35</w:t>
                                  </w:r>
                                </w:p>
                              </w:tc>
                              <w:tc>
                                <w:tcPr>
                                  <w:tcW w:w="1246" w:type="dxa"/>
                                  <w:tcBorders>
                                    <w:left w:val="double" w:sz="4" w:space="0" w:color="auto"/>
                                  </w:tcBorders>
                                  <w:vAlign w:val="center"/>
                                </w:tcPr>
                                <w:p w14:paraId="6436C53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vAlign w:val="center"/>
                                </w:tcPr>
                                <w:p w14:paraId="24395AD0"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vAlign w:val="center"/>
                                </w:tcPr>
                                <w:p w14:paraId="475DAEC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428" w:type="dxa"/>
                                  <w:vAlign w:val="center"/>
                                </w:tcPr>
                                <w:p w14:paraId="70072AF6"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11</w:t>
                                  </w:r>
                                </w:p>
                              </w:tc>
                              <w:tc>
                                <w:tcPr>
                                  <w:tcW w:w="1022" w:type="dxa"/>
                                  <w:vAlign w:val="center"/>
                                </w:tcPr>
                                <w:p w14:paraId="5E080651"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03E45B31" w14:textId="77777777" w:rsidTr="00897BCE">
                              <w:trPr>
                                <w:trHeight w:val="397"/>
                              </w:trPr>
                              <w:tc>
                                <w:tcPr>
                                  <w:tcW w:w="2311" w:type="dxa"/>
                                  <w:vAlign w:val="center"/>
                                </w:tcPr>
                                <w:p w14:paraId="66C67B18"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經濟部</w:t>
                                  </w:r>
                                </w:p>
                              </w:tc>
                              <w:tc>
                                <w:tcPr>
                                  <w:tcW w:w="672" w:type="dxa"/>
                                  <w:vAlign w:val="center"/>
                                </w:tcPr>
                                <w:p w14:paraId="676D290C"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13</w:t>
                                  </w:r>
                                </w:p>
                              </w:tc>
                              <w:tc>
                                <w:tcPr>
                                  <w:tcW w:w="854" w:type="dxa"/>
                                  <w:tcBorders>
                                    <w:right w:val="double" w:sz="4" w:space="0" w:color="auto"/>
                                  </w:tcBorders>
                                  <w:vAlign w:val="center"/>
                                </w:tcPr>
                                <w:p w14:paraId="61CCAFB0"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3.77</w:t>
                                  </w:r>
                                </w:p>
                              </w:tc>
                              <w:tc>
                                <w:tcPr>
                                  <w:tcW w:w="1246" w:type="dxa"/>
                                  <w:tcBorders>
                                    <w:left w:val="double" w:sz="4" w:space="0" w:color="auto"/>
                                  </w:tcBorders>
                                  <w:vAlign w:val="center"/>
                                </w:tcPr>
                                <w:p w14:paraId="047CD63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315" w:type="dxa"/>
                                  <w:vAlign w:val="center"/>
                                </w:tcPr>
                                <w:p w14:paraId="4432EFA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6</w:t>
                                  </w:r>
                                </w:p>
                              </w:tc>
                              <w:tc>
                                <w:tcPr>
                                  <w:tcW w:w="1050" w:type="dxa"/>
                                  <w:vAlign w:val="center"/>
                                </w:tcPr>
                                <w:p w14:paraId="71215E5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428" w:type="dxa"/>
                                  <w:vAlign w:val="center"/>
                                </w:tcPr>
                                <w:p w14:paraId="282D2D0A"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022" w:type="dxa"/>
                                  <w:vAlign w:val="center"/>
                                </w:tcPr>
                                <w:p w14:paraId="68258ECE"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r>
                            <w:tr w:rsidR="00413B2F" w:rsidRPr="00F01F72" w14:paraId="38473474" w14:textId="77777777" w:rsidTr="00897BCE">
                              <w:trPr>
                                <w:trHeight w:val="397"/>
                              </w:trPr>
                              <w:tc>
                                <w:tcPr>
                                  <w:tcW w:w="2311" w:type="dxa"/>
                                  <w:vAlign w:val="center"/>
                                </w:tcPr>
                                <w:p w14:paraId="6A8B1EEB"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農業部</w:t>
                                  </w:r>
                                </w:p>
                              </w:tc>
                              <w:tc>
                                <w:tcPr>
                                  <w:tcW w:w="672" w:type="dxa"/>
                                  <w:vAlign w:val="center"/>
                                </w:tcPr>
                                <w:p w14:paraId="762E1F72"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11</w:t>
                                  </w:r>
                                </w:p>
                              </w:tc>
                              <w:tc>
                                <w:tcPr>
                                  <w:tcW w:w="854" w:type="dxa"/>
                                  <w:tcBorders>
                                    <w:right w:val="double" w:sz="4" w:space="0" w:color="auto"/>
                                  </w:tcBorders>
                                  <w:vAlign w:val="center"/>
                                </w:tcPr>
                                <w:p w14:paraId="62793ED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3.19</w:t>
                                  </w:r>
                                </w:p>
                              </w:tc>
                              <w:tc>
                                <w:tcPr>
                                  <w:tcW w:w="1246" w:type="dxa"/>
                                  <w:tcBorders>
                                    <w:left w:val="double" w:sz="4" w:space="0" w:color="auto"/>
                                  </w:tcBorders>
                                  <w:vAlign w:val="center"/>
                                </w:tcPr>
                                <w:p w14:paraId="606CA3A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6</w:t>
                                  </w:r>
                                </w:p>
                              </w:tc>
                              <w:tc>
                                <w:tcPr>
                                  <w:tcW w:w="1315" w:type="dxa"/>
                                  <w:vAlign w:val="center"/>
                                </w:tcPr>
                                <w:p w14:paraId="42CE5C6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050" w:type="dxa"/>
                                  <w:vAlign w:val="center"/>
                                </w:tcPr>
                                <w:p w14:paraId="01BC0AD4"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428" w:type="dxa"/>
                                  <w:vAlign w:val="center"/>
                                </w:tcPr>
                                <w:p w14:paraId="25F822F6"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vAlign w:val="center"/>
                                </w:tcPr>
                                <w:p w14:paraId="3B61F6D6" w14:textId="1D7009AC" w:rsidR="00413B2F" w:rsidRPr="00290246" w:rsidRDefault="00CD3E78"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13720241" w14:textId="77777777" w:rsidTr="00897BCE">
                              <w:trPr>
                                <w:trHeight w:val="397"/>
                              </w:trPr>
                              <w:tc>
                                <w:tcPr>
                                  <w:tcW w:w="2311" w:type="dxa"/>
                                  <w:vAlign w:val="center"/>
                                </w:tcPr>
                                <w:p w14:paraId="1EB40F46"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原住民族委員會</w:t>
                                  </w:r>
                                </w:p>
                              </w:tc>
                              <w:tc>
                                <w:tcPr>
                                  <w:tcW w:w="672" w:type="dxa"/>
                                  <w:vAlign w:val="center"/>
                                </w:tcPr>
                                <w:p w14:paraId="7CBAAEB1"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10</w:t>
                                  </w:r>
                                </w:p>
                              </w:tc>
                              <w:tc>
                                <w:tcPr>
                                  <w:tcW w:w="854" w:type="dxa"/>
                                  <w:tcBorders>
                                    <w:right w:val="double" w:sz="4" w:space="0" w:color="auto"/>
                                  </w:tcBorders>
                                  <w:vAlign w:val="center"/>
                                </w:tcPr>
                                <w:p w14:paraId="20CCBA5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2.90</w:t>
                                  </w:r>
                                </w:p>
                              </w:tc>
                              <w:tc>
                                <w:tcPr>
                                  <w:tcW w:w="1246" w:type="dxa"/>
                                  <w:tcBorders>
                                    <w:left w:val="double" w:sz="4" w:space="0" w:color="auto"/>
                                  </w:tcBorders>
                                  <w:vAlign w:val="center"/>
                                </w:tcPr>
                                <w:p w14:paraId="6915166F"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w:t>
                                  </w:r>
                                </w:p>
                              </w:tc>
                              <w:tc>
                                <w:tcPr>
                                  <w:tcW w:w="1315" w:type="dxa"/>
                                  <w:vAlign w:val="center"/>
                                </w:tcPr>
                                <w:p w14:paraId="690A8C1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050" w:type="dxa"/>
                                  <w:vAlign w:val="center"/>
                                </w:tcPr>
                                <w:p w14:paraId="54AC700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vAlign w:val="center"/>
                                </w:tcPr>
                                <w:p w14:paraId="765255B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vAlign w:val="center"/>
                                </w:tcPr>
                                <w:p w14:paraId="4FAF4EE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4240A143" w14:textId="77777777" w:rsidTr="00897BCE">
                              <w:trPr>
                                <w:trHeight w:val="397"/>
                              </w:trPr>
                              <w:tc>
                                <w:tcPr>
                                  <w:tcW w:w="2311" w:type="dxa"/>
                                  <w:vAlign w:val="center"/>
                                </w:tcPr>
                                <w:p w14:paraId="17CD3C66"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客家委員會</w:t>
                                  </w:r>
                                </w:p>
                              </w:tc>
                              <w:tc>
                                <w:tcPr>
                                  <w:tcW w:w="672" w:type="dxa"/>
                                  <w:vAlign w:val="center"/>
                                </w:tcPr>
                                <w:p w14:paraId="3792E527"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7</w:t>
                                  </w:r>
                                </w:p>
                              </w:tc>
                              <w:tc>
                                <w:tcPr>
                                  <w:tcW w:w="854" w:type="dxa"/>
                                  <w:tcBorders>
                                    <w:right w:val="double" w:sz="4" w:space="0" w:color="auto"/>
                                  </w:tcBorders>
                                  <w:vAlign w:val="center"/>
                                </w:tcPr>
                                <w:p w14:paraId="196DE9AE"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2.03</w:t>
                                  </w:r>
                                </w:p>
                              </w:tc>
                              <w:tc>
                                <w:tcPr>
                                  <w:tcW w:w="1246" w:type="dxa"/>
                                  <w:tcBorders>
                                    <w:left w:val="double" w:sz="4" w:space="0" w:color="auto"/>
                                  </w:tcBorders>
                                  <w:vAlign w:val="center"/>
                                </w:tcPr>
                                <w:p w14:paraId="28AA69E4"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315" w:type="dxa"/>
                                  <w:vAlign w:val="center"/>
                                </w:tcPr>
                                <w:p w14:paraId="2CAD13B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050" w:type="dxa"/>
                                  <w:vAlign w:val="center"/>
                                </w:tcPr>
                                <w:p w14:paraId="06DA1CB0"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vAlign w:val="center"/>
                                </w:tcPr>
                                <w:p w14:paraId="788B512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vAlign w:val="center"/>
                                </w:tcPr>
                                <w:p w14:paraId="13B5D888"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04A130C0" w14:textId="77777777" w:rsidTr="00897BCE">
                              <w:trPr>
                                <w:trHeight w:val="397"/>
                              </w:trPr>
                              <w:tc>
                                <w:tcPr>
                                  <w:tcW w:w="2311" w:type="dxa"/>
                                  <w:vAlign w:val="center"/>
                                </w:tcPr>
                                <w:p w14:paraId="44776899" w14:textId="77777777" w:rsidR="00413B2F" w:rsidRPr="00290246" w:rsidRDefault="00413B2F" w:rsidP="00FC5A0F">
                                  <w:pPr>
                                    <w:overflowPunct w:val="0"/>
                                    <w:spacing w:line="260" w:lineRule="exact"/>
                                    <w:jc w:val="both"/>
                                    <w:rPr>
                                      <w:rFonts w:ascii="標楷體" w:eastAsia="標楷體" w:hAnsi="標楷體" w:cs="標楷體"/>
                                      <w:spacing w:val="-6"/>
                                      <w:sz w:val="20"/>
                                      <w:szCs w:val="20"/>
                                    </w:rPr>
                                  </w:pPr>
                                  <w:r w:rsidRPr="00290246">
                                    <w:rPr>
                                      <w:rFonts w:ascii="標楷體" w:eastAsia="標楷體" w:hAnsi="標楷體" w:cs="標楷體" w:hint="eastAsia"/>
                                      <w:spacing w:val="-6"/>
                                      <w:sz w:val="20"/>
                                      <w:szCs w:val="20"/>
                                    </w:rPr>
                                    <w:t>國家科學及技術委員會</w:t>
                                  </w:r>
                                </w:p>
                              </w:tc>
                              <w:tc>
                                <w:tcPr>
                                  <w:tcW w:w="672" w:type="dxa"/>
                                  <w:vAlign w:val="center"/>
                                </w:tcPr>
                                <w:p w14:paraId="33F48695"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w:t>
                                  </w:r>
                                </w:p>
                              </w:tc>
                              <w:tc>
                                <w:tcPr>
                                  <w:tcW w:w="854" w:type="dxa"/>
                                  <w:tcBorders>
                                    <w:right w:val="double" w:sz="4" w:space="0" w:color="auto"/>
                                  </w:tcBorders>
                                  <w:vAlign w:val="center"/>
                                </w:tcPr>
                                <w:p w14:paraId="46DBC32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0.87</w:t>
                                  </w:r>
                                </w:p>
                              </w:tc>
                              <w:tc>
                                <w:tcPr>
                                  <w:tcW w:w="1246" w:type="dxa"/>
                                  <w:tcBorders>
                                    <w:left w:val="double" w:sz="4" w:space="0" w:color="auto"/>
                                  </w:tcBorders>
                                  <w:vAlign w:val="center"/>
                                </w:tcPr>
                                <w:p w14:paraId="77DB159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vAlign w:val="center"/>
                                </w:tcPr>
                                <w:p w14:paraId="2AD770C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vAlign w:val="center"/>
                                </w:tcPr>
                                <w:p w14:paraId="260E947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vAlign w:val="center"/>
                                </w:tcPr>
                                <w:p w14:paraId="1862F4C6"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vAlign w:val="center"/>
                                </w:tcPr>
                                <w:p w14:paraId="27550B5A"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r>
                            <w:tr w:rsidR="00413B2F" w:rsidRPr="00F01F72" w14:paraId="49C04325" w14:textId="77777777" w:rsidTr="00897BCE">
                              <w:trPr>
                                <w:trHeight w:val="397"/>
                              </w:trPr>
                              <w:tc>
                                <w:tcPr>
                                  <w:tcW w:w="2311" w:type="dxa"/>
                                  <w:vAlign w:val="center"/>
                                </w:tcPr>
                                <w:p w14:paraId="36D7D9F1"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法務部</w:t>
                                  </w:r>
                                </w:p>
                              </w:tc>
                              <w:tc>
                                <w:tcPr>
                                  <w:tcW w:w="672" w:type="dxa"/>
                                  <w:vAlign w:val="center"/>
                                </w:tcPr>
                                <w:p w14:paraId="11D0C221"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w:t>
                                  </w:r>
                                </w:p>
                              </w:tc>
                              <w:tc>
                                <w:tcPr>
                                  <w:tcW w:w="854" w:type="dxa"/>
                                  <w:tcBorders>
                                    <w:right w:val="double" w:sz="4" w:space="0" w:color="auto"/>
                                  </w:tcBorders>
                                  <w:vAlign w:val="center"/>
                                </w:tcPr>
                                <w:p w14:paraId="10B41BB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0.87</w:t>
                                  </w:r>
                                </w:p>
                              </w:tc>
                              <w:tc>
                                <w:tcPr>
                                  <w:tcW w:w="1246" w:type="dxa"/>
                                  <w:tcBorders>
                                    <w:left w:val="double" w:sz="4" w:space="0" w:color="auto"/>
                                  </w:tcBorders>
                                  <w:vAlign w:val="center"/>
                                </w:tcPr>
                                <w:p w14:paraId="6898305E"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315" w:type="dxa"/>
                                  <w:vAlign w:val="center"/>
                                </w:tcPr>
                                <w:p w14:paraId="31846DC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vAlign w:val="center"/>
                                </w:tcPr>
                                <w:p w14:paraId="407426C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vAlign w:val="center"/>
                                </w:tcPr>
                                <w:p w14:paraId="4300CF6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vAlign w:val="center"/>
                                </w:tcPr>
                                <w:p w14:paraId="112168D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69C45300" w14:textId="77777777" w:rsidTr="00897BCE">
                              <w:trPr>
                                <w:trHeight w:val="397"/>
                              </w:trPr>
                              <w:tc>
                                <w:tcPr>
                                  <w:tcW w:w="2311" w:type="dxa"/>
                                  <w:vAlign w:val="center"/>
                                </w:tcPr>
                                <w:p w14:paraId="6FDCB503"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金融監督管理委員會</w:t>
                                  </w:r>
                                </w:p>
                              </w:tc>
                              <w:tc>
                                <w:tcPr>
                                  <w:tcW w:w="672" w:type="dxa"/>
                                  <w:vAlign w:val="center"/>
                                </w:tcPr>
                                <w:p w14:paraId="01191460"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w:t>
                                  </w:r>
                                </w:p>
                              </w:tc>
                              <w:tc>
                                <w:tcPr>
                                  <w:tcW w:w="854" w:type="dxa"/>
                                  <w:tcBorders>
                                    <w:right w:val="double" w:sz="4" w:space="0" w:color="auto"/>
                                  </w:tcBorders>
                                  <w:vAlign w:val="center"/>
                                </w:tcPr>
                                <w:p w14:paraId="3A2F6A16"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0.87</w:t>
                                  </w:r>
                                </w:p>
                              </w:tc>
                              <w:tc>
                                <w:tcPr>
                                  <w:tcW w:w="1246" w:type="dxa"/>
                                  <w:tcBorders>
                                    <w:left w:val="double" w:sz="4" w:space="0" w:color="auto"/>
                                  </w:tcBorders>
                                  <w:vAlign w:val="center"/>
                                </w:tcPr>
                                <w:p w14:paraId="4805A536"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vAlign w:val="center"/>
                                </w:tcPr>
                                <w:p w14:paraId="1B9FD80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vAlign w:val="center"/>
                                </w:tcPr>
                                <w:p w14:paraId="5E2FE62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vAlign w:val="center"/>
                                </w:tcPr>
                                <w:p w14:paraId="6E9D3CEF"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022" w:type="dxa"/>
                                  <w:vAlign w:val="center"/>
                                </w:tcPr>
                                <w:p w14:paraId="213783B4"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65B8A01B" w14:textId="77777777" w:rsidTr="00897BCE">
                              <w:trPr>
                                <w:trHeight w:val="397"/>
                              </w:trPr>
                              <w:tc>
                                <w:tcPr>
                                  <w:tcW w:w="2311" w:type="dxa"/>
                                  <w:vAlign w:val="center"/>
                                </w:tcPr>
                                <w:p w14:paraId="2BB11333" w14:textId="77777777" w:rsidR="00413B2F" w:rsidRPr="00290246" w:rsidRDefault="00413B2F" w:rsidP="00FC5A0F">
                                  <w:pPr>
                                    <w:overflowPunct w:val="0"/>
                                    <w:spacing w:line="260" w:lineRule="exact"/>
                                    <w:jc w:val="both"/>
                                    <w:rPr>
                                      <w:rFonts w:ascii="標楷體" w:eastAsia="標楷體" w:hAnsi="標楷體"/>
                                    </w:rPr>
                                  </w:pPr>
                                  <w:r w:rsidRPr="00290246">
                                    <w:rPr>
                                      <w:rFonts w:ascii="標楷體" w:eastAsia="標楷體" w:hAnsi="標楷體" w:cs="標楷體" w:hint="eastAsia"/>
                                      <w:sz w:val="20"/>
                                      <w:szCs w:val="20"/>
                                    </w:rPr>
                                    <w:t>文化部</w:t>
                                  </w:r>
                                </w:p>
                              </w:tc>
                              <w:tc>
                                <w:tcPr>
                                  <w:tcW w:w="672" w:type="dxa"/>
                                  <w:vAlign w:val="center"/>
                                </w:tcPr>
                                <w:p w14:paraId="433A4A18"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2</w:t>
                                  </w:r>
                                </w:p>
                              </w:tc>
                              <w:tc>
                                <w:tcPr>
                                  <w:tcW w:w="854" w:type="dxa"/>
                                  <w:tcBorders>
                                    <w:right w:val="double" w:sz="4" w:space="0" w:color="auto"/>
                                  </w:tcBorders>
                                  <w:vAlign w:val="center"/>
                                </w:tcPr>
                                <w:p w14:paraId="2E3947E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0.58</w:t>
                                  </w:r>
                                </w:p>
                              </w:tc>
                              <w:tc>
                                <w:tcPr>
                                  <w:tcW w:w="1246" w:type="dxa"/>
                                  <w:tcBorders>
                                    <w:left w:val="double" w:sz="4" w:space="0" w:color="auto"/>
                                  </w:tcBorders>
                                  <w:vAlign w:val="center"/>
                                </w:tcPr>
                                <w:p w14:paraId="6687F97A"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vAlign w:val="center"/>
                                </w:tcPr>
                                <w:p w14:paraId="097A9CA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vAlign w:val="center"/>
                                </w:tcPr>
                                <w:p w14:paraId="3FD7A820"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428" w:type="dxa"/>
                                  <w:vAlign w:val="center"/>
                                </w:tcPr>
                                <w:p w14:paraId="4F59B31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vAlign w:val="center"/>
                                </w:tcPr>
                                <w:p w14:paraId="3F381634"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7CDD7AA5" w14:textId="77777777" w:rsidTr="00897BCE">
                              <w:trPr>
                                <w:trHeight w:val="397"/>
                              </w:trPr>
                              <w:tc>
                                <w:tcPr>
                                  <w:tcW w:w="2311" w:type="dxa"/>
                                  <w:vAlign w:val="center"/>
                                </w:tcPr>
                                <w:p w14:paraId="76E31621" w14:textId="77777777" w:rsidR="00413B2F" w:rsidRPr="00290246" w:rsidRDefault="00413B2F" w:rsidP="00FC5A0F">
                                  <w:pPr>
                                    <w:overflowPunct w:val="0"/>
                                    <w:spacing w:line="260" w:lineRule="exact"/>
                                    <w:jc w:val="both"/>
                                    <w:rPr>
                                      <w:rFonts w:ascii="標楷體" w:eastAsia="標楷體" w:hAnsi="標楷體"/>
                                    </w:rPr>
                                  </w:pPr>
                                  <w:r w:rsidRPr="00290246">
                                    <w:rPr>
                                      <w:rFonts w:ascii="標楷體" w:eastAsia="標楷體" w:hAnsi="標楷體" w:cs="標楷體" w:hint="eastAsia"/>
                                      <w:sz w:val="20"/>
                                      <w:szCs w:val="20"/>
                                    </w:rPr>
                                    <w:t>環境部</w:t>
                                  </w:r>
                                </w:p>
                              </w:tc>
                              <w:tc>
                                <w:tcPr>
                                  <w:tcW w:w="672" w:type="dxa"/>
                                  <w:vAlign w:val="center"/>
                                </w:tcPr>
                                <w:p w14:paraId="00D4E687"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2</w:t>
                                  </w:r>
                                </w:p>
                              </w:tc>
                              <w:tc>
                                <w:tcPr>
                                  <w:tcW w:w="854" w:type="dxa"/>
                                  <w:tcBorders>
                                    <w:right w:val="double" w:sz="4" w:space="0" w:color="auto"/>
                                  </w:tcBorders>
                                  <w:vAlign w:val="center"/>
                                </w:tcPr>
                                <w:p w14:paraId="029C8A4F"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0.58</w:t>
                                  </w:r>
                                </w:p>
                              </w:tc>
                              <w:tc>
                                <w:tcPr>
                                  <w:tcW w:w="1246" w:type="dxa"/>
                                  <w:tcBorders>
                                    <w:left w:val="double" w:sz="4" w:space="0" w:color="auto"/>
                                  </w:tcBorders>
                                  <w:vAlign w:val="center"/>
                                </w:tcPr>
                                <w:p w14:paraId="4A72B431"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vAlign w:val="center"/>
                                </w:tcPr>
                                <w:p w14:paraId="2D77A9AF"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vAlign w:val="center"/>
                                </w:tcPr>
                                <w:p w14:paraId="62B55CB0"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428" w:type="dxa"/>
                                  <w:vAlign w:val="center"/>
                                </w:tcPr>
                                <w:p w14:paraId="62B1BC0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vAlign w:val="center"/>
                                </w:tcPr>
                                <w:p w14:paraId="57874E8E"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bl>
                          <w:p w14:paraId="57B6FCB5" w14:textId="11D2F641" w:rsidR="00413B2F" w:rsidRDefault="00413B2F" w:rsidP="00F6416D">
                            <w:pPr>
                              <w:tabs>
                                <w:tab w:val="left" w:pos="6120"/>
                              </w:tabs>
                              <w:autoSpaceDE w:val="0"/>
                              <w:autoSpaceDN w:val="0"/>
                              <w:spacing w:line="260" w:lineRule="exact"/>
                              <w:ind w:left="756" w:right="34" w:hanging="868"/>
                              <w:jc w:val="both"/>
                              <w:rPr>
                                <w:rFonts w:ascii="標楷體" w:eastAsia="標楷體" w:hAnsi="標楷體"/>
                                <w:color w:val="000000"/>
                                <w:sz w:val="18"/>
                              </w:rPr>
                            </w:pPr>
                            <w:r>
                              <w:rPr>
                                <w:rFonts w:ascii="標楷體" w:eastAsia="標楷體" w:hAnsi="標楷體" w:cs="標楷體" w:hint="eastAsia"/>
                                <w:color w:val="000000"/>
                                <w:sz w:val="18"/>
                                <w:szCs w:val="18"/>
                              </w:rPr>
                              <w:t>資料來源：</w:t>
                            </w:r>
                            <w:r w:rsidRPr="00042129">
                              <w:rPr>
                                <w:rFonts w:ascii="標楷體" w:eastAsia="標楷體" w:hAnsi="標楷體" w:cs="標楷體" w:hint="eastAsia"/>
                                <w:color w:val="000000"/>
                                <w:sz w:val="18"/>
                                <w:szCs w:val="18"/>
                              </w:rPr>
                              <w:t>整理自「因應超高齡社會對策方案（</w:t>
                            </w:r>
                            <w:r w:rsidRPr="00042129">
                              <w:rPr>
                                <w:rFonts w:ascii="標楷體" w:eastAsia="標楷體" w:hAnsi="標楷體" w:cs="標楷體"/>
                                <w:color w:val="000000"/>
                                <w:sz w:val="18"/>
                                <w:szCs w:val="18"/>
                              </w:rPr>
                              <w:t>112</w:t>
                            </w:r>
                            <w:r w:rsidR="00F10CB5">
                              <w:rPr>
                                <w:rFonts w:ascii="標楷體" w:eastAsia="標楷體" w:hAnsi="標楷體" w:cs="標楷體"/>
                                <w:color w:val="000000"/>
                                <w:sz w:val="18"/>
                                <w:szCs w:val="18"/>
                              </w:rPr>
                              <w:t>－</w:t>
                            </w:r>
                            <w:r w:rsidRPr="00042129">
                              <w:rPr>
                                <w:rFonts w:ascii="標楷體" w:eastAsia="標楷體" w:hAnsi="標楷體" w:cs="標楷體"/>
                                <w:color w:val="000000"/>
                                <w:sz w:val="18"/>
                                <w:szCs w:val="18"/>
                              </w:rPr>
                              <w:t>115年）」核定本</w:t>
                            </w:r>
                            <w:r w:rsidRPr="00E63D96">
                              <w:rPr>
                                <w:rFonts w:ascii="標楷體" w:eastAsia="標楷體" w:hAnsi="標楷體" w:cs="標楷體" w:hint="eastAsia"/>
                                <w:color w:val="00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91151" id="_x0000_s1027" type="#_x0000_t202" style="position:absolute;left:0;text-align:left;margin-left:-1.95pt;margin-top:226.25pt;width:499.6pt;height:419.25pt;z-index:-251529216;visibility:visible;mso-wrap-style:square;mso-width-percent:0;mso-height-percent:0;mso-wrap-distance-left:9.05pt;mso-wrap-distance-top:0;mso-wrap-distance-right:9.05pt;mso-wrap-distance-bottom:3.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" o:allowoverlap="f" stroked="f" strokeweight=".5pt">
                <v:textbox>
                  <w:txbxContent>
                    <w:p w14:paraId="57B04C2A" w14:textId="77777777" w:rsidR="00413B2F" w:rsidRDefault="00413B2F" w:rsidP="00413B2F">
                      <w:pPr>
                        <w:tabs>
                          <w:tab w:val="left" w:pos="4494"/>
                        </w:tabs>
                        <w:spacing w:line="260" w:lineRule="exact"/>
                        <w:ind w:left="573" w:hangingChars="275" w:hanging="573"/>
                        <w:jc w:val="center"/>
                        <w:rPr>
                          <w:rFonts w:ascii="標楷體" w:eastAsia="標楷體" w:hAnsi="標楷體"/>
                          <w:b/>
                        </w:rPr>
                      </w:pPr>
                      <w:r w:rsidRPr="000A5F17">
                        <w:rPr>
                          <w:rFonts w:ascii="標楷體" w:eastAsia="標楷體" w:hAnsi="標楷體" w:hint="eastAsia"/>
                          <w:b/>
                          <w:spacing w:val="-16"/>
                        </w:rPr>
                        <w:t>表</w:t>
                      </w:r>
                      <w:r>
                        <w:rPr>
                          <w:rFonts w:ascii="標楷體" w:eastAsia="標楷體" w:hAnsi="標楷體" w:hint="eastAsia"/>
                          <w:b/>
                          <w:spacing w:val="-16"/>
                        </w:rPr>
                        <w:t>1</w:t>
                      </w:r>
                      <w:r w:rsidRPr="000A5F17">
                        <w:rPr>
                          <w:rFonts w:ascii="標楷體" w:eastAsia="標楷體" w:hAnsi="標楷體" w:hint="eastAsia"/>
                          <w:b/>
                          <w:spacing w:val="-16"/>
                        </w:rPr>
                        <w:t xml:space="preserve">　</w:t>
                      </w:r>
                      <w:r w:rsidRPr="00807E4D">
                        <w:rPr>
                          <w:rFonts w:ascii="標楷體" w:eastAsia="標楷體" w:hAnsi="標楷體" w:hint="eastAsia"/>
                          <w:b/>
                        </w:rPr>
                        <w:t>超高齡對策方案</w:t>
                      </w:r>
                      <w:r>
                        <w:rPr>
                          <w:rFonts w:ascii="標楷體" w:eastAsia="標楷體" w:hAnsi="標楷體" w:hint="eastAsia"/>
                          <w:b/>
                        </w:rPr>
                        <w:t>各目標</w:t>
                      </w:r>
                      <w:r w:rsidRPr="00807E4D">
                        <w:rPr>
                          <w:rFonts w:ascii="標楷體" w:eastAsia="標楷體" w:hAnsi="標楷體" w:hint="eastAsia"/>
                          <w:b/>
                        </w:rPr>
                        <w:t>工作項</w:t>
                      </w:r>
                      <w:r>
                        <w:rPr>
                          <w:rFonts w:ascii="標楷體" w:eastAsia="標楷體" w:hAnsi="標楷體" w:hint="eastAsia"/>
                          <w:b/>
                        </w:rPr>
                        <w:t>數</w:t>
                      </w:r>
                    </w:p>
                    <w:p w14:paraId="2166D794" w14:textId="77777777" w:rsidR="00413B2F" w:rsidRPr="00B97483" w:rsidRDefault="00413B2F" w:rsidP="00F6416D">
                      <w:pPr>
                        <w:tabs>
                          <w:tab w:val="left" w:pos="4494"/>
                        </w:tabs>
                        <w:spacing w:line="300" w:lineRule="exact"/>
                        <w:ind w:left="550" w:rightChars="-32" w:right="-77" w:hangingChars="275" w:hanging="550"/>
                        <w:jc w:val="right"/>
                        <w:rPr>
                          <w:rFonts w:ascii="標楷體" w:eastAsia="標楷體" w:hAnsi="標楷體"/>
                          <w:color w:val="000000"/>
                          <w:sz w:val="20"/>
                          <w:szCs w:val="20"/>
                        </w:rPr>
                      </w:pPr>
                      <w:r>
                        <w:rPr>
                          <w:rFonts w:ascii="標楷體" w:eastAsia="標楷體" w:hAnsi="標楷體" w:hint="eastAsia"/>
                          <w:color w:val="000000"/>
                          <w:sz w:val="20"/>
                          <w:szCs w:val="20"/>
                        </w:rPr>
                        <w:t>單位：項</w:t>
                      </w:r>
                      <w:r w:rsidRPr="00042129">
                        <w:rPr>
                          <w:rFonts w:ascii="標楷體" w:eastAsia="標楷體" w:hAnsi="標楷體" w:hint="eastAsia"/>
                          <w:color w:val="000000"/>
                          <w:sz w:val="20"/>
                          <w:szCs w:val="20"/>
                        </w:rPr>
                        <w:t>、％</w:t>
                      </w:r>
                    </w:p>
                    <w:tbl>
                      <w:tblPr>
                        <w:tblStyle w:val="af0"/>
                        <w:tblW w:w="9898"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672"/>
                        <w:gridCol w:w="854"/>
                        <w:gridCol w:w="1246"/>
                        <w:gridCol w:w="1315"/>
                        <w:gridCol w:w="1050"/>
                        <w:gridCol w:w="1428"/>
                        <w:gridCol w:w="1022"/>
                      </w:tblGrid>
                      <w:tr w:rsidR="00413B2F" w:rsidRPr="00F01F72" w14:paraId="168933F2" w14:textId="77777777" w:rsidTr="00EA4ED0">
                        <w:trPr>
                          <w:trHeight w:val="397"/>
                        </w:trPr>
                        <w:tc>
                          <w:tcPr>
                            <w:tcW w:w="2311" w:type="dxa"/>
                            <w:vMerge w:val="restart"/>
                            <w:shd w:val="clear" w:color="auto" w:fill="DAEEF3" w:themeFill="accent5" w:themeFillTint="33"/>
                            <w:vAlign w:val="center"/>
                          </w:tcPr>
                          <w:p w14:paraId="016906F6"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hint="eastAsia"/>
                                <w:sz w:val="20"/>
                                <w:szCs w:val="20"/>
                              </w:rPr>
                              <w:t>主管</w:t>
                            </w:r>
                            <w:r w:rsidRPr="00290246">
                              <w:rPr>
                                <w:rFonts w:ascii="標楷體" w:eastAsia="標楷體" w:hAnsi="標楷體"/>
                                <w:sz w:val="20"/>
                                <w:szCs w:val="20"/>
                              </w:rPr>
                              <w:t>別</w:t>
                            </w:r>
                          </w:p>
                        </w:tc>
                        <w:tc>
                          <w:tcPr>
                            <w:tcW w:w="1526" w:type="dxa"/>
                            <w:gridSpan w:val="2"/>
                            <w:tcBorders>
                              <w:bottom w:val="nil"/>
                              <w:right w:val="nil"/>
                            </w:tcBorders>
                            <w:shd w:val="clear" w:color="auto" w:fill="DAEEF3" w:themeFill="accent5" w:themeFillTint="33"/>
                            <w:vAlign w:val="center"/>
                          </w:tcPr>
                          <w:p w14:paraId="353CB5B4" w14:textId="77777777" w:rsidR="00413B2F" w:rsidRPr="00290246" w:rsidRDefault="00413B2F" w:rsidP="004C1CC6">
                            <w:pPr>
                              <w:overflowPunct w:val="0"/>
                              <w:spacing w:line="240" w:lineRule="exact"/>
                              <w:jc w:val="center"/>
                              <w:rPr>
                                <w:rFonts w:ascii="標楷體" w:eastAsia="標楷體" w:hAnsi="標楷體"/>
                                <w:sz w:val="20"/>
                                <w:szCs w:val="20"/>
                              </w:rPr>
                            </w:pPr>
                            <w:r w:rsidRPr="00290246">
                              <w:rPr>
                                <w:rFonts w:ascii="標楷體" w:eastAsia="標楷體" w:hAnsi="標楷體" w:hint="eastAsia"/>
                                <w:sz w:val="20"/>
                                <w:szCs w:val="20"/>
                              </w:rPr>
                              <w:t>合計</w:t>
                            </w:r>
                          </w:p>
                        </w:tc>
                        <w:tc>
                          <w:tcPr>
                            <w:tcW w:w="1246" w:type="dxa"/>
                            <w:tcBorders>
                              <w:left w:val="nil"/>
                              <w:right w:val="nil"/>
                            </w:tcBorders>
                            <w:shd w:val="clear" w:color="auto" w:fill="DAEEF3" w:themeFill="accent5" w:themeFillTint="33"/>
                            <w:vAlign w:val="center"/>
                          </w:tcPr>
                          <w:p w14:paraId="751385EB" w14:textId="77777777" w:rsidR="00413B2F" w:rsidRPr="00290246" w:rsidRDefault="00413B2F" w:rsidP="00EA4ED0">
                            <w:pPr>
                              <w:overflowPunct w:val="0"/>
                              <w:spacing w:line="240" w:lineRule="exact"/>
                              <w:jc w:val="center"/>
                              <w:rPr>
                                <w:rFonts w:ascii="標楷體" w:eastAsia="標楷體" w:hAnsi="標楷體"/>
                                <w:sz w:val="20"/>
                                <w:szCs w:val="20"/>
                              </w:rPr>
                            </w:pPr>
                          </w:p>
                        </w:tc>
                        <w:tc>
                          <w:tcPr>
                            <w:tcW w:w="1315" w:type="dxa"/>
                            <w:tcBorders>
                              <w:left w:val="nil"/>
                              <w:right w:val="nil"/>
                            </w:tcBorders>
                            <w:shd w:val="clear" w:color="auto" w:fill="DAEEF3" w:themeFill="accent5" w:themeFillTint="33"/>
                            <w:vAlign w:val="center"/>
                          </w:tcPr>
                          <w:p w14:paraId="09057150" w14:textId="77777777" w:rsidR="00413B2F" w:rsidRPr="00290246" w:rsidRDefault="00413B2F" w:rsidP="00EA4ED0">
                            <w:pPr>
                              <w:overflowPunct w:val="0"/>
                              <w:spacing w:line="240" w:lineRule="exact"/>
                              <w:jc w:val="center"/>
                              <w:rPr>
                                <w:rFonts w:ascii="標楷體" w:eastAsia="標楷體" w:hAnsi="標楷體"/>
                                <w:sz w:val="20"/>
                                <w:szCs w:val="20"/>
                              </w:rPr>
                            </w:pPr>
                          </w:p>
                        </w:tc>
                        <w:tc>
                          <w:tcPr>
                            <w:tcW w:w="1050" w:type="dxa"/>
                            <w:tcBorders>
                              <w:left w:val="nil"/>
                              <w:right w:val="nil"/>
                            </w:tcBorders>
                            <w:shd w:val="clear" w:color="auto" w:fill="DAEEF3" w:themeFill="accent5" w:themeFillTint="33"/>
                            <w:vAlign w:val="center"/>
                          </w:tcPr>
                          <w:p w14:paraId="30D8B958" w14:textId="77777777" w:rsidR="00413B2F" w:rsidRPr="00290246" w:rsidRDefault="00413B2F" w:rsidP="00EA4ED0">
                            <w:pPr>
                              <w:overflowPunct w:val="0"/>
                              <w:spacing w:line="240" w:lineRule="exact"/>
                              <w:jc w:val="center"/>
                              <w:rPr>
                                <w:rFonts w:ascii="標楷體" w:eastAsia="標楷體" w:hAnsi="標楷體"/>
                                <w:sz w:val="20"/>
                                <w:szCs w:val="20"/>
                              </w:rPr>
                            </w:pPr>
                          </w:p>
                        </w:tc>
                        <w:tc>
                          <w:tcPr>
                            <w:tcW w:w="1428" w:type="dxa"/>
                            <w:tcBorders>
                              <w:left w:val="nil"/>
                              <w:right w:val="nil"/>
                            </w:tcBorders>
                            <w:shd w:val="clear" w:color="auto" w:fill="DAEEF3" w:themeFill="accent5" w:themeFillTint="33"/>
                            <w:vAlign w:val="center"/>
                          </w:tcPr>
                          <w:p w14:paraId="054B300D" w14:textId="77777777" w:rsidR="00413B2F" w:rsidRPr="00290246" w:rsidRDefault="00413B2F" w:rsidP="00EA4ED0">
                            <w:pPr>
                              <w:overflowPunct w:val="0"/>
                              <w:spacing w:line="240" w:lineRule="exact"/>
                              <w:jc w:val="center"/>
                              <w:rPr>
                                <w:rFonts w:ascii="標楷體" w:eastAsia="標楷體" w:hAnsi="標楷體"/>
                                <w:sz w:val="20"/>
                                <w:szCs w:val="20"/>
                              </w:rPr>
                            </w:pPr>
                          </w:p>
                        </w:tc>
                        <w:tc>
                          <w:tcPr>
                            <w:tcW w:w="1022" w:type="dxa"/>
                            <w:tcBorders>
                              <w:left w:val="nil"/>
                            </w:tcBorders>
                            <w:shd w:val="clear" w:color="auto" w:fill="DAEEF3" w:themeFill="accent5" w:themeFillTint="33"/>
                            <w:vAlign w:val="center"/>
                          </w:tcPr>
                          <w:p w14:paraId="307F1659" w14:textId="77777777" w:rsidR="00413B2F" w:rsidRPr="00290246" w:rsidRDefault="00413B2F" w:rsidP="00EA4ED0">
                            <w:pPr>
                              <w:overflowPunct w:val="0"/>
                              <w:spacing w:line="240" w:lineRule="exact"/>
                              <w:jc w:val="center"/>
                              <w:rPr>
                                <w:rFonts w:ascii="標楷體" w:eastAsia="標楷體" w:hAnsi="標楷體"/>
                                <w:sz w:val="20"/>
                                <w:szCs w:val="20"/>
                              </w:rPr>
                            </w:pPr>
                          </w:p>
                        </w:tc>
                      </w:tr>
                      <w:tr w:rsidR="00413B2F" w:rsidRPr="00F01F72" w14:paraId="548480C4" w14:textId="77777777" w:rsidTr="00897BCE">
                        <w:trPr>
                          <w:trHeight w:val="397"/>
                        </w:trPr>
                        <w:tc>
                          <w:tcPr>
                            <w:tcW w:w="2311" w:type="dxa"/>
                            <w:vMerge/>
                            <w:shd w:val="clear" w:color="auto" w:fill="DAEEF3" w:themeFill="accent5" w:themeFillTint="33"/>
                          </w:tcPr>
                          <w:p w14:paraId="289A75B3" w14:textId="77777777" w:rsidR="00413B2F" w:rsidRPr="00290246" w:rsidRDefault="00413B2F" w:rsidP="00413B2F">
                            <w:pPr>
                              <w:overflowPunct w:val="0"/>
                              <w:spacing w:line="240" w:lineRule="exact"/>
                              <w:rPr>
                                <w:rFonts w:ascii="標楷體" w:eastAsia="標楷體" w:hAnsi="標楷體"/>
                                <w:spacing w:val="-8"/>
                                <w:sz w:val="20"/>
                                <w:szCs w:val="20"/>
                              </w:rPr>
                            </w:pPr>
                          </w:p>
                        </w:tc>
                        <w:tc>
                          <w:tcPr>
                            <w:tcW w:w="672" w:type="dxa"/>
                            <w:tcBorders>
                              <w:top w:val="nil"/>
                            </w:tcBorders>
                            <w:shd w:val="clear" w:color="auto" w:fill="DAEEF3" w:themeFill="accent5" w:themeFillTint="33"/>
                          </w:tcPr>
                          <w:p w14:paraId="48A22300" w14:textId="77777777" w:rsidR="00413B2F" w:rsidRPr="00290246" w:rsidRDefault="00413B2F" w:rsidP="00413B2F">
                            <w:pPr>
                              <w:overflowPunct w:val="0"/>
                              <w:spacing w:line="240" w:lineRule="exact"/>
                              <w:jc w:val="center"/>
                              <w:rPr>
                                <w:rFonts w:ascii="標楷體" w:eastAsia="標楷體" w:hAnsi="標楷體"/>
                                <w:sz w:val="20"/>
                                <w:szCs w:val="20"/>
                              </w:rPr>
                            </w:pPr>
                          </w:p>
                        </w:tc>
                        <w:tc>
                          <w:tcPr>
                            <w:tcW w:w="854" w:type="dxa"/>
                            <w:tcBorders>
                              <w:top w:val="single" w:sz="4" w:space="0" w:color="auto"/>
                              <w:right w:val="double" w:sz="4" w:space="0" w:color="auto"/>
                            </w:tcBorders>
                            <w:shd w:val="clear" w:color="auto" w:fill="DAEEF3" w:themeFill="accent5" w:themeFillTint="33"/>
                            <w:vAlign w:val="center"/>
                          </w:tcPr>
                          <w:p w14:paraId="0F25A213"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占比</w:t>
                            </w:r>
                          </w:p>
                        </w:tc>
                        <w:tc>
                          <w:tcPr>
                            <w:tcW w:w="1246" w:type="dxa"/>
                            <w:tcBorders>
                              <w:left w:val="double" w:sz="4" w:space="0" w:color="auto"/>
                            </w:tcBorders>
                            <w:shd w:val="clear" w:color="auto" w:fill="DAEEF3" w:themeFill="accent5" w:themeFillTint="33"/>
                            <w:vAlign w:val="center"/>
                          </w:tcPr>
                          <w:p w14:paraId="31C77C09"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hint="eastAsia"/>
                                <w:sz w:val="20"/>
                                <w:szCs w:val="20"/>
                              </w:rPr>
                              <w:t>增進高齡者健康與自主</w:t>
                            </w:r>
                          </w:p>
                        </w:tc>
                        <w:tc>
                          <w:tcPr>
                            <w:tcW w:w="1315" w:type="dxa"/>
                            <w:shd w:val="clear" w:color="auto" w:fill="DAEEF3" w:themeFill="accent5" w:themeFillTint="33"/>
                            <w:vAlign w:val="center"/>
                          </w:tcPr>
                          <w:p w14:paraId="4CEE2389"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提升高齡者社會連結</w:t>
                            </w:r>
                          </w:p>
                        </w:tc>
                        <w:tc>
                          <w:tcPr>
                            <w:tcW w:w="1050" w:type="dxa"/>
                            <w:shd w:val="clear" w:color="auto" w:fill="DAEEF3" w:themeFill="accent5" w:themeFillTint="33"/>
                            <w:vAlign w:val="center"/>
                          </w:tcPr>
                          <w:p w14:paraId="66D6166F"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促進世代和諧共融</w:t>
                            </w:r>
                          </w:p>
                        </w:tc>
                        <w:tc>
                          <w:tcPr>
                            <w:tcW w:w="1428" w:type="dxa"/>
                            <w:shd w:val="clear" w:color="auto" w:fill="DAEEF3" w:themeFill="accent5" w:themeFillTint="33"/>
                            <w:vAlign w:val="center"/>
                          </w:tcPr>
                          <w:p w14:paraId="3E278E18"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建構高齡友善及安全環境</w:t>
                            </w:r>
                          </w:p>
                        </w:tc>
                        <w:tc>
                          <w:tcPr>
                            <w:tcW w:w="1022" w:type="dxa"/>
                            <w:shd w:val="clear" w:color="auto" w:fill="DAEEF3" w:themeFill="accent5" w:themeFillTint="33"/>
                            <w:vAlign w:val="center"/>
                          </w:tcPr>
                          <w:p w14:paraId="0E830C88" w14:textId="77777777" w:rsidR="00413B2F" w:rsidRPr="00290246" w:rsidRDefault="00413B2F" w:rsidP="00413B2F">
                            <w:pPr>
                              <w:overflowPunct w:val="0"/>
                              <w:spacing w:line="240" w:lineRule="exact"/>
                              <w:jc w:val="center"/>
                              <w:rPr>
                                <w:rFonts w:ascii="標楷體" w:eastAsia="標楷體" w:hAnsi="標楷體"/>
                                <w:sz w:val="20"/>
                                <w:szCs w:val="20"/>
                              </w:rPr>
                            </w:pPr>
                            <w:r w:rsidRPr="00290246">
                              <w:rPr>
                                <w:rFonts w:ascii="標楷體" w:eastAsia="標楷體" w:hAnsi="標楷體"/>
                                <w:sz w:val="20"/>
                                <w:szCs w:val="20"/>
                              </w:rPr>
                              <w:t>強化社會永續發展</w:t>
                            </w:r>
                          </w:p>
                        </w:tc>
                      </w:tr>
                      <w:tr w:rsidR="00413B2F" w:rsidRPr="00F01F72" w14:paraId="6085FAF3" w14:textId="77777777" w:rsidTr="00897BCE">
                        <w:trPr>
                          <w:trHeight w:val="397"/>
                        </w:trPr>
                        <w:tc>
                          <w:tcPr>
                            <w:tcW w:w="2311" w:type="dxa"/>
                            <w:vAlign w:val="center"/>
                          </w:tcPr>
                          <w:p w14:paraId="7A4CC45A" w14:textId="77777777" w:rsidR="00413B2F" w:rsidRPr="00290246" w:rsidRDefault="00413B2F" w:rsidP="00FC5A0F">
                            <w:pPr>
                              <w:overflowPunct w:val="0"/>
                              <w:spacing w:line="260" w:lineRule="exact"/>
                              <w:jc w:val="center"/>
                              <w:rPr>
                                <w:rFonts w:ascii="標楷體" w:eastAsia="標楷體" w:hAnsi="標楷體" w:cs="標楷體"/>
                                <w:b/>
                                <w:sz w:val="20"/>
                                <w:szCs w:val="20"/>
                              </w:rPr>
                            </w:pPr>
                            <w:r w:rsidRPr="00290246">
                              <w:rPr>
                                <w:rFonts w:ascii="標楷體" w:eastAsia="標楷體" w:hAnsi="標楷體" w:cs="標楷體" w:hint="eastAsia"/>
                                <w:b/>
                                <w:sz w:val="20"/>
                                <w:szCs w:val="20"/>
                              </w:rPr>
                              <w:t>合計</w:t>
                            </w:r>
                          </w:p>
                        </w:tc>
                        <w:tc>
                          <w:tcPr>
                            <w:tcW w:w="672" w:type="dxa"/>
                            <w:vAlign w:val="center"/>
                          </w:tcPr>
                          <w:p w14:paraId="6E15B923"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345</w:t>
                            </w:r>
                          </w:p>
                        </w:tc>
                        <w:tc>
                          <w:tcPr>
                            <w:tcW w:w="854" w:type="dxa"/>
                            <w:tcBorders>
                              <w:right w:val="double" w:sz="4" w:space="0" w:color="auto"/>
                            </w:tcBorders>
                            <w:vAlign w:val="center"/>
                          </w:tcPr>
                          <w:p w14:paraId="526C6B13"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100.00</w:t>
                            </w:r>
                          </w:p>
                        </w:tc>
                        <w:tc>
                          <w:tcPr>
                            <w:tcW w:w="1246" w:type="dxa"/>
                            <w:tcBorders>
                              <w:left w:val="double" w:sz="4" w:space="0" w:color="auto"/>
                            </w:tcBorders>
                            <w:vAlign w:val="center"/>
                          </w:tcPr>
                          <w:p w14:paraId="24549F61"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131</w:t>
                            </w:r>
                          </w:p>
                        </w:tc>
                        <w:tc>
                          <w:tcPr>
                            <w:tcW w:w="1315" w:type="dxa"/>
                            <w:vAlign w:val="center"/>
                          </w:tcPr>
                          <w:p w14:paraId="5D732028"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63</w:t>
                            </w:r>
                          </w:p>
                        </w:tc>
                        <w:tc>
                          <w:tcPr>
                            <w:tcW w:w="1050" w:type="dxa"/>
                            <w:vAlign w:val="center"/>
                          </w:tcPr>
                          <w:p w14:paraId="24A58928"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53</w:t>
                            </w:r>
                          </w:p>
                        </w:tc>
                        <w:tc>
                          <w:tcPr>
                            <w:tcW w:w="1428" w:type="dxa"/>
                            <w:vAlign w:val="center"/>
                          </w:tcPr>
                          <w:p w14:paraId="7D8B8936"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73</w:t>
                            </w:r>
                          </w:p>
                        </w:tc>
                        <w:tc>
                          <w:tcPr>
                            <w:tcW w:w="1022" w:type="dxa"/>
                            <w:vAlign w:val="center"/>
                          </w:tcPr>
                          <w:p w14:paraId="6D1BD9F8" w14:textId="77777777" w:rsidR="00413B2F" w:rsidRPr="00290246" w:rsidRDefault="00413B2F" w:rsidP="00FC5A0F">
                            <w:pPr>
                              <w:overflowPunct w:val="0"/>
                              <w:spacing w:line="260" w:lineRule="exact"/>
                              <w:jc w:val="right"/>
                              <w:rPr>
                                <w:rFonts w:ascii="標楷體" w:eastAsia="標楷體" w:hAnsi="標楷體" w:cs="標楷體"/>
                                <w:b/>
                                <w:sz w:val="20"/>
                                <w:szCs w:val="20"/>
                              </w:rPr>
                            </w:pPr>
                            <w:r w:rsidRPr="00290246">
                              <w:rPr>
                                <w:rFonts w:ascii="標楷體" w:eastAsia="標楷體" w:hAnsi="標楷體" w:cs="標楷體" w:hint="eastAsia"/>
                                <w:b/>
                                <w:sz w:val="20"/>
                                <w:szCs w:val="20"/>
                              </w:rPr>
                              <w:t>25</w:t>
                            </w:r>
                          </w:p>
                        </w:tc>
                      </w:tr>
                      <w:tr w:rsidR="00413B2F" w:rsidRPr="00F01F72" w14:paraId="34F5AF03" w14:textId="77777777" w:rsidTr="00897BCE">
                        <w:trPr>
                          <w:trHeight w:val="397"/>
                        </w:trPr>
                        <w:tc>
                          <w:tcPr>
                            <w:tcW w:w="2311" w:type="dxa"/>
                            <w:vAlign w:val="center"/>
                          </w:tcPr>
                          <w:p w14:paraId="0EF91FDC"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衛</w:t>
                            </w:r>
                            <w:r>
                              <w:rPr>
                                <w:rFonts w:ascii="標楷體" w:eastAsia="標楷體" w:hAnsi="標楷體" w:cs="標楷體" w:hint="eastAsia"/>
                                <w:sz w:val="20"/>
                                <w:szCs w:val="20"/>
                              </w:rPr>
                              <w:t>生</w:t>
                            </w:r>
                            <w:r w:rsidRPr="00290246">
                              <w:rPr>
                                <w:rFonts w:ascii="標楷體" w:eastAsia="標楷體" w:hAnsi="標楷體" w:cs="標楷體" w:hint="eastAsia"/>
                                <w:sz w:val="20"/>
                                <w:szCs w:val="20"/>
                              </w:rPr>
                              <w:t>福</w:t>
                            </w:r>
                            <w:r>
                              <w:rPr>
                                <w:rFonts w:ascii="標楷體" w:eastAsia="標楷體" w:hAnsi="標楷體" w:cs="標楷體" w:hint="eastAsia"/>
                                <w:sz w:val="20"/>
                                <w:szCs w:val="20"/>
                              </w:rPr>
                              <w:t>利</w:t>
                            </w:r>
                            <w:r w:rsidRPr="00290246">
                              <w:rPr>
                                <w:rFonts w:ascii="標楷體" w:eastAsia="標楷體" w:hAnsi="標楷體" w:cs="標楷體" w:hint="eastAsia"/>
                                <w:sz w:val="20"/>
                                <w:szCs w:val="20"/>
                              </w:rPr>
                              <w:t>部</w:t>
                            </w:r>
                          </w:p>
                        </w:tc>
                        <w:tc>
                          <w:tcPr>
                            <w:tcW w:w="672" w:type="dxa"/>
                            <w:vAlign w:val="center"/>
                          </w:tcPr>
                          <w:p w14:paraId="0647FDC3"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134</w:t>
                            </w:r>
                          </w:p>
                        </w:tc>
                        <w:tc>
                          <w:tcPr>
                            <w:tcW w:w="854" w:type="dxa"/>
                            <w:tcBorders>
                              <w:right w:val="double" w:sz="4" w:space="0" w:color="auto"/>
                            </w:tcBorders>
                            <w:vAlign w:val="center"/>
                          </w:tcPr>
                          <w:p w14:paraId="12DED638"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38.84</w:t>
                            </w:r>
                          </w:p>
                        </w:tc>
                        <w:tc>
                          <w:tcPr>
                            <w:tcW w:w="1246" w:type="dxa"/>
                            <w:tcBorders>
                              <w:left w:val="double" w:sz="4" w:space="0" w:color="auto"/>
                            </w:tcBorders>
                            <w:vAlign w:val="center"/>
                          </w:tcPr>
                          <w:p w14:paraId="09CCD48D"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81</w:t>
                            </w:r>
                          </w:p>
                        </w:tc>
                        <w:tc>
                          <w:tcPr>
                            <w:tcW w:w="1315" w:type="dxa"/>
                            <w:vAlign w:val="center"/>
                          </w:tcPr>
                          <w:p w14:paraId="1202CD2A"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11</w:t>
                            </w:r>
                          </w:p>
                        </w:tc>
                        <w:tc>
                          <w:tcPr>
                            <w:tcW w:w="1050" w:type="dxa"/>
                            <w:vAlign w:val="center"/>
                          </w:tcPr>
                          <w:p w14:paraId="1085709E"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w:t>
                            </w:r>
                          </w:p>
                        </w:tc>
                        <w:tc>
                          <w:tcPr>
                            <w:tcW w:w="1428" w:type="dxa"/>
                            <w:vAlign w:val="center"/>
                          </w:tcPr>
                          <w:p w14:paraId="6A3E2541"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21</w:t>
                            </w:r>
                          </w:p>
                        </w:tc>
                        <w:tc>
                          <w:tcPr>
                            <w:tcW w:w="1022" w:type="dxa"/>
                            <w:vAlign w:val="center"/>
                          </w:tcPr>
                          <w:p w14:paraId="6D280FDE"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14</w:t>
                            </w:r>
                          </w:p>
                        </w:tc>
                      </w:tr>
                      <w:tr w:rsidR="00413B2F" w:rsidRPr="00F01F72" w14:paraId="1C0BA7ED" w14:textId="77777777" w:rsidTr="00897BCE">
                        <w:trPr>
                          <w:trHeight w:val="397"/>
                        </w:trPr>
                        <w:tc>
                          <w:tcPr>
                            <w:tcW w:w="2311" w:type="dxa"/>
                            <w:vAlign w:val="center"/>
                          </w:tcPr>
                          <w:p w14:paraId="5047C734"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教育部</w:t>
                            </w:r>
                          </w:p>
                        </w:tc>
                        <w:tc>
                          <w:tcPr>
                            <w:tcW w:w="672" w:type="dxa"/>
                            <w:vAlign w:val="center"/>
                          </w:tcPr>
                          <w:p w14:paraId="6CB1E9CF"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66</w:t>
                            </w:r>
                          </w:p>
                        </w:tc>
                        <w:tc>
                          <w:tcPr>
                            <w:tcW w:w="854" w:type="dxa"/>
                            <w:tcBorders>
                              <w:right w:val="double" w:sz="4" w:space="0" w:color="auto"/>
                            </w:tcBorders>
                            <w:vAlign w:val="center"/>
                          </w:tcPr>
                          <w:p w14:paraId="006394D4"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19.13</w:t>
                            </w:r>
                          </w:p>
                        </w:tc>
                        <w:tc>
                          <w:tcPr>
                            <w:tcW w:w="1246" w:type="dxa"/>
                            <w:tcBorders>
                              <w:left w:val="double" w:sz="4" w:space="0" w:color="auto"/>
                            </w:tcBorders>
                            <w:vAlign w:val="center"/>
                          </w:tcPr>
                          <w:p w14:paraId="0751286A"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13</w:t>
                            </w:r>
                          </w:p>
                        </w:tc>
                        <w:tc>
                          <w:tcPr>
                            <w:tcW w:w="1315" w:type="dxa"/>
                            <w:vAlign w:val="center"/>
                          </w:tcPr>
                          <w:p w14:paraId="4F88221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18</w:t>
                            </w:r>
                          </w:p>
                        </w:tc>
                        <w:tc>
                          <w:tcPr>
                            <w:tcW w:w="1050" w:type="dxa"/>
                            <w:vAlign w:val="center"/>
                          </w:tcPr>
                          <w:p w14:paraId="3491457C"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23</w:t>
                            </w:r>
                          </w:p>
                        </w:tc>
                        <w:tc>
                          <w:tcPr>
                            <w:tcW w:w="1428" w:type="dxa"/>
                            <w:vAlign w:val="center"/>
                          </w:tcPr>
                          <w:p w14:paraId="44236EE1"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11</w:t>
                            </w:r>
                          </w:p>
                        </w:tc>
                        <w:tc>
                          <w:tcPr>
                            <w:tcW w:w="1022" w:type="dxa"/>
                            <w:vAlign w:val="center"/>
                          </w:tcPr>
                          <w:p w14:paraId="1E61767F"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r>
                      <w:tr w:rsidR="00413B2F" w:rsidRPr="00F01F72" w14:paraId="487A1D24" w14:textId="77777777" w:rsidTr="00897BCE">
                        <w:trPr>
                          <w:trHeight w:val="397"/>
                        </w:trPr>
                        <w:tc>
                          <w:tcPr>
                            <w:tcW w:w="2311" w:type="dxa"/>
                            <w:vAlign w:val="center"/>
                          </w:tcPr>
                          <w:p w14:paraId="0635F502"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勞動部</w:t>
                            </w:r>
                          </w:p>
                        </w:tc>
                        <w:tc>
                          <w:tcPr>
                            <w:tcW w:w="672" w:type="dxa"/>
                            <w:vAlign w:val="center"/>
                          </w:tcPr>
                          <w:p w14:paraId="5F051342"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30</w:t>
                            </w:r>
                          </w:p>
                        </w:tc>
                        <w:tc>
                          <w:tcPr>
                            <w:tcW w:w="854" w:type="dxa"/>
                            <w:tcBorders>
                              <w:right w:val="double" w:sz="4" w:space="0" w:color="auto"/>
                            </w:tcBorders>
                            <w:vAlign w:val="center"/>
                          </w:tcPr>
                          <w:p w14:paraId="60C0BA6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8.70</w:t>
                            </w:r>
                          </w:p>
                        </w:tc>
                        <w:tc>
                          <w:tcPr>
                            <w:tcW w:w="1246" w:type="dxa"/>
                            <w:tcBorders>
                              <w:left w:val="double" w:sz="4" w:space="0" w:color="auto"/>
                            </w:tcBorders>
                            <w:vAlign w:val="center"/>
                          </w:tcPr>
                          <w:p w14:paraId="5CBB925A"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315" w:type="dxa"/>
                            <w:vAlign w:val="center"/>
                          </w:tcPr>
                          <w:p w14:paraId="22EA627C"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15</w:t>
                            </w:r>
                          </w:p>
                        </w:tc>
                        <w:tc>
                          <w:tcPr>
                            <w:tcW w:w="1050" w:type="dxa"/>
                            <w:vAlign w:val="center"/>
                          </w:tcPr>
                          <w:p w14:paraId="14D0F61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6</w:t>
                            </w:r>
                          </w:p>
                        </w:tc>
                        <w:tc>
                          <w:tcPr>
                            <w:tcW w:w="1428" w:type="dxa"/>
                            <w:vAlign w:val="center"/>
                          </w:tcPr>
                          <w:p w14:paraId="2F7D3E9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vAlign w:val="center"/>
                          </w:tcPr>
                          <w:p w14:paraId="72D74B8C"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w:t>
                            </w:r>
                          </w:p>
                        </w:tc>
                      </w:tr>
                      <w:tr w:rsidR="00413B2F" w:rsidRPr="00F01F72" w14:paraId="45E8C4C7" w14:textId="77777777" w:rsidTr="00897BCE">
                        <w:trPr>
                          <w:trHeight w:val="397"/>
                        </w:trPr>
                        <w:tc>
                          <w:tcPr>
                            <w:tcW w:w="2311" w:type="dxa"/>
                            <w:vAlign w:val="center"/>
                          </w:tcPr>
                          <w:p w14:paraId="0FBCBB7B"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內政部</w:t>
                            </w:r>
                          </w:p>
                        </w:tc>
                        <w:tc>
                          <w:tcPr>
                            <w:tcW w:w="672" w:type="dxa"/>
                            <w:vAlign w:val="center"/>
                          </w:tcPr>
                          <w:p w14:paraId="56712983"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27</w:t>
                            </w:r>
                          </w:p>
                        </w:tc>
                        <w:tc>
                          <w:tcPr>
                            <w:tcW w:w="854" w:type="dxa"/>
                            <w:tcBorders>
                              <w:right w:val="double" w:sz="4" w:space="0" w:color="auto"/>
                            </w:tcBorders>
                            <w:vAlign w:val="center"/>
                          </w:tcPr>
                          <w:p w14:paraId="4E52598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7.83</w:t>
                            </w:r>
                          </w:p>
                        </w:tc>
                        <w:tc>
                          <w:tcPr>
                            <w:tcW w:w="1246" w:type="dxa"/>
                            <w:tcBorders>
                              <w:left w:val="double" w:sz="4" w:space="0" w:color="auto"/>
                            </w:tcBorders>
                            <w:vAlign w:val="center"/>
                          </w:tcPr>
                          <w:p w14:paraId="4841B988"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315" w:type="dxa"/>
                            <w:vAlign w:val="center"/>
                          </w:tcPr>
                          <w:p w14:paraId="1C776B4D"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050" w:type="dxa"/>
                            <w:vAlign w:val="center"/>
                          </w:tcPr>
                          <w:p w14:paraId="2C5C3B18"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428" w:type="dxa"/>
                            <w:vAlign w:val="center"/>
                          </w:tcPr>
                          <w:p w14:paraId="6953E48D"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17</w:t>
                            </w:r>
                          </w:p>
                        </w:tc>
                        <w:tc>
                          <w:tcPr>
                            <w:tcW w:w="1022" w:type="dxa"/>
                            <w:vAlign w:val="center"/>
                          </w:tcPr>
                          <w:p w14:paraId="5273F77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06518E74" w14:textId="77777777" w:rsidTr="00897BCE">
                        <w:trPr>
                          <w:trHeight w:val="397"/>
                        </w:trPr>
                        <w:tc>
                          <w:tcPr>
                            <w:tcW w:w="2311" w:type="dxa"/>
                            <w:vAlign w:val="center"/>
                          </w:tcPr>
                          <w:p w14:paraId="0DD1E382" w14:textId="77777777" w:rsidR="00413B2F" w:rsidRPr="00F96FBF" w:rsidRDefault="00413B2F" w:rsidP="00FC5A0F">
                            <w:pPr>
                              <w:overflowPunct w:val="0"/>
                              <w:spacing w:line="260" w:lineRule="exact"/>
                              <w:jc w:val="both"/>
                              <w:rPr>
                                <w:rFonts w:ascii="標楷體" w:eastAsia="標楷體" w:hAnsi="標楷體" w:cs="標楷體"/>
                                <w:spacing w:val="-14"/>
                                <w:sz w:val="20"/>
                                <w:szCs w:val="20"/>
                              </w:rPr>
                            </w:pPr>
                            <w:r w:rsidRPr="00F96FBF">
                              <w:rPr>
                                <w:rFonts w:ascii="標楷體" w:eastAsia="標楷體" w:hAnsi="標楷體" w:cs="標楷體" w:hint="eastAsia"/>
                                <w:spacing w:val="-14"/>
                                <w:sz w:val="20"/>
                                <w:szCs w:val="20"/>
                              </w:rPr>
                              <w:t>國軍退除役官兵輔導委員會</w:t>
                            </w:r>
                          </w:p>
                        </w:tc>
                        <w:tc>
                          <w:tcPr>
                            <w:tcW w:w="672" w:type="dxa"/>
                            <w:vAlign w:val="center"/>
                          </w:tcPr>
                          <w:p w14:paraId="4811A434"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19</w:t>
                            </w:r>
                          </w:p>
                        </w:tc>
                        <w:tc>
                          <w:tcPr>
                            <w:tcW w:w="854" w:type="dxa"/>
                            <w:tcBorders>
                              <w:right w:val="double" w:sz="4" w:space="0" w:color="auto"/>
                            </w:tcBorders>
                            <w:vAlign w:val="center"/>
                          </w:tcPr>
                          <w:p w14:paraId="67D53EA6"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5.51</w:t>
                            </w:r>
                          </w:p>
                        </w:tc>
                        <w:tc>
                          <w:tcPr>
                            <w:tcW w:w="1246" w:type="dxa"/>
                            <w:tcBorders>
                              <w:left w:val="double" w:sz="4" w:space="0" w:color="auto"/>
                            </w:tcBorders>
                            <w:vAlign w:val="center"/>
                          </w:tcPr>
                          <w:p w14:paraId="7AD14563"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13</w:t>
                            </w:r>
                          </w:p>
                        </w:tc>
                        <w:tc>
                          <w:tcPr>
                            <w:tcW w:w="1315" w:type="dxa"/>
                            <w:vAlign w:val="center"/>
                          </w:tcPr>
                          <w:p w14:paraId="495FD40F"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50" w:type="dxa"/>
                            <w:vAlign w:val="center"/>
                          </w:tcPr>
                          <w:p w14:paraId="7C572F4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428" w:type="dxa"/>
                            <w:vAlign w:val="center"/>
                          </w:tcPr>
                          <w:p w14:paraId="37BD5284"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022" w:type="dxa"/>
                            <w:vAlign w:val="center"/>
                          </w:tcPr>
                          <w:p w14:paraId="751373E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74E74171" w14:textId="77777777" w:rsidTr="00897BCE">
                        <w:trPr>
                          <w:trHeight w:val="397"/>
                        </w:trPr>
                        <w:tc>
                          <w:tcPr>
                            <w:tcW w:w="2311" w:type="dxa"/>
                            <w:vAlign w:val="center"/>
                          </w:tcPr>
                          <w:p w14:paraId="01D2BA9B"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交通部</w:t>
                            </w:r>
                          </w:p>
                        </w:tc>
                        <w:tc>
                          <w:tcPr>
                            <w:tcW w:w="672" w:type="dxa"/>
                            <w:vAlign w:val="center"/>
                          </w:tcPr>
                          <w:p w14:paraId="0C4D8435"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15</w:t>
                            </w:r>
                          </w:p>
                        </w:tc>
                        <w:tc>
                          <w:tcPr>
                            <w:tcW w:w="854" w:type="dxa"/>
                            <w:tcBorders>
                              <w:right w:val="double" w:sz="4" w:space="0" w:color="auto"/>
                            </w:tcBorders>
                            <w:vAlign w:val="center"/>
                          </w:tcPr>
                          <w:p w14:paraId="14D5AC11"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4.35</w:t>
                            </w:r>
                          </w:p>
                        </w:tc>
                        <w:tc>
                          <w:tcPr>
                            <w:tcW w:w="1246" w:type="dxa"/>
                            <w:tcBorders>
                              <w:left w:val="double" w:sz="4" w:space="0" w:color="auto"/>
                            </w:tcBorders>
                            <w:vAlign w:val="center"/>
                          </w:tcPr>
                          <w:p w14:paraId="6436C53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vAlign w:val="center"/>
                          </w:tcPr>
                          <w:p w14:paraId="24395AD0"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vAlign w:val="center"/>
                          </w:tcPr>
                          <w:p w14:paraId="475DAEC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428" w:type="dxa"/>
                            <w:vAlign w:val="center"/>
                          </w:tcPr>
                          <w:p w14:paraId="70072AF6"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11</w:t>
                            </w:r>
                          </w:p>
                        </w:tc>
                        <w:tc>
                          <w:tcPr>
                            <w:tcW w:w="1022" w:type="dxa"/>
                            <w:vAlign w:val="center"/>
                          </w:tcPr>
                          <w:p w14:paraId="5E080651"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03E45B31" w14:textId="77777777" w:rsidTr="00897BCE">
                        <w:trPr>
                          <w:trHeight w:val="397"/>
                        </w:trPr>
                        <w:tc>
                          <w:tcPr>
                            <w:tcW w:w="2311" w:type="dxa"/>
                            <w:vAlign w:val="center"/>
                          </w:tcPr>
                          <w:p w14:paraId="66C67B18"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經濟部</w:t>
                            </w:r>
                          </w:p>
                        </w:tc>
                        <w:tc>
                          <w:tcPr>
                            <w:tcW w:w="672" w:type="dxa"/>
                            <w:vAlign w:val="center"/>
                          </w:tcPr>
                          <w:p w14:paraId="676D290C"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13</w:t>
                            </w:r>
                          </w:p>
                        </w:tc>
                        <w:tc>
                          <w:tcPr>
                            <w:tcW w:w="854" w:type="dxa"/>
                            <w:tcBorders>
                              <w:right w:val="double" w:sz="4" w:space="0" w:color="auto"/>
                            </w:tcBorders>
                            <w:vAlign w:val="center"/>
                          </w:tcPr>
                          <w:p w14:paraId="61CCAFB0"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3.77</w:t>
                            </w:r>
                          </w:p>
                        </w:tc>
                        <w:tc>
                          <w:tcPr>
                            <w:tcW w:w="1246" w:type="dxa"/>
                            <w:tcBorders>
                              <w:left w:val="double" w:sz="4" w:space="0" w:color="auto"/>
                            </w:tcBorders>
                            <w:vAlign w:val="center"/>
                          </w:tcPr>
                          <w:p w14:paraId="047CD63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315" w:type="dxa"/>
                            <w:vAlign w:val="center"/>
                          </w:tcPr>
                          <w:p w14:paraId="4432EFA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6</w:t>
                            </w:r>
                          </w:p>
                        </w:tc>
                        <w:tc>
                          <w:tcPr>
                            <w:tcW w:w="1050" w:type="dxa"/>
                            <w:vAlign w:val="center"/>
                          </w:tcPr>
                          <w:p w14:paraId="71215E5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428" w:type="dxa"/>
                            <w:vAlign w:val="center"/>
                          </w:tcPr>
                          <w:p w14:paraId="282D2D0A"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022" w:type="dxa"/>
                            <w:vAlign w:val="center"/>
                          </w:tcPr>
                          <w:p w14:paraId="68258ECE"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r>
                      <w:tr w:rsidR="00413B2F" w:rsidRPr="00F01F72" w14:paraId="38473474" w14:textId="77777777" w:rsidTr="00897BCE">
                        <w:trPr>
                          <w:trHeight w:val="397"/>
                        </w:trPr>
                        <w:tc>
                          <w:tcPr>
                            <w:tcW w:w="2311" w:type="dxa"/>
                            <w:vAlign w:val="center"/>
                          </w:tcPr>
                          <w:p w14:paraId="6A8B1EEB"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農業部</w:t>
                            </w:r>
                          </w:p>
                        </w:tc>
                        <w:tc>
                          <w:tcPr>
                            <w:tcW w:w="672" w:type="dxa"/>
                            <w:vAlign w:val="center"/>
                          </w:tcPr>
                          <w:p w14:paraId="762E1F72"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11</w:t>
                            </w:r>
                          </w:p>
                        </w:tc>
                        <w:tc>
                          <w:tcPr>
                            <w:tcW w:w="854" w:type="dxa"/>
                            <w:tcBorders>
                              <w:right w:val="double" w:sz="4" w:space="0" w:color="auto"/>
                            </w:tcBorders>
                            <w:vAlign w:val="center"/>
                          </w:tcPr>
                          <w:p w14:paraId="62793ED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3.19</w:t>
                            </w:r>
                          </w:p>
                        </w:tc>
                        <w:tc>
                          <w:tcPr>
                            <w:tcW w:w="1246" w:type="dxa"/>
                            <w:tcBorders>
                              <w:left w:val="double" w:sz="4" w:space="0" w:color="auto"/>
                            </w:tcBorders>
                            <w:vAlign w:val="center"/>
                          </w:tcPr>
                          <w:p w14:paraId="606CA3A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6</w:t>
                            </w:r>
                          </w:p>
                        </w:tc>
                        <w:tc>
                          <w:tcPr>
                            <w:tcW w:w="1315" w:type="dxa"/>
                            <w:vAlign w:val="center"/>
                          </w:tcPr>
                          <w:p w14:paraId="42CE5C6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050" w:type="dxa"/>
                            <w:vAlign w:val="center"/>
                          </w:tcPr>
                          <w:p w14:paraId="01BC0AD4"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428" w:type="dxa"/>
                            <w:vAlign w:val="center"/>
                          </w:tcPr>
                          <w:p w14:paraId="25F822F6"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vAlign w:val="center"/>
                          </w:tcPr>
                          <w:p w14:paraId="3B61F6D6" w14:textId="1D7009AC" w:rsidR="00413B2F" w:rsidRPr="00290246" w:rsidRDefault="00CD3E78"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13720241" w14:textId="77777777" w:rsidTr="00897BCE">
                        <w:trPr>
                          <w:trHeight w:val="397"/>
                        </w:trPr>
                        <w:tc>
                          <w:tcPr>
                            <w:tcW w:w="2311" w:type="dxa"/>
                            <w:vAlign w:val="center"/>
                          </w:tcPr>
                          <w:p w14:paraId="1EB40F46"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原住民族委員會</w:t>
                            </w:r>
                          </w:p>
                        </w:tc>
                        <w:tc>
                          <w:tcPr>
                            <w:tcW w:w="672" w:type="dxa"/>
                            <w:vAlign w:val="center"/>
                          </w:tcPr>
                          <w:p w14:paraId="7CBAAEB1"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10</w:t>
                            </w:r>
                          </w:p>
                        </w:tc>
                        <w:tc>
                          <w:tcPr>
                            <w:tcW w:w="854" w:type="dxa"/>
                            <w:tcBorders>
                              <w:right w:val="double" w:sz="4" w:space="0" w:color="auto"/>
                            </w:tcBorders>
                            <w:vAlign w:val="center"/>
                          </w:tcPr>
                          <w:p w14:paraId="20CCBA5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2.90</w:t>
                            </w:r>
                          </w:p>
                        </w:tc>
                        <w:tc>
                          <w:tcPr>
                            <w:tcW w:w="1246" w:type="dxa"/>
                            <w:tcBorders>
                              <w:left w:val="double" w:sz="4" w:space="0" w:color="auto"/>
                            </w:tcBorders>
                            <w:vAlign w:val="center"/>
                          </w:tcPr>
                          <w:p w14:paraId="6915166F"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7</w:t>
                            </w:r>
                          </w:p>
                        </w:tc>
                        <w:tc>
                          <w:tcPr>
                            <w:tcW w:w="1315" w:type="dxa"/>
                            <w:vAlign w:val="center"/>
                          </w:tcPr>
                          <w:p w14:paraId="690A8C1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050" w:type="dxa"/>
                            <w:vAlign w:val="center"/>
                          </w:tcPr>
                          <w:p w14:paraId="54AC700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vAlign w:val="center"/>
                          </w:tcPr>
                          <w:p w14:paraId="765255B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vAlign w:val="center"/>
                          </w:tcPr>
                          <w:p w14:paraId="4FAF4EE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4240A143" w14:textId="77777777" w:rsidTr="00897BCE">
                        <w:trPr>
                          <w:trHeight w:val="397"/>
                        </w:trPr>
                        <w:tc>
                          <w:tcPr>
                            <w:tcW w:w="2311" w:type="dxa"/>
                            <w:vAlign w:val="center"/>
                          </w:tcPr>
                          <w:p w14:paraId="17CD3C66"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客家委員會</w:t>
                            </w:r>
                          </w:p>
                        </w:tc>
                        <w:tc>
                          <w:tcPr>
                            <w:tcW w:w="672" w:type="dxa"/>
                            <w:vAlign w:val="center"/>
                          </w:tcPr>
                          <w:p w14:paraId="3792E527"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7</w:t>
                            </w:r>
                          </w:p>
                        </w:tc>
                        <w:tc>
                          <w:tcPr>
                            <w:tcW w:w="854" w:type="dxa"/>
                            <w:tcBorders>
                              <w:right w:val="double" w:sz="4" w:space="0" w:color="auto"/>
                            </w:tcBorders>
                            <w:vAlign w:val="center"/>
                          </w:tcPr>
                          <w:p w14:paraId="196DE9AE"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2.03</w:t>
                            </w:r>
                          </w:p>
                        </w:tc>
                        <w:tc>
                          <w:tcPr>
                            <w:tcW w:w="1246" w:type="dxa"/>
                            <w:tcBorders>
                              <w:left w:val="double" w:sz="4" w:space="0" w:color="auto"/>
                            </w:tcBorders>
                            <w:vAlign w:val="center"/>
                          </w:tcPr>
                          <w:p w14:paraId="28AA69E4"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4</w:t>
                            </w:r>
                          </w:p>
                        </w:tc>
                        <w:tc>
                          <w:tcPr>
                            <w:tcW w:w="1315" w:type="dxa"/>
                            <w:vAlign w:val="center"/>
                          </w:tcPr>
                          <w:p w14:paraId="2CAD13B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050" w:type="dxa"/>
                            <w:vAlign w:val="center"/>
                          </w:tcPr>
                          <w:p w14:paraId="06DA1CB0"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vAlign w:val="center"/>
                          </w:tcPr>
                          <w:p w14:paraId="788B512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vAlign w:val="center"/>
                          </w:tcPr>
                          <w:p w14:paraId="13B5D888"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04A130C0" w14:textId="77777777" w:rsidTr="00897BCE">
                        <w:trPr>
                          <w:trHeight w:val="397"/>
                        </w:trPr>
                        <w:tc>
                          <w:tcPr>
                            <w:tcW w:w="2311" w:type="dxa"/>
                            <w:vAlign w:val="center"/>
                          </w:tcPr>
                          <w:p w14:paraId="44776899" w14:textId="77777777" w:rsidR="00413B2F" w:rsidRPr="00290246" w:rsidRDefault="00413B2F" w:rsidP="00FC5A0F">
                            <w:pPr>
                              <w:overflowPunct w:val="0"/>
                              <w:spacing w:line="260" w:lineRule="exact"/>
                              <w:jc w:val="both"/>
                              <w:rPr>
                                <w:rFonts w:ascii="標楷體" w:eastAsia="標楷體" w:hAnsi="標楷體" w:cs="標楷體"/>
                                <w:spacing w:val="-6"/>
                                <w:sz w:val="20"/>
                                <w:szCs w:val="20"/>
                              </w:rPr>
                            </w:pPr>
                            <w:r w:rsidRPr="00290246">
                              <w:rPr>
                                <w:rFonts w:ascii="標楷體" w:eastAsia="標楷體" w:hAnsi="標楷體" w:cs="標楷體" w:hint="eastAsia"/>
                                <w:spacing w:val="-6"/>
                                <w:sz w:val="20"/>
                                <w:szCs w:val="20"/>
                              </w:rPr>
                              <w:t>國家科學及技術委員會</w:t>
                            </w:r>
                          </w:p>
                        </w:tc>
                        <w:tc>
                          <w:tcPr>
                            <w:tcW w:w="672" w:type="dxa"/>
                            <w:vAlign w:val="center"/>
                          </w:tcPr>
                          <w:p w14:paraId="33F48695"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w:t>
                            </w:r>
                          </w:p>
                        </w:tc>
                        <w:tc>
                          <w:tcPr>
                            <w:tcW w:w="854" w:type="dxa"/>
                            <w:tcBorders>
                              <w:right w:val="double" w:sz="4" w:space="0" w:color="auto"/>
                            </w:tcBorders>
                            <w:vAlign w:val="center"/>
                          </w:tcPr>
                          <w:p w14:paraId="46DBC32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0.87</w:t>
                            </w:r>
                          </w:p>
                        </w:tc>
                        <w:tc>
                          <w:tcPr>
                            <w:tcW w:w="1246" w:type="dxa"/>
                            <w:tcBorders>
                              <w:left w:val="double" w:sz="4" w:space="0" w:color="auto"/>
                            </w:tcBorders>
                            <w:vAlign w:val="center"/>
                          </w:tcPr>
                          <w:p w14:paraId="77DB159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vAlign w:val="center"/>
                          </w:tcPr>
                          <w:p w14:paraId="2AD770C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vAlign w:val="center"/>
                          </w:tcPr>
                          <w:p w14:paraId="260E947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vAlign w:val="center"/>
                          </w:tcPr>
                          <w:p w14:paraId="1862F4C6"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vAlign w:val="center"/>
                          </w:tcPr>
                          <w:p w14:paraId="27550B5A"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r>
                      <w:tr w:rsidR="00413B2F" w:rsidRPr="00F01F72" w14:paraId="49C04325" w14:textId="77777777" w:rsidTr="00897BCE">
                        <w:trPr>
                          <w:trHeight w:val="397"/>
                        </w:trPr>
                        <w:tc>
                          <w:tcPr>
                            <w:tcW w:w="2311" w:type="dxa"/>
                            <w:vAlign w:val="center"/>
                          </w:tcPr>
                          <w:p w14:paraId="36D7D9F1"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法務部</w:t>
                            </w:r>
                          </w:p>
                        </w:tc>
                        <w:tc>
                          <w:tcPr>
                            <w:tcW w:w="672" w:type="dxa"/>
                            <w:vAlign w:val="center"/>
                          </w:tcPr>
                          <w:p w14:paraId="11D0C221"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w:t>
                            </w:r>
                          </w:p>
                        </w:tc>
                        <w:tc>
                          <w:tcPr>
                            <w:tcW w:w="854" w:type="dxa"/>
                            <w:tcBorders>
                              <w:right w:val="double" w:sz="4" w:space="0" w:color="auto"/>
                            </w:tcBorders>
                            <w:vAlign w:val="center"/>
                          </w:tcPr>
                          <w:p w14:paraId="10B41BB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0.87</w:t>
                            </w:r>
                          </w:p>
                        </w:tc>
                        <w:tc>
                          <w:tcPr>
                            <w:tcW w:w="1246" w:type="dxa"/>
                            <w:tcBorders>
                              <w:left w:val="double" w:sz="4" w:space="0" w:color="auto"/>
                            </w:tcBorders>
                            <w:vAlign w:val="center"/>
                          </w:tcPr>
                          <w:p w14:paraId="6898305E"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315" w:type="dxa"/>
                            <w:vAlign w:val="center"/>
                          </w:tcPr>
                          <w:p w14:paraId="31846DC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vAlign w:val="center"/>
                          </w:tcPr>
                          <w:p w14:paraId="407426C9"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vAlign w:val="center"/>
                          </w:tcPr>
                          <w:p w14:paraId="4300CF6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vAlign w:val="center"/>
                          </w:tcPr>
                          <w:p w14:paraId="112168D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69C45300" w14:textId="77777777" w:rsidTr="00897BCE">
                        <w:trPr>
                          <w:trHeight w:val="397"/>
                        </w:trPr>
                        <w:tc>
                          <w:tcPr>
                            <w:tcW w:w="2311" w:type="dxa"/>
                            <w:vAlign w:val="center"/>
                          </w:tcPr>
                          <w:p w14:paraId="6FDCB503" w14:textId="77777777" w:rsidR="00413B2F" w:rsidRPr="00290246" w:rsidRDefault="00413B2F" w:rsidP="00FC5A0F">
                            <w:pPr>
                              <w:overflowPunct w:val="0"/>
                              <w:spacing w:line="260" w:lineRule="exact"/>
                              <w:jc w:val="both"/>
                              <w:rPr>
                                <w:rFonts w:ascii="標楷體" w:eastAsia="標楷體" w:hAnsi="標楷體" w:cs="標楷體"/>
                                <w:sz w:val="20"/>
                                <w:szCs w:val="20"/>
                              </w:rPr>
                            </w:pPr>
                            <w:r w:rsidRPr="00290246">
                              <w:rPr>
                                <w:rFonts w:ascii="標楷體" w:eastAsia="標楷體" w:hAnsi="標楷體" w:cs="標楷體" w:hint="eastAsia"/>
                                <w:sz w:val="20"/>
                                <w:szCs w:val="20"/>
                              </w:rPr>
                              <w:t>金融監督管理委員會</w:t>
                            </w:r>
                          </w:p>
                        </w:tc>
                        <w:tc>
                          <w:tcPr>
                            <w:tcW w:w="672" w:type="dxa"/>
                            <w:vAlign w:val="center"/>
                          </w:tcPr>
                          <w:p w14:paraId="01191460"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3</w:t>
                            </w:r>
                          </w:p>
                        </w:tc>
                        <w:tc>
                          <w:tcPr>
                            <w:tcW w:w="854" w:type="dxa"/>
                            <w:tcBorders>
                              <w:right w:val="double" w:sz="4" w:space="0" w:color="auto"/>
                            </w:tcBorders>
                            <w:vAlign w:val="center"/>
                          </w:tcPr>
                          <w:p w14:paraId="3A2F6A16"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0.87</w:t>
                            </w:r>
                          </w:p>
                        </w:tc>
                        <w:tc>
                          <w:tcPr>
                            <w:tcW w:w="1246" w:type="dxa"/>
                            <w:tcBorders>
                              <w:left w:val="double" w:sz="4" w:space="0" w:color="auto"/>
                            </w:tcBorders>
                            <w:vAlign w:val="center"/>
                          </w:tcPr>
                          <w:p w14:paraId="4805A536"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vAlign w:val="center"/>
                          </w:tcPr>
                          <w:p w14:paraId="1B9FD80B"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vAlign w:val="center"/>
                          </w:tcPr>
                          <w:p w14:paraId="5E2FE62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428" w:type="dxa"/>
                            <w:vAlign w:val="center"/>
                          </w:tcPr>
                          <w:p w14:paraId="6E9D3CEF"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3</w:t>
                            </w:r>
                          </w:p>
                        </w:tc>
                        <w:tc>
                          <w:tcPr>
                            <w:tcW w:w="1022" w:type="dxa"/>
                            <w:vAlign w:val="center"/>
                          </w:tcPr>
                          <w:p w14:paraId="213783B4"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65B8A01B" w14:textId="77777777" w:rsidTr="00897BCE">
                        <w:trPr>
                          <w:trHeight w:val="397"/>
                        </w:trPr>
                        <w:tc>
                          <w:tcPr>
                            <w:tcW w:w="2311" w:type="dxa"/>
                            <w:vAlign w:val="center"/>
                          </w:tcPr>
                          <w:p w14:paraId="2BB11333" w14:textId="77777777" w:rsidR="00413B2F" w:rsidRPr="00290246" w:rsidRDefault="00413B2F" w:rsidP="00FC5A0F">
                            <w:pPr>
                              <w:overflowPunct w:val="0"/>
                              <w:spacing w:line="260" w:lineRule="exact"/>
                              <w:jc w:val="both"/>
                              <w:rPr>
                                <w:rFonts w:ascii="標楷體" w:eastAsia="標楷體" w:hAnsi="標楷體"/>
                              </w:rPr>
                            </w:pPr>
                            <w:r w:rsidRPr="00290246">
                              <w:rPr>
                                <w:rFonts w:ascii="標楷體" w:eastAsia="標楷體" w:hAnsi="標楷體" w:cs="標楷體" w:hint="eastAsia"/>
                                <w:sz w:val="20"/>
                                <w:szCs w:val="20"/>
                              </w:rPr>
                              <w:t>文化部</w:t>
                            </w:r>
                          </w:p>
                        </w:tc>
                        <w:tc>
                          <w:tcPr>
                            <w:tcW w:w="672" w:type="dxa"/>
                            <w:vAlign w:val="center"/>
                          </w:tcPr>
                          <w:p w14:paraId="433A4A18"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2</w:t>
                            </w:r>
                          </w:p>
                        </w:tc>
                        <w:tc>
                          <w:tcPr>
                            <w:tcW w:w="854" w:type="dxa"/>
                            <w:tcBorders>
                              <w:right w:val="double" w:sz="4" w:space="0" w:color="auto"/>
                            </w:tcBorders>
                            <w:vAlign w:val="center"/>
                          </w:tcPr>
                          <w:p w14:paraId="2E3947E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0.58</w:t>
                            </w:r>
                          </w:p>
                        </w:tc>
                        <w:tc>
                          <w:tcPr>
                            <w:tcW w:w="1246" w:type="dxa"/>
                            <w:tcBorders>
                              <w:left w:val="double" w:sz="4" w:space="0" w:color="auto"/>
                            </w:tcBorders>
                            <w:vAlign w:val="center"/>
                          </w:tcPr>
                          <w:p w14:paraId="6687F97A"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vAlign w:val="center"/>
                          </w:tcPr>
                          <w:p w14:paraId="097A9CA2"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vAlign w:val="center"/>
                          </w:tcPr>
                          <w:p w14:paraId="3FD7A820"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2</w:t>
                            </w:r>
                          </w:p>
                        </w:tc>
                        <w:tc>
                          <w:tcPr>
                            <w:tcW w:w="1428" w:type="dxa"/>
                            <w:vAlign w:val="center"/>
                          </w:tcPr>
                          <w:p w14:paraId="4F59B315"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22" w:type="dxa"/>
                            <w:vAlign w:val="center"/>
                          </w:tcPr>
                          <w:p w14:paraId="3F381634"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r w:rsidR="00413B2F" w:rsidRPr="00F01F72" w14:paraId="7CDD7AA5" w14:textId="77777777" w:rsidTr="00897BCE">
                        <w:trPr>
                          <w:trHeight w:val="397"/>
                        </w:trPr>
                        <w:tc>
                          <w:tcPr>
                            <w:tcW w:w="2311" w:type="dxa"/>
                            <w:vAlign w:val="center"/>
                          </w:tcPr>
                          <w:p w14:paraId="76E31621" w14:textId="77777777" w:rsidR="00413B2F" w:rsidRPr="00290246" w:rsidRDefault="00413B2F" w:rsidP="00FC5A0F">
                            <w:pPr>
                              <w:overflowPunct w:val="0"/>
                              <w:spacing w:line="260" w:lineRule="exact"/>
                              <w:jc w:val="both"/>
                              <w:rPr>
                                <w:rFonts w:ascii="標楷體" w:eastAsia="標楷體" w:hAnsi="標楷體"/>
                              </w:rPr>
                            </w:pPr>
                            <w:r w:rsidRPr="00290246">
                              <w:rPr>
                                <w:rFonts w:ascii="標楷體" w:eastAsia="標楷體" w:hAnsi="標楷體" w:cs="標楷體" w:hint="eastAsia"/>
                                <w:sz w:val="20"/>
                                <w:szCs w:val="20"/>
                              </w:rPr>
                              <w:t>環境部</w:t>
                            </w:r>
                          </w:p>
                        </w:tc>
                        <w:tc>
                          <w:tcPr>
                            <w:tcW w:w="672" w:type="dxa"/>
                            <w:vAlign w:val="center"/>
                          </w:tcPr>
                          <w:p w14:paraId="00D4E687" w14:textId="77777777" w:rsidR="00413B2F" w:rsidRPr="00F97104" w:rsidRDefault="00413B2F" w:rsidP="00FC5A0F">
                            <w:pPr>
                              <w:overflowPunct w:val="0"/>
                              <w:spacing w:line="260" w:lineRule="exact"/>
                              <w:jc w:val="right"/>
                              <w:rPr>
                                <w:rFonts w:ascii="標楷體" w:eastAsia="標楷體" w:hAnsi="標楷體" w:cs="標楷體"/>
                                <w:b/>
                                <w:sz w:val="20"/>
                                <w:szCs w:val="20"/>
                              </w:rPr>
                            </w:pPr>
                            <w:r w:rsidRPr="00F97104">
                              <w:rPr>
                                <w:rFonts w:ascii="標楷體" w:eastAsia="標楷體" w:hAnsi="標楷體" w:cs="標楷體" w:hint="eastAsia"/>
                                <w:b/>
                                <w:sz w:val="20"/>
                                <w:szCs w:val="20"/>
                              </w:rPr>
                              <w:t>2</w:t>
                            </w:r>
                          </w:p>
                        </w:tc>
                        <w:tc>
                          <w:tcPr>
                            <w:tcW w:w="854" w:type="dxa"/>
                            <w:tcBorders>
                              <w:right w:val="double" w:sz="4" w:space="0" w:color="auto"/>
                            </w:tcBorders>
                            <w:vAlign w:val="center"/>
                          </w:tcPr>
                          <w:p w14:paraId="029C8A4F"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0.58</w:t>
                            </w:r>
                          </w:p>
                        </w:tc>
                        <w:tc>
                          <w:tcPr>
                            <w:tcW w:w="1246" w:type="dxa"/>
                            <w:tcBorders>
                              <w:left w:val="double" w:sz="4" w:space="0" w:color="auto"/>
                            </w:tcBorders>
                            <w:vAlign w:val="center"/>
                          </w:tcPr>
                          <w:p w14:paraId="4A72B431"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315" w:type="dxa"/>
                            <w:vAlign w:val="center"/>
                          </w:tcPr>
                          <w:p w14:paraId="2D77A9AF"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c>
                          <w:tcPr>
                            <w:tcW w:w="1050" w:type="dxa"/>
                            <w:vAlign w:val="center"/>
                          </w:tcPr>
                          <w:p w14:paraId="62B55CB0"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428" w:type="dxa"/>
                            <w:vAlign w:val="center"/>
                          </w:tcPr>
                          <w:p w14:paraId="62B1BC07"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標楷體" w:hint="eastAsia"/>
                                <w:sz w:val="20"/>
                                <w:szCs w:val="20"/>
                              </w:rPr>
                              <w:t>1</w:t>
                            </w:r>
                          </w:p>
                        </w:tc>
                        <w:tc>
                          <w:tcPr>
                            <w:tcW w:w="1022" w:type="dxa"/>
                            <w:vAlign w:val="center"/>
                          </w:tcPr>
                          <w:p w14:paraId="57874E8E" w14:textId="77777777" w:rsidR="00413B2F" w:rsidRPr="00290246" w:rsidRDefault="00413B2F" w:rsidP="00FC5A0F">
                            <w:pPr>
                              <w:overflowPunct w:val="0"/>
                              <w:spacing w:line="260" w:lineRule="exact"/>
                              <w:jc w:val="right"/>
                              <w:rPr>
                                <w:rFonts w:ascii="標楷體" w:eastAsia="標楷體" w:hAnsi="標楷體" w:cs="標楷體"/>
                                <w:sz w:val="20"/>
                                <w:szCs w:val="20"/>
                              </w:rPr>
                            </w:pPr>
                            <w:r w:rsidRPr="00290246">
                              <w:rPr>
                                <w:rFonts w:ascii="標楷體" w:eastAsia="標楷體" w:hAnsi="標楷體" w:cs="Times New Roman" w:hint="eastAsia"/>
                                <w:kern w:val="0"/>
                                <w:sz w:val="20"/>
                                <w:szCs w:val="20"/>
                              </w:rPr>
                              <w:t>－</w:t>
                            </w:r>
                          </w:p>
                        </w:tc>
                      </w:tr>
                    </w:tbl>
                    <w:p w14:paraId="57B6FCB5" w14:textId="11D2F641" w:rsidR="00413B2F" w:rsidRDefault="00413B2F" w:rsidP="00F6416D">
                      <w:pPr>
                        <w:tabs>
                          <w:tab w:val="left" w:pos="6120"/>
                        </w:tabs>
                        <w:autoSpaceDE w:val="0"/>
                        <w:autoSpaceDN w:val="0"/>
                        <w:spacing w:line="260" w:lineRule="exact"/>
                        <w:ind w:left="756" w:right="34" w:hanging="868"/>
                        <w:jc w:val="both"/>
                        <w:rPr>
                          <w:rFonts w:ascii="標楷體" w:eastAsia="標楷體" w:hAnsi="標楷體"/>
                          <w:color w:val="000000"/>
                          <w:sz w:val="18"/>
                        </w:rPr>
                      </w:pPr>
                      <w:r>
                        <w:rPr>
                          <w:rFonts w:ascii="標楷體" w:eastAsia="標楷體" w:hAnsi="標楷體" w:cs="標楷體" w:hint="eastAsia"/>
                          <w:color w:val="000000"/>
                          <w:sz w:val="18"/>
                          <w:szCs w:val="18"/>
                        </w:rPr>
                        <w:t>資料來源：</w:t>
                      </w:r>
                      <w:r w:rsidRPr="00042129">
                        <w:rPr>
                          <w:rFonts w:ascii="標楷體" w:eastAsia="標楷體" w:hAnsi="標楷體" w:cs="標楷體" w:hint="eastAsia"/>
                          <w:color w:val="000000"/>
                          <w:sz w:val="18"/>
                          <w:szCs w:val="18"/>
                        </w:rPr>
                        <w:t>整理自「因應超高齡社會對策方案（</w:t>
                      </w:r>
                      <w:r w:rsidRPr="00042129">
                        <w:rPr>
                          <w:rFonts w:ascii="標楷體" w:eastAsia="標楷體" w:hAnsi="標楷體" w:cs="標楷體"/>
                          <w:color w:val="000000"/>
                          <w:sz w:val="18"/>
                          <w:szCs w:val="18"/>
                        </w:rPr>
                        <w:t>112</w:t>
                      </w:r>
                      <w:r w:rsidR="00F10CB5">
                        <w:rPr>
                          <w:rFonts w:ascii="標楷體" w:eastAsia="標楷體" w:hAnsi="標楷體" w:cs="標楷體"/>
                          <w:color w:val="000000"/>
                          <w:sz w:val="18"/>
                          <w:szCs w:val="18"/>
                        </w:rPr>
                        <w:t>－</w:t>
                      </w:r>
                      <w:r w:rsidRPr="00042129">
                        <w:rPr>
                          <w:rFonts w:ascii="標楷體" w:eastAsia="標楷體" w:hAnsi="標楷體" w:cs="標楷體"/>
                          <w:color w:val="000000"/>
                          <w:sz w:val="18"/>
                          <w:szCs w:val="18"/>
                        </w:rPr>
                        <w:t>115年）」核定本</w:t>
                      </w:r>
                      <w:r w:rsidRPr="00E63D96">
                        <w:rPr>
                          <w:rFonts w:ascii="標楷體" w:eastAsia="標楷體" w:hAnsi="標楷體" w:cs="標楷體" w:hint="eastAsia"/>
                          <w:color w:val="000000"/>
                          <w:sz w:val="18"/>
                          <w:szCs w:val="18"/>
                        </w:rPr>
                        <w:t>。</w:t>
                      </w:r>
                    </w:p>
                  </w:txbxContent>
                </v:textbox>
                <w10:wrap type="square" anchorx="margin"/>
              </v:shape>
            </w:pict>
          </mc:Fallback>
        </mc:AlternateContent>
      </w:r>
      <w:r w:rsidR="00997612" w:rsidRPr="00997612">
        <w:rPr>
          <w:rFonts w:ascii="標楷體" w:eastAsia="標楷體" w:hAnsi="標楷體" w:hint="eastAsia"/>
          <w:color w:val="000000" w:themeColor="text1"/>
          <w:sz w:val="28"/>
          <w:szCs w:val="28"/>
        </w:rPr>
        <w:t>超高齡對策方案就5大目標訂有37項執行策略及105項具體措施，規劃由相關部會協力推動345項工作，包括「增進高齡者健康與自主」方面之131項工作、「提升高齡者社會連結」方面之63項工作、「促進世代和諧共融」方面之53項工作、「建構高齡友善及安全環境」方面之73項工作、「強化社會永續發展」方面之25項工作</w:t>
      </w:r>
      <w:r w:rsidR="00ED4C40">
        <w:rPr>
          <w:rFonts w:ascii="標楷體" w:eastAsia="標楷體" w:hAnsi="標楷體" w:hint="eastAsia"/>
          <w:color w:val="000000" w:themeColor="text1"/>
          <w:sz w:val="28"/>
          <w:szCs w:val="28"/>
        </w:rPr>
        <w:t>等</w:t>
      </w:r>
      <w:r w:rsidR="00997612" w:rsidRPr="00997612">
        <w:rPr>
          <w:rFonts w:ascii="標楷體" w:eastAsia="標楷體" w:hAnsi="標楷體" w:hint="eastAsia"/>
          <w:color w:val="000000" w:themeColor="text1"/>
          <w:sz w:val="28"/>
          <w:szCs w:val="28"/>
        </w:rPr>
        <w:t>（表</w:t>
      </w:r>
      <w:r w:rsidR="00997612" w:rsidRPr="00997612">
        <w:rPr>
          <w:rFonts w:ascii="標楷體" w:eastAsia="標楷體" w:hAnsi="標楷體" w:cs="Arial Unicode MS" w:hint="eastAsia"/>
          <w:color w:val="000000" w:themeColor="text1"/>
          <w:kern w:val="0"/>
          <w:sz w:val="28"/>
          <w:szCs w:val="28"/>
        </w:rPr>
        <w:t>1</w:t>
      </w:r>
      <w:r w:rsidR="00997612" w:rsidRPr="00997612">
        <w:rPr>
          <w:rFonts w:ascii="標楷體" w:eastAsia="標楷體" w:hAnsi="標楷體" w:hint="eastAsia"/>
          <w:color w:val="000000" w:themeColor="text1"/>
          <w:sz w:val="28"/>
          <w:szCs w:val="28"/>
        </w:rPr>
        <w:t>）。</w:t>
      </w:r>
      <w:r w:rsidR="00F424AF">
        <w:rPr>
          <w:rFonts w:ascii="標楷體" w:eastAsia="標楷體" w:hAnsi="標楷體" w:hint="eastAsia"/>
          <w:color w:val="000000" w:themeColor="text1"/>
          <w:sz w:val="28"/>
          <w:szCs w:val="28"/>
        </w:rPr>
        <w:t>該</w:t>
      </w:r>
      <w:r w:rsidR="00611C9A">
        <w:rPr>
          <w:rFonts w:ascii="標楷體" w:eastAsia="標楷體" w:hAnsi="標楷體" w:hint="eastAsia"/>
          <w:color w:val="000000" w:themeColor="text1"/>
          <w:sz w:val="28"/>
          <w:szCs w:val="28"/>
        </w:rPr>
        <w:t>方案</w:t>
      </w:r>
      <w:proofErr w:type="gramStart"/>
      <w:r w:rsidR="00611C9A">
        <w:rPr>
          <w:rFonts w:ascii="標楷體" w:eastAsia="標楷體" w:hAnsi="標楷體" w:hint="eastAsia"/>
          <w:color w:val="000000" w:themeColor="text1"/>
          <w:sz w:val="28"/>
          <w:szCs w:val="28"/>
        </w:rPr>
        <w:t>113</w:t>
      </w:r>
      <w:proofErr w:type="gramEnd"/>
      <w:r w:rsidR="00611C9A">
        <w:rPr>
          <w:rFonts w:ascii="標楷體" w:eastAsia="標楷體" w:hAnsi="標楷體" w:hint="eastAsia"/>
          <w:color w:val="000000" w:themeColor="text1"/>
          <w:sz w:val="28"/>
          <w:szCs w:val="28"/>
        </w:rPr>
        <w:t>年度主要工作項目重點</w:t>
      </w:r>
      <w:r w:rsidR="00CC6D87">
        <w:rPr>
          <w:rFonts w:ascii="標楷體" w:eastAsia="標楷體" w:hAnsi="標楷體" w:hint="eastAsia"/>
          <w:color w:val="000000" w:themeColor="text1"/>
          <w:sz w:val="28"/>
          <w:szCs w:val="28"/>
        </w:rPr>
        <w:t>包含：落實推動</w:t>
      </w:r>
      <w:r w:rsidR="007201A9" w:rsidRPr="007201A9">
        <w:rPr>
          <w:rFonts w:ascii="標楷體" w:eastAsia="標楷體" w:hAnsi="標楷體" w:hint="eastAsia"/>
          <w:color w:val="000000" w:themeColor="text1"/>
          <w:sz w:val="28"/>
          <w:szCs w:val="28"/>
        </w:rPr>
        <w:t>長期照顧十年計畫2.0</w:t>
      </w:r>
      <w:r w:rsidR="00CC6D87">
        <w:rPr>
          <w:rFonts w:ascii="標楷體" w:eastAsia="標楷體" w:hAnsi="標楷體" w:hint="eastAsia"/>
          <w:color w:val="000000" w:themeColor="text1"/>
          <w:sz w:val="28"/>
          <w:szCs w:val="28"/>
        </w:rPr>
        <w:t>，減輕家庭照顧負擔</w:t>
      </w:r>
      <w:r w:rsidR="00C4405C">
        <w:rPr>
          <w:rFonts w:ascii="標楷體" w:eastAsia="標楷體" w:hAnsi="標楷體" w:hint="eastAsia"/>
          <w:color w:val="000000" w:themeColor="text1"/>
          <w:sz w:val="28"/>
          <w:szCs w:val="28"/>
        </w:rPr>
        <w:t>；促進高齡者心理健康，強化篩檢及轉</w:t>
      </w:r>
      <w:proofErr w:type="gramStart"/>
      <w:r w:rsidR="00C4405C">
        <w:rPr>
          <w:rFonts w:ascii="標楷體" w:eastAsia="標楷體" w:hAnsi="標楷體" w:hint="eastAsia"/>
          <w:color w:val="000000" w:themeColor="text1"/>
          <w:sz w:val="28"/>
          <w:szCs w:val="28"/>
        </w:rPr>
        <w:t>介</w:t>
      </w:r>
      <w:proofErr w:type="gramEnd"/>
      <w:r w:rsidR="00C4405C">
        <w:rPr>
          <w:rFonts w:ascii="標楷體" w:eastAsia="標楷體" w:hAnsi="標楷體" w:hint="eastAsia"/>
          <w:color w:val="000000" w:themeColor="text1"/>
          <w:sz w:val="28"/>
          <w:szCs w:val="28"/>
        </w:rPr>
        <w:t>；提升高齡者數位連結與普及多元學習管道；鼓勵企業發展友善就業環境；促進代間互動與</w:t>
      </w:r>
      <w:proofErr w:type="gramStart"/>
      <w:r w:rsidR="00C4405C">
        <w:rPr>
          <w:rFonts w:ascii="標楷體" w:eastAsia="標楷體" w:hAnsi="標楷體" w:hint="eastAsia"/>
          <w:color w:val="000000" w:themeColor="text1"/>
          <w:sz w:val="28"/>
          <w:szCs w:val="28"/>
        </w:rPr>
        <w:t>鼓勵青銀</w:t>
      </w:r>
      <w:r w:rsidR="007B1BE6">
        <w:rPr>
          <w:rFonts w:ascii="標楷體" w:eastAsia="標楷體" w:hAnsi="標楷體" w:hint="eastAsia"/>
          <w:color w:val="000000" w:themeColor="text1"/>
          <w:sz w:val="28"/>
          <w:szCs w:val="28"/>
        </w:rPr>
        <w:t>共</w:t>
      </w:r>
      <w:proofErr w:type="gramEnd"/>
      <w:r w:rsidR="007B1BE6">
        <w:rPr>
          <w:rFonts w:ascii="標楷體" w:eastAsia="標楷體" w:hAnsi="標楷體" w:hint="eastAsia"/>
          <w:color w:val="000000" w:themeColor="text1"/>
          <w:sz w:val="28"/>
          <w:szCs w:val="28"/>
        </w:rPr>
        <w:t>創；強化高齡者保護及營造高齡友善社區；</w:t>
      </w:r>
      <w:r w:rsidR="00FC5A0F">
        <w:rPr>
          <w:rFonts w:ascii="標楷體" w:eastAsia="標楷體" w:hAnsi="標楷體" w:hint="eastAsia"/>
          <w:color w:val="000000" w:themeColor="text1"/>
          <w:sz w:val="28"/>
          <w:szCs w:val="28"/>
        </w:rPr>
        <w:t>落實健康</w:t>
      </w:r>
      <w:r w:rsidR="00C41837">
        <w:rPr>
          <w:rFonts w:ascii="標楷體" w:eastAsia="標楷體" w:hAnsi="標楷體" w:hint="eastAsia"/>
          <w:color w:val="000000" w:themeColor="text1"/>
          <w:sz w:val="28"/>
          <w:szCs w:val="28"/>
        </w:rPr>
        <w:t>臺</w:t>
      </w:r>
      <w:r w:rsidR="00FC5A0F">
        <w:rPr>
          <w:rFonts w:ascii="標楷體" w:eastAsia="標楷體" w:hAnsi="標楷體" w:hint="eastAsia"/>
          <w:color w:val="000000" w:themeColor="text1"/>
          <w:sz w:val="28"/>
          <w:szCs w:val="28"/>
        </w:rPr>
        <w:t>灣政策，優化健保財務及確保長照服務財源穩定，</w:t>
      </w:r>
      <w:r w:rsidR="007B1BE6">
        <w:rPr>
          <w:rFonts w:ascii="標楷體" w:eastAsia="標楷體" w:hAnsi="標楷體" w:hint="eastAsia"/>
          <w:color w:val="000000" w:themeColor="text1"/>
          <w:sz w:val="28"/>
          <w:szCs w:val="28"/>
        </w:rPr>
        <w:t>提升社會安全制度</w:t>
      </w:r>
      <w:proofErr w:type="gramStart"/>
      <w:r w:rsidR="007B1BE6">
        <w:rPr>
          <w:rFonts w:ascii="標楷體" w:eastAsia="標楷體" w:hAnsi="標楷體" w:hint="eastAsia"/>
          <w:color w:val="000000" w:themeColor="text1"/>
          <w:sz w:val="28"/>
          <w:szCs w:val="28"/>
        </w:rPr>
        <w:t>永續等項</w:t>
      </w:r>
      <w:proofErr w:type="gramEnd"/>
      <w:r w:rsidR="007B1BE6">
        <w:rPr>
          <w:rFonts w:ascii="標楷體" w:eastAsia="標楷體" w:hAnsi="標楷體" w:hint="eastAsia"/>
          <w:color w:val="000000" w:themeColor="text1"/>
          <w:sz w:val="28"/>
          <w:szCs w:val="28"/>
        </w:rPr>
        <w:t>。</w:t>
      </w:r>
    </w:p>
    <w:p w14:paraId="5EA59A11" w14:textId="1DA1E22A" w:rsidR="002F3057" w:rsidRPr="00B73863" w:rsidRDefault="002F3057" w:rsidP="00B73863">
      <w:pPr>
        <w:overflowPunct w:val="0"/>
        <w:spacing w:line="52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lastRenderedPageBreak/>
        <w:t>（</w:t>
      </w:r>
      <w:r w:rsidRPr="00B73863">
        <w:rPr>
          <w:rFonts w:ascii="標楷體" w:eastAsia="標楷體" w:hAnsi="標楷體" w:hint="eastAsia"/>
          <w:b/>
          <w:color w:val="000000" w:themeColor="text1"/>
          <w:sz w:val="32"/>
          <w:szCs w:val="32"/>
        </w:rPr>
        <w:t>二</w:t>
      </w:r>
      <w:r w:rsidRPr="00D53F02">
        <w:rPr>
          <w:rFonts w:ascii="標楷體" w:eastAsia="標楷體" w:hAnsi="標楷體" w:hint="eastAsia"/>
          <w:b/>
          <w:color w:val="000000" w:themeColor="text1"/>
          <w:sz w:val="32"/>
          <w:szCs w:val="32"/>
        </w:rPr>
        <w:t xml:space="preserve">）　</w:t>
      </w:r>
      <w:proofErr w:type="gramStart"/>
      <w:r w:rsidRPr="00B73863">
        <w:rPr>
          <w:rFonts w:ascii="標楷體" w:eastAsia="標楷體" w:hAnsi="標楷體" w:hint="eastAsia"/>
          <w:b/>
          <w:color w:val="000000" w:themeColor="text1"/>
          <w:sz w:val="32"/>
          <w:szCs w:val="32"/>
        </w:rPr>
        <w:t>113</w:t>
      </w:r>
      <w:proofErr w:type="gramEnd"/>
      <w:r w:rsidRPr="00B73863">
        <w:rPr>
          <w:rFonts w:ascii="標楷體" w:eastAsia="標楷體" w:hAnsi="標楷體" w:hint="eastAsia"/>
          <w:b/>
          <w:color w:val="000000" w:themeColor="text1"/>
          <w:sz w:val="32"/>
          <w:szCs w:val="32"/>
        </w:rPr>
        <w:t>年度方案執行成果</w:t>
      </w:r>
    </w:p>
    <w:p w14:paraId="2F8EE8C9" w14:textId="63117CBC" w:rsidR="002F3057" w:rsidRPr="00766E00" w:rsidRDefault="00F424AF" w:rsidP="00F424AF">
      <w:pPr>
        <w:overflowPunct w:val="0"/>
        <w:spacing w:line="560" w:lineRule="exact"/>
        <w:ind w:firstLineChars="239" w:firstLine="669"/>
        <w:jc w:val="both"/>
        <w:rPr>
          <w:rFonts w:ascii="標楷體" w:eastAsia="標楷體" w:hAnsi="標楷體"/>
          <w:color w:val="000000" w:themeColor="text1"/>
          <w:sz w:val="28"/>
          <w:szCs w:val="28"/>
        </w:rPr>
      </w:pPr>
      <w:r w:rsidRPr="00D77235">
        <w:rPr>
          <w:noProof/>
          <w:color w:val="000000" w:themeColor="text1"/>
          <w:spacing w:val="4"/>
          <w:sz w:val="28"/>
          <w:szCs w:val="28"/>
        </w:rPr>
        <mc:AlternateContent>
          <mc:Choice Requires="wps">
            <w:drawing>
              <wp:anchor distT="0" distB="0" distL="114300" distR="114300" simplePos="0" relativeHeight="251785216" behindDoc="1" locked="0" layoutInCell="1" allowOverlap="1" wp14:anchorId="6C87C026" wp14:editId="3C3D7514">
                <wp:simplePos x="0" y="0"/>
                <wp:positionH relativeFrom="margin">
                  <wp:posOffset>2539365</wp:posOffset>
                </wp:positionH>
                <wp:positionV relativeFrom="paragraph">
                  <wp:posOffset>371475</wp:posOffset>
                </wp:positionV>
                <wp:extent cx="3800475" cy="1771650"/>
                <wp:effectExtent l="0" t="0" r="0" b="0"/>
                <wp:wrapTight wrapText="bothSides">
                  <wp:wrapPolygon edited="0">
                    <wp:start x="217" y="0"/>
                    <wp:lineTo x="217" y="21368"/>
                    <wp:lineTo x="21221" y="21368"/>
                    <wp:lineTo x="21221" y="0"/>
                    <wp:lineTo x="217" y="0"/>
                  </wp:wrapPolygon>
                </wp:wrapTight>
                <wp:docPr id="29"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771650"/>
                        </a:xfrm>
                        <a:prstGeom prst="rect">
                          <a:avLst/>
                        </a:prstGeom>
                        <a:noFill/>
                        <a:ln>
                          <a:noFill/>
                        </a:ln>
                      </wps:spPr>
                      <wps:txbx>
                        <w:txbxContent>
                          <w:p w14:paraId="2BCEE266" w14:textId="77777777" w:rsidR="00611C9A" w:rsidRPr="00B233C0" w:rsidRDefault="00611C9A" w:rsidP="00B73863">
                            <w:pPr>
                              <w:snapToGrid w:val="0"/>
                              <w:spacing w:line="240" w:lineRule="exact"/>
                              <w:jc w:val="center"/>
                              <w:rPr>
                                <w:rFonts w:ascii="標楷體" w:eastAsia="標楷體" w:hAnsi="標楷體"/>
                                <w:b/>
                              </w:rPr>
                            </w:pPr>
                            <w:r w:rsidRPr="00B233C0">
                              <w:rPr>
                                <w:rFonts w:ascii="標楷體" w:eastAsia="標楷體" w:hAnsi="標楷體" w:hint="eastAsia"/>
                                <w:b/>
                              </w:rPr>
                              <w:t>表</w:t>
                            </w:r>
                            <w:r>
                              <w:rPr>
                                <w:rFonts w:ascii="標楷體" w:eastAsia="標楷體" w:hAnsi="標楷體"/>
                                <w:b/>
                              </w:rPr>
                              <w:t>2</w:t>
                            </w:r>
                            <w:r w:rsidRPr="00B233C0">
                              <w:rPr>
                                <w:rFonts w:ascii="標楷體" w:eastAsia="標楷體" w:hAnsi="標楷體" w:hint="eastAsia"/>
                                <w:b/>
                              </w:rPr>
                              <w:t xml:space="preserve">　</w:t>
                            </w:r>
                            <w:proofErr w:type="gramStart"/>
                            <w:r>
                              <w:rPr>
                                <w:rFonts w:ascii="標楷體" w:eastAsia="標楷體" w:hAnsi="標楷體" w:hint="eastAsia"/>
                                <w:b/>
                              </w:rPr>
                              <w:t>1</w:t>
                            </w:r>
                            <w:r>
                              <w:rPr>
                                <w:rFonts w:ascii="標楷體" w:eastAsia="標楷體" w:hAnsi="標楷體"/>
                                <w:b/>
                              </w:rPr>
                              <w:t>13</w:t>
                            </w:r>
                            <w:proofErr w:type="gramEnd"/>
                            <w:r>
                              <w:rPr>
                                <w:rFonts w:ascii="標楷體" w:eastAsia="標楷體" w:hAnsi="標楷體"/>
                                <w:b/>
                              </w:rPr>
                              <w:t>年度</w:t>
                            </w:r>
                            <w:r w:rsidRPr="00EE70EA">
                              <w:rPr>
                                <w:rFonts w:ascii="標楷體" w:eastAsia="標楷體" w:hAnsi="標楷體" w:hint="eastAsia"/>
                                <w:b/>
                              </w:rPr>
                              <w:t>超高齡對策方案</w:t>
                            </w:r>
                            <w:r>
                              <w:rPr>
                                <w:rFonts w:ascii="標楷體" w:eastAsia="標楷體" w:hAnsi="標楷體"/>
                                <w:b/>
                              </w:rPr>
                              <w:t>執行</w:t>
                            </w:r>
                            <w:r>
                              <w:rPr>
                                <w:rFonts w:ascii="標楷體" w:eastAsia="標楷體" w:hAnsi="標楷體" w:hint="eastAsia"/>
                                <w:b/>
                              </w:rPr>
                              <w:t>情形</w:t>
                            </w:r>
                          </w:p>
                          <w:p w14:paraId="3AD035B4" w14:textId="77777777" w:rsidR="00611C9A" w:rsidRDefault="00611C9A" w:rsidP="005277E8">
                            <w:pPr>
                              <w:tabs>
                                <w:tab w:val="left" w:pos="6649"/>
                              </w:tabs>
                              <w:spacing w:line="220" w:lineRule="exact"/>
                              <w:ind w:rightChars="-16" w:right="-38" w:firstLine="403"/>
                              <w:jc w:val="right"/>
                              <w:rPr>
                                <w:rFonts w:ascii="標楷體" w:eastAsia="標楷體" w:hAnsi="標楷體"/>
                                <w:color w:val="000000"/>
                                <w:sz w:val="20"/>
                                <w:szCs w:val="20"/>
                              </w:rPr>
                            </w:pPr>
                            <w:r w:rsidRPr="00B233C0">
                              <w:rPr>
                                <w:rFonts w:ascii="標楷體" w:eastAsia="標楷體" w:hAnsi="標楷體"/>
                                <w:color w:val="000000"/>
                                <w:sz w:val="20"/>
                                <w:lang w:val="zh-TW"/>
                              </w:rPr>
                              <w:t>單位：</w:t>
                            </w:r>
                            <w:r>
                              <w:rPr>
                                <w:rFonts w:ascii="標楷體" w:eastAsia="標楷體" w:hAnsi="標楷體" w:hint="eastAsia"/>
                                <w:color w:val="000000"/>
                                <w:sz w:val="20"/>
                                <w:szCs w:val="20"/>
                              </w:rPr>
                              <w:t>項</w:t>
                            </w:r>
                            <w:r w:rsidRPr="00042129">
                              <w:rPr>
                                <w:rFonts w:ascii="標楷體" w:eastAsia="標楷體" w:hAnsi="標楷體" w:hint="eastAsia"/>
                                <w:color w:val="000000"/>
                                <w:sz w:val="20"/>
                                <w:szCs w:val="20"/>
                              </w:rPr>
                              <w:t>、％</w:t>
                            </w:r>
                          </w:p>
                          <w:tbl>
                            <w:tblPr>
                              <w:tblStyle w:val="af0"/>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418"/>
                              <w:gridCol w:w="992"/>
                            </w:tblGrid>
                            <w:tr w:rsidR="00611C9A" w:rsidRPr="00F01F72" w14:paraId="1F2969FE" w14:textId="77777777" w:rsidTr="00912063">
                              <w:trPr>
                                <w:trHeight w:val="20"/>
                                <w:jc w:val="center"/>
                              </w:trPr>
                              <w:tc>
                                <w:tcPr>
                                  <w:tcW w:w="2263" w:type="dxa"/>
                                  <w:vMerge w:val="restart"/>
                                  <w:shd w:val="clear" w:color="auto" w:fill="DAEEF3" w:themeFill="accent5" w:themeFillTint="33"/>
                                  <w:vAlign w:val="center"/>
                                </w:tcPr>
                                <w:p w14:paraId="60A8FB47" w14:textId="77777777" w:rsidR="00611C9A" w:rsidRPr="005D7DBF" w:rsidRDefault="00611C9A" w:rsidP="00B73863">
                                  <w:pPr>
                                    <w:spacing w:line="200" w:lineRule="exact"/>
                                    <w:jc w:val="center"/>
                                    <w:rPr>
                                      <w:rFonts w:ascii="標楷體" w:eastAsia="標楷體" w:hAnsi="標楷體"/>
                                      <w:sz w:val="20"/>
                                      <w:szCs w:val="20"/>
                                    </w:rPr>
                                  </w:pPr>
                                  <w:r w:rsidRPr="005D7DBF">
                                    <w:rPr>
                                      <w:rFonts w:ascii="標楷體" w:eastAsia="標楷體" w:hAnsi="標楷體" w:hint="eastAsia"/>
                                      <w:sz w:val="20"/>
                                      <w:szCs w:val="20"/>
                                    </w:rPr>
                                    <w:t>目標別</w:t>
                                  </w:r>
                                </w:p>
                              </w:tc>
                              <w:tc>
                                <w:tcPr>
                                  <w:tcW w:w="1134" w:type="dxa"/>
                                  <w:vMerge w:val="restart"/>
                                  <w:tcBorders>
                                    <w:right w:val="nil"/>
                                  </w:tcBorders>
                                  <w:shd w:val="clear" w:color="auto" w:fill="DAEEF3" w:themeFill="accent5" w:themeFillTint="33"/>
                                  <w:vAlign w:val="center"/>
                                </w:tcPr>
                                <w:p w14:paraId="4DBCB82C" w14:textId="77777777" w:rsidR="00611C9A" w:rsidRPr="005D7DBF" w:rsidRDefault="00611C9A" w:rsidP="00B73863">
                                  <w:pPr>
                                    <w:pStyle w:val="30"/>
                                    <w:spacing w:line="200" w:lineRule="exact"/>
                                    <w:ind w:firstLine="0"/>
                                    <w:jc w:val="center"/>
                                    <w:rPr>
                                      <w:rFonts w:hAnsi="標楷體"/>
                                      <w:sz w:val="20"/>
                                    </w:rPr>
                                  </w:pPr>
                                  <w:r w:rsidRPr="005D7DBF">
                                    <w:rPr>
                                      <w:rFonts w:hAnsi="標楷體" w:hint="eastAsia"/>
                                      <w:sz w:val="20"/>
                                    </w:rPr>
                                    <w:t>工作項數</w:t>
                                  </w:r>
                                </w:p>
                              </w:tc>
                              <w:tc>
                                <w:tcPr>
                                  <w:tcW w:w="1418" w:type="dxa"/>
                                  <w:tcBorders>
                                    <w:left w:val="nil"/>
                                    <w:right w:val="nil"/>
                                  </w:tcBorders>
                                  <w:shd w:val="clear" w:color="auto" w:fill="DAEEF3" w:themeFill="accent5" w:themeFillTint="33"/>
                                  <w:vAlign w:val="center"/>
                                </w:tcPr>
                                <w:p w14:paraId="5BF2409B" w14:textId="77777777" w:rsidR="00611C9A" w:rsidRPr="005D7DBF" w:rsidRDefault="00611C9A" w:rsidP="00B73863">
                                  <w:pPr>
                                    <w:pStyle w:val="30"/>
                                    <w:spacing w:line="200" w:lineRule="exact"/>
                                    <w:ind w:firstLine="0"/>
                                    <w:jc w:val="center"/>
                                    <w:rPr>
                                      <w:rFonts w:hAnsi="標楷體"/>
                                      <w:sz w:val="20"/>
                                    </w:rPr>
                                  </w:pPr>
                                </w:p>
                              </w:tc>
                              <w:tc>
                                <w:tcPr>
                                  <w:tcW w:w="992" w:type="dxa"/>
                                  <w:tcBorders>
                                    <w:left w:val="nil"/>
                                  </w:tcBorders>
                                  <w:shd w:val="clear" w:color="auto" w:fill="DAEEF3" w:themeFill="accent5" w:themeFillTint="33"/>
                                  <w:vAlign w:val="center"/>
                                </w:tcPr>
                                <w:p w14:paraId="77A5653A" w14:textId="77777777" w:rsidR="00611C9A" w:rsidRPr="005D7DBF" w:rsidRDefault="00611C9A" w:rsidP="00B73863">
                                  <w:pPr>
                                    <w:pStyle w:val="30"/>
                                    <w:spacing w:line="200" w:lineRule="exact"/>
                                    <w:ind w:firstLine="0"/>
                                    <w:jc w:val="center"/>
                                    <w:rPr>
                                      <w:rFonts w:hAnsi="標楷體"/>
                                      <w:sz w:val="20"/>
                                    </w:rPr>
                                  </w:pPr>
                                </w:p>
                              </w:tc>
                            </w:tr>
                            <w:tr w:rsidR="00611C9A" w:rsidRPr="00F01F72" w14:paraId="5AD1F1E9" w14:textId="77777777" w:rsidTr="00912063">
                              <w:trPr>
                                <w:trHeight w:val="20"/>
                                <w:jc w:val="center"/>
                              </w:trPr>
                              <w:tc>
                                <w:tcPr>
                                  <w:tcW w:w="2263" w:type="dxa"/>
                                  <w:vMerge/>
                                  <w:shd w:val="clear" w:color="auto" w:fill="DAEEF3" w:themeFill="accent5" w:themeFillTint="33"/>
                                  <w:vAlign w:val="center"/>
                                </w:tcPr>
                                <w:p w14:paraId="12D3FBEF" w14:textId="77777777" w:rsidR="00611C9A" w:rsidRPr="005D7DBF" w:rsidRDefault="00611C9A" w:rsidP="00B73863">
                                  <w:pPr>
                                    <w:spacing w:line="200" w:lineRule="exact"/>
                                    <w:jc w:val="center"/>
                                    <w:rPr>
                                      <w:rFonts w:ascii="標楷體" w:eastAsia="標楷體" w:hAnsi="標楷體"/>
                                      <w:sz w:val="20"/>
                                      <w:szCs w:val="20"/>
                                    </w:rPr>
                                  </w:pPr>
                                </w:p>
                              </w:tc>
                              <w:tc>
                                <w:tcPr>
                                  <w:tcW w:w="1134" w:type="dxa"/>
                                  <w:vMerge/>
                                  <w:shd w:val="clear" w:color="auto" w:fill="DAEEF3" w:themeFill="accent5" w:themeFillTint="33"/>
                                  <w:vAlign w:val="center"/>
                                </w:tcPr>
                                <w:p w14:paraId="6974BE50" w14:textId="77777777" w:rsidR="00611C9A" w:rsidRPr="005D7DBF" w:rsidRDefault="00611C9A" w:rsidP="00B73863">
                                  <w:pPr>
                                    <w:pStyle w:val="30"/>
                                    <w:spacing w:line="200" w:lineRule="exact"/>
                                    <w:ind w:firstLine="0"/>
                                    <w:jc w:val="center"/>
                                    <w:rPr>
                                      <w:rFonts w:hAnsi="標楷體"/>
                                      <w:sz w:val="20"/>
                                    </w:rPr>
                                  </w:pPr>
                                </w:p>
                              </w:tc>
                              <w:tc>
                                <w:tcPr>
                                  <w:tcW w:w="1418" w:type="dxa"/>
                                  <w:vMerge w:val="restart"/>
                                  <w:tcBorders>
                                    <w:right w:val="nil"/>
                                  </w:tcBorders>
                                  <w:shd w:val="clear" w:color="auto" w:fill="DAEEF3" w:themeFill="accent5" w:themeFillTint="33"/>
                                  <w:vAlign w:val="center"/>
                                </w:tcPr>
                                <w:p w14:paraId="3EB5EFA2" w14:textId="77777777" w:rsidR="00611C9A" w:rsidRPr="005D7DBF" w:rsidRDefault="00611C9A" w:rsidP="00B73863">
                                  <w:pPr>
                                    <w:pStyle w:val="30"/>
                                    <w:spacing w:line="200" w:lineRule="exact"/>
                                    <w:ind w:firstLine="0"/>
                                    <w:jc w:val="center"/>
                                    <w:rPr>
                                      <w:rFonts w:hAnsi="標楷體"/>
                                      <w:sz w:val="20"/>
                                    </w:rPr>
                                  </w:pPr>
                                  <w:r w:rsidRPr="005D7DBF">
                                    <w:rPr>
                                      <w:rFonts w:hAnsi="標楷體" w:hint="eastAsia"/>
                                      <w:sz w:val="20"/>
                                    </w:rPr>
                                    <w:t>達成目標</w:t>
                                  </w:r>
                                  <w:r w:rsidRPr="005D7DBF">
                                    <w:rPr>
                                      <w:rFonts w:hAnsi="標楷體"/>
                                      <w:sz w:val="20"/>
                                    </w:rPr>
                                    <w:t>項數</w:t>
                                  </w:r>
                                </w:p>
                              </w:tc>
                              <w:tc>
                                <w:tcPr>
                                  <w:tcW w:w="992" w:type="dxa"/>
                                  <w:tcBorders>
                                    <w:left w:val="nil"/>
                                  </w:tcBorders>
                                  <w:shd w:val="clear" w:color="auto" w:fill="DAEEF3" w:themeFill="accent5" w:themeFillTint="33"/>
                                  <w:vAlign w:val="center"/>
                                </w:tcPr>
                                <w:p w14:paraId="64B6FB42" w14:textId="77777777" w:rsidR="00611C9A" w:rsidRPr="005D7DBF" w:rsidRDefault="00611C9A" w:rsidP="00B73863">
                                  <w:pPr>
                                    <w:pStyle w:val="30"/>
                                    <w:spacing w:line="200" w:lineRule="exact"/>
                                    <w:ind w:firstLine="0"/>
                                    <w:jc w:val="center"/>
                                    <w:rPr>
                                      <w:rFonts w:hAnsi="標楷體"/>
                                      <w:sz w:val="20"/>
                                    </w:rPr>
                                  </w:pPr>
                                </w:p>
                              </w:tc>
                            </w:tr>
                            <w:tr w:rsidR="00611C9A" w:rsidRPr="00F01F72" w14:paraId="5DD57434" w14:textId="77777777" w:rsidTr="00912063">
                              <w:trPr>
                                <w:trHeight w:val="20"/>
                                <w:jc w:val="center"/>
                              </w:trPr>
                              <w:tc>
                                <w:tcPr>
                                  <w:tcW w:w="2263" w:type="dxa"/>
                                  <w:vMerge/>
                                  <w:shd w:val="clear" w:color="auto" w:fill="DAEEF3" w:themeFill="accent5" w:themeFillTint="33"/>
                                  <w:vAlign w:val="center"/>
                                </w:tcPr>
                                <w:p w14:paraId="433A56CE" w14:textId="77777777" w:rsidR="00611C9A" w:rsidRPr="005D7DBF" w:rsidRDefault="00611C9A" w:rsidP="00B73863">
                                  <w:pPr>
                                    <w:spacing w:line="200" w:lineRule="exact"/>
                                    <w:jc w:val="center"/>
                                    <w:rPr>
                                      <w:rFonts w:ascii="標楷體" w:eastAsia="標楷體" w:hAnsi="標楷體"/>
                                      <w:sz w:val="20"/>
                                      <w:szCs w:val="20"/>
                                    </w:rPr>
                                  </w:pPr>
                                </w:p>
                              </w:tc>
                              <w:tc>
                                <w:tcPr>
                                  <w:tcW w:w="1134" w:type="dxa"/>
                                  <w:vMerge/>
                                  <w:shd w:val="clear" w:color="auto" w:fill="DAEEF3" w:themeFill="accent5" w:themeFillTint="33"/>
                                  <w:vAlign w:val="center"/>
                                </w:tcPr>
                                <w:p w14:paraId="3020EA8A" w14:textId="77777777" w:rsidR="00611C9A" w:rsidRPr="005D7DBF" w:rsidRDefault="00611C9A" w:rsidP="00B73863">
                                  <w:pPr>
                                    <w:pStyle w:val="30"/>
                                    <w:spacing w:line="200" w:lineRule="exact"/>
                                    <w:ind w:firstLine="0"/>
                                    <w:jc w:val="center"/>
                                    <w:rPr>
                                      <w:rFonts w:hAnsi="標楷體"/>
                                      <w:sz w:val="20"/>
                                    </w:rPr>
                                  </w:pPr>
                                </w:p>
                              </w:tc>
                              <w:tc>
                                <w:tcPr>
                                  <w:tcW w:w="1418" w:type="dxa"/>
                                  <w:vMerge/>
                                  <w:shd w:val="clear" w:color="auto" w:fill="DAEEF3" w:themeFill="accent5" w:themeFillTint="33"/>
                                  <w:vAlign w:val="center"/>
                                </w:tcPr>
                                <w:p w14:paraId="79D27178" w14:textId="77777777" w:rsidR="00611C9A" w:rsidRPr="005D7DBF" w:rsidRDefault="00611C9A" w:rsidP="00B73863">
                                  <w:pPr>
                                    <w:pStyle w:val="30"/>
                                    <w:spacing w:line="200" w:lineRule="exact"/>
                                    <w:ind w:firstLine="0"/>
                                    <w:jc w:val="center"/>
                                    <w:rPr>
                                      <w:rFonts w:hAnsi="標楷體"/>
                                      <w:sz w:val="20"/>
                                    </w:rPr>
                                  </w:pPr>
                                </w:p>
                              </w:tc>
                              <w:tc>
                                <w:tcPr>
                                  <w:tcW w:w="992" w:type="dxa"/>
                                  <w:shd w:val="clear" w:color="auto" w:fill="DAEEF3" w:themeFill="accent5" w:themeFillTint="33"/>
                                  <w:vAlign w:val="center"/>
                                </w:tcPr>
                                <w:p w14:paraId="1957F16C" w14:textId="77777777" w:rsidR="00611C9A" w:rsidRPr="005D7DBF" w:rsidRDefault="00611C9A" w:rsidP="00B73863">
                                  <w:pPr>
                                    <w:pStyle w:val="30"/>
                                    <w:spacing w:line="200" w:lineRule="exact"/>
                                    <w:ind w:firstLine="0"/>
                                    <w:jc w:val="center"/>
                                    <w:rPr>
                                      <w:rFonts w:hAnsi="標楷體"/>
                                      <w:sz w:val="20"/>
                                    </w:rPr>
                                  </w:pPr>
                                  <w:r w:rsidRPr="005D7DBF">
                                    <w:rPr>
                                      <w:rFonts w:hAnsi="標楷體" w:hint="eastAsia"/>
                                      <w:sz w:val="20"/>
                                    </w:rPr>
                                    <w:t>達成率</w:t>
                                  </w:r>
                                </w:p>
                              </w:tc>
                            </w:tr>
                            <w:tr w:rsidR="00611C9A" w:rsidRPr="00F01F72" w14:paraId="15A9B6E3" w14:textId="77777777" w:rsidTr="00B73863">
                              <w:trPr>
                                <w:trHeight w:val="20"/>
                                <w:jc w:val="center"/>
                              </w:trPr>
                              <w:tc>
                                <w:tcPr>
                                  <w:tcW w:w="2263" w:type="dxa"/>
                                  <w:vAlign w:val="center"/>
                                </w:tcPr>
                                <w:p w14:paraId="60D7E307" w14:textId="77777777" w:rsidR="00611C9A" w:rsidRPr="00F01F72" w:rsidRDefault="00611C9A" w:rsidP="007B3FE4">
                                  <w:pPr>
                                    <w:spacing w:line="220" w:lineRule="exact"/>
                                    <w:jc w:val="center"/>
                                    <w:rPr>
                                      <w:rFonts w:ascii="標楷體" w:eastAsia="標楷體" w:hAnsi="標楷體"/>
                                      <w:sz w:val="20"/>
                                      <w:szCs w:val="20"/>
                                    </w:rPr>
                                  </w:pPr>
                                  <w:r w:rsidRPr="00087074">
                                    <w:rPr>
                                      <w:rFonts w:ascii="標楷體" w:eastAsia="標楷體" w:hAnsi="標楷體" w:cs="標楷體" w:hint="eastAsia"/>
                                      <w:b/>
                                      <w:spacing w:val="-14"/>
                                      <w:kern w:val="0"/>
                                      <w:sz w:val="20"/>
                                      <w:szCs w:val="20"/>
                                    </w:rPr>
                                    <w:t>合計</w:t>
                                  </w:r>
                                </w:p>
                              </w:tc>
                              <w:tc>
                                <w:tcPr>
                                  <w:tcW w:w="1134" w:type="dxa"/>
                                  <w:vAlign w:val="center"/>
                                </w:tcPr>
                                <w:p w14:paraId="552D7236" w14:textId="77777777" w:rsidR="00611C9A" w:rsidRPr="00F01F72" w:rsidRDefault="00611C9A" w:rsidP="00450AB9">
                                  <w:pPr>
                                    <w:pStyle w:val="30"/>
                                    <w:spacing w:line="220" w:lineRule="exact"/>
                                    <w:ind w:firstLine="0"/>
                                    <w:jc w:val="right"/>
                                    <w:rPr>
                                      <w:rFonts w:hAnsi="標楷體"/>
                                      <w:sz w:val="20"/>
                                    </w:rPr>
                                  </w:pPr>
                                  <w:r w:rsidRPr="00A27D03">
                                    <w:rPr>
                                      <w:rFonts w:hAnsi="標楷體" w:cs="標楷體"/>
                                      <w:b/>
                                      <w:sz w:val="20"/>
                                    </w:rPr>
                                    <w:t>345</w:t>
                                  </w:r>
                                </w:p>
                              </w:tc>
                              <w:tc>
                                <w:tcPr>
                                  <w:tcW w:w="1418" w:type="dxa"/>
                                  <w:vAlign w:val="center"/>
                                </w:tcPr>
                                <w:p w14:paraId="4B836652" w14:textId="77777777" w:rsidR="00611C9A" w:rsidRPr="00F01F72" w:rsidRDefault="00611C9A" w:rsidP="00450AB9">
                                  <w:pPr>
                                    <w:pStyle w:val="30"/>
                                    <w:spacing w:line="220" w:lineRule="exact"/>
                                    <w:ind w:firstLine="0"/>
                                    <w:jc w:val="right"/>
                                    <w:rPr>
                                      <w:rFonts w:hAnsi="標楷體"/>
                                      <w:color w:val="FF0000"/>
                                      <w:sz w:val="20"/>
                                    </w:rPr>
                                  </w:pPr>
                                  <w:r>
                                    <w:rPr>
                                      <w:rFonts w:hAnsi="標楷體" w:cs="標楷體"/>
                                      <w:b/>
                                      <w:sz w:val="20"/>
                                    </w:rPr>
                                    <w:t>334</w:t>
                                  </w:r>
                                </w:p>
                              </w:tc>
                              <w:tc>
                                <w:tcPr>
                                  <w:tcW w:w="992" w:type="dxa"/>
                                  <w:vAlign w:val="center"/>
                                </w:tcPr>
                                <w:p w14:paraId="0AF9366D" w14:textId="77777777" w:rsidR="00611C9A" w:rsidRPr="00F01F72" w:rsidRDefault="00611C9A" w:rsidP="00450AB9">
                                  <w:pPr>
                                    <w:pStyle w:val="30"/>
                                    <w:spacing w:line="220" w:lineRule="exact"/>
                                    <w:ind w:firstLine="0"/>
                                    <w:jc w:val="right"/>
                                    <w:rPr>
                                      <w:rFonts w:hAnsi="標楷體"/>
                                      <w:color w:val="FF0000"/>
                                      <w:sz w:val="20"/>
                                    </w:rPr>
                                  </w:pPr>
                                  <w:r w:rsidRPr="00A27D03">
                                    <w:rPr>
                                      <w:rFonts w:hAnsi="標楷體" w:cs="標楷體"/>
                                      <w:b/>
                                      <w:sz w:val="20"/>
                                    </w:rPr>
                                    <w:t>9</w:t>
                                  </w:r>
                                  <w:r>
                                    <w:rPr>
                                      <w:rFonts w:hAnsi="標楷體" w:cs="標楷體"/>
                                      <w:b/>
                                      <w:sz w:val="20"/>
                                    </w:rPr>
                                    <w:t>6.81</w:t>
                                  </w:r>
                                </w:p>
                              </w:tc>
                            </w:tr>
                            <w:tr w:rsidR="00611C9A" w:rsidRPr="00F01F72" w14:paraId="1050D1DC" w14:textId="77777777" w:rsidTr="00B73863">
                              <w:trPr>
                                <w:trHeight w:val="20"/>
                                <w:jc w:val="center"/>
                              </w:trPr>
                              <w:tc>
                                <w:tcPr>
                                  <w:tcW w:w="2263" w:type="dxa"/>
                                  <w:vAlign w:val="center"/>
                                </w:tcPr>
                                <w:p w14:paraId="2AD9DA4A" w14:textId="77777777" w:rsidR="00611C9A" w:rsidRPr="003D5DBA" w:rsidRDefault="00611C9A" w:rsidP="00F10CB5">
                                  <w:pPr>
                                    <w:spacing w:line="220" w:lineRule="exact"/>
                                    <w:rPr>
                                      <w:rFonts w:ascii="標楷體" w:eastAsia="標楷體" w:hAnsi="標楷體"/>
                                      <w:spacing w:val="-4"/>
                                      <w:sz w:val="20"/>
                                      <w:szCs w:val="20"/>
                                    </w:rPr>
                                  </w:pPr>
                                  <w:r w:rsidRPr="003D5DBA">
                                    <w:rPr>
                                      <w:rFonts w:ascii="標楷體" w:eastAsia="標楷體" w:hAnsi="標楷體" w:cs="標楷體" w:hint="eastAsia"/>
                                      <w:spacing w:val="-4"/>
                                      <w:kern w:val="0"/>
                                      <w:sz w:val="20"/>
                                      <w:szCs w:val="20"/>
                                    </w:rPr>
                                    <w:t>增進高齡者健康與自主</w:t>
                                  </w:r>
                                </w:p>
                              </w:tc>
                              <w:tc>
                                <w:tcPr>
                                  <w:tcW w:w="1134" w:type="dxa"/>
                                  <w:vAlign w:val="center"/>
                                </w:tcPr>
                                <w:p w14:paraId="029808BA" w14:textId="77777777" w:rsidR="00611C9A" w:rsidRPr="00F01F72" w:rsidRDefault="00611C9A" w:rsidP="00450AB9">
                                  <w:pPr>
                                    <w:pStyle w:val="30"/>
                                    <w:spacing w:line="220" w:lineRule="exact"/>
                                    <w:ind w:firstLine="0"/>
                                    <w:jc w:val="right"/>
                                    <w:rPr>
                                      <w:rFonts w:hAnsi="標楷體"/>
                                      <w:sz w:val="20"/>
                                    </w:rPr>
                                  </w:pPr>
                                  <w:r w:rsidRPr="00A27D03">
                                    <w:rPr>
                                      <w:rFonts w:hAnsi="標楷體" w:cs="標楷體" w:hint="eastAsia"/>
                                      <w:sz w:val="20"/>
                                    </w:rPr>
                                    <w:t>1</w:t>
                                  </w:r>
                                  <w:r w:rsidRPr="00A27D03">
                                    <w:rPr>
                                      <w:rFonts w:hAnsi="標楷體" w:cs="標楷體"/>
                                      <w:sz w:val="20"/>
                                    </w:rPr>
                                    <w:t>31</w:t>
                                  </w:r>
                                </w:p>
                              </w:tc>
                              <w:tc>
                                <w:tcPr>
                                  <w:tcW w:w="1418" w:type="dxa"/>
                                  <w:vAlign w:val="center"/>
                                </w:tcPr>
                                <w:p w14:paraId="1D9371C2" w14:textId="77777777" w:rsidR="00611C9A" w:rsidRPr="00F01F72" w:rsidRDefault="00611C9A" w:rsidP="00450AB9">
                                  <w:pPr>
                                    <w:pStyle w:val="30"/>
                                    <w:spacing w:line="220" w:lineRule="exact"/>
                                    <w:ind w:firstLine="0"/>
                                    <w:jc w:val="right"/>
                                    <w:rPr>
                                      <w:rFonts w:hAnsi="標楷體"/>
                                      <w:color w:val="FF0000"/>
                                      <w:sz w:val="20"/>
                                    </w:rPr>
                                  </w:pPr>
                                  <w:r w:rsidRPr="00A27D03">
                                    <w:rPr>
                                      <w:rFonts w:hAnsi="標楷體" w:cs="標楷體" w:hint="eastAsia"/>
                                      <w:sz w:val="20"/>
                                    </w:rPr>
                                    <w:t>1</w:t>
                                  </w:r>
                                  <w:r w:rsidRPr="00A27D03">
                                    <w:rPr>
                                      <w:rFonts w:hAnsi="標楷體" w:cs="標楷體"/>
                                      <w:sz w:val="20"/>
                                    </w:rPr>
                                    <w:t>2</w:t>
                                  </w:r>
                                  <w:r>
                                    <w:rPr>
                                      <w:rFonts w:hAnsi="標楷體" w:cs="標楷體"/>
                                      <w:sz w:val="20"/>
                                    </w:rPr>
                                    <w:t>6</w:t>
                                  </w:r>
                                </w:p>
                              </w:tc>
                              <w:tc>
                                <w:tcPr>
                                  <w:tcW w:w="992" w:type="dxa"/>
                                  <w:vAlign w:val="center"/>
                                </w:tcPr>
                                <w:p w14:paraId="3C7FDD12" w14:textId="77777777" w:rsidR="00611C9A" w:rsidRPr="00F01F72" w:rsidRDefault="00611C9A" w:rsidP="00450AB9">
                                  <w:pPr>
                                    <w:pStyle w:val="30"/>
                                    <w:spacing w:line="220" w:lineRule="exact"/>
                                    <w:ind w:firstLine="0"/>
                                    <w:jc w:val="right"/>
                                    <w:rPr>
                                      <w:rFonts w:hAnsi="標楷體"/>
                                      <w:color w:val="FF0000"/>
                                      <w:sz w:val="20"/>
                                    </w:rPr>
                                  </w:pPr>
                                  <w:r>
                                    <w:rPr>
                                      <w:rFonts w:hAnsi="標楷體" w:cs="標楷體"/>
                                      <w:sz w:val="20"/>
                                    </w:rPr>
                                    <w:t>96.18</w:t>
                                  </w:r>
                                </w:p>
                              </w:tc>
                            </w:tr>
                            <w:tr w:rsidR="00611C9A" w:rsidRPr="00F01F72" w14:paraId="330C7334" w14:textId="77777777" w:rsidTr="00B73863">
                              <w:trPr>
                                <w:trHeight w:val="20"/>
                                <w:jc w:val="center"/>
                              </w:trPr>
                              <w:tc>
                                <w:tcPr>
                                  <w:tcW w:w="2263" w:type="dxa"/>
                                  <w:vAlign w:val="center"/>
                                </w:tcPr>
                                <w:p w14:paraId="078FA1FE" w14:textId="77777777" w:rsidR="00611C9A" w:rsidRPr="003D5DBA" w:rsidRDefault="00611C9A" w:rsidP="00F10CB5">
                                  <w:pPr>
                                    <w:spacing w:line="220" w:lineRule="exact"/>
                                    <w:rPr>
                                      <w:rFonts w:ascii="標楷體" w:eastAsia="標楷體" w:hAnsi="標楷體"/>
                                      <w:spacing w:val="-4"/>
                                      <w:sz w:val="20"/>
                                      <w:szCs w:val="20"/>
                                    </w:rPr>
                                  </w:pPr>
                                  <w:r w:rsidRPr="003D5DBA">
                                    <w:rPr>
                                      <w:rFonts w:ascii="標楷體" w:eastAsia="標楷體" w:hAnsi="標楷體"/>
                                      <w:color w:val="000000"/>
                                      <w:spacing w:val="-4"/>
                                      <w:sz w:val="20"/>
                                      <w:szCs w:val="20"/>
                                    </w:rPr>
                                    <w:t>提升高齡者社會連結</w:t>
                                  </w:r>
                                </w:p>
                              </w:tc>
                              <w:tc>
                                <w:tcPr>
                                  <w:tcW w:w="1134" w:type="dxa"/>
                                  <w:vAlign w:val="center"/>
                                </w:tcPr>
                                <w:p w14:paraId="2C46422D" w14:textId="77777777" w:rsidR="00611C9A" w:rsidRPr="00F01F72" w:rsidRDefault="00611C9A" w:rsidP="00450AB9">
                                  <w:pPr>
                                    <w:pStyle w:val="30"/>
                                    <w:spacing w:line="220" w:lineRule="exact"/>
                                    <w:ind w:firstLine="0"/>
                                    <w:jc w:val="right"/>
                                    <w:rPr>
                                      <w:rFonts w:hAnsi="標楷體"/>
                                      <w:sz w:val="20"/>
                                    </w:rPr>
                                  </w:pPr>
                                  <w:r w:rsidRPr="00A27D03">
                                    <w:rPr>
                                      <w:rFonts w:hAnsi="標楷體" w:cs="標楷體" w:hint="eastAsia"/>
                                      <w:sz w:val="20"/>
                                    </w:rPr>
                                    <w:t>6</w:t>
                                  </w:r>
                                  <w:r w:rsidRPr="00A27D03">
                                    <w:rPr>
                                      <w:rFonts w:hAnsi="標楷體" w:cs="標楷體"/>
                                      <w:sz w:val="20"/>
                                    </w:rPr>
                                    <w:t>3</w:t>
                                  </w:r>
                                </w:p>
                              </w:tc>
                              <w:tc>
                                <w:tcPr>
                                  <w:tcW w:w="1418" w:type="dxa"/>
                                  <w:vAlign w:val="center"/>
                                </w:tcPr>
                                <w:p w14:paraId="1E6574F8" w14:textId="77777777" w:rsidR="00611C9A" w:rsidRPr="00F01F72" w:rsidRDefault="00611C9A" w:rsidP="00450AB9">
                                  <w:pPr>
                                    <w:pStyle w:val="30"/>
                                    <w:spacing w:line="220" w:lineRule="exact"/>
                                    <w:ind w:firstLine="0"/>
                                    <w:jc w:val="right"/>
                                    <w:rPr>
                                      <w:rFonts w:hAnsi="標楷體"/>
                                      <w:color w:val="FF0000"/>
                                      <w:sz w:val="20"/>
                                    </w:rPr>
                                  </w:pPr>
                                  <w:r w:rsidRPr="00A27D03">
                                    <w:rPr>
                                      <w:rFonts w:hAnsi="標楷體" w:cs="標楷體"/>
                                      <w:sz w:val="20"/>
                                    </w:rPr>
                                    <w:t>6</w:t>
                                  </w:r>
                                  <w:r>
                                    <w:rPr>
                                      <w:rFonts w:hAnsi="標楷體" w:cs="標楷體"/>
                                      <w:sz w:val="20"/>
                                    </w:rPr>
                                    <w:t>2</w:t>
                                  </w:r>
                                </w:p>
                              </w:tc>
                              <w:tc>
                                <w:tcPr>
                                  <w:tcW w:w="992" w:type="dxa"/>
                                  <w:vAlign w:val="center"/>
                                </w:tcPr>
                                <w:p w14:paraId="3544FF8C" w14:textId="77777777" w:rsidR="00611C9A" w:rsidRPr="00F01F72" w:rsidRDefault="00611C9A" w:rsidP="00450AB9">
                                  <w:pPr>
                                    <w:pStyle w:val="30"/>
                                    <w:spacing w:line="220" w:lineRule="exact"/>
                                    <w:ind w:firstLine="0"/>
                                    <w:jc w:val="right"/>
                                    <w:rPr>
                                      <w:rFonts w:hAnsi="標楷體"/>
                                      <w:color w:val="FF0000"/>
                                      <w:sz w:val="20"/>
                                    </w:rPr>
                                  </w:pPr>
                                  <w:r>
                                    <w:rPr>
                                      <w:rFonts w:hAnsi="標楷體" w:cs="標楷體"/>
                                      <w:sz w:val="20"/>
                                    </w:rPr>
                                    <w:t>98.41</w:t>
                                  </w:r>
                                </w:p>
                              </w:tc>
                            </w:tr>
                            <w:tr w:rsidR="00611C9A" w:rsidRPr="00F01F72" w14:paraId="0CC6F53A" w14:textId="77777777" w:rsidTr="00B73863">
                              <w:trPr>
                                <w:trHeight w:val="20"/>
                                <w:jc w:val="center"/>
                              </w:trPr>
                              <w:tc>
                                <w:tcPr>
                                  <w:tcW w:w="2263" w:type="dxa"/>
                                  <w:vAlign w:val="center"/>
                                </w:tcPr>
                                <w:p w14:paraId="7FAC6775" w14:textId="77777777" w:rsidR="00611C9A" w:rsidRPr="003D5DBA" w:rsidRDefault="00611C9A" w:rsidP="00F10CB5">
                                  <w:pPr>
                                    <w:spacing w:line="220" w:lineRule="exact"/>
                                    <w:rPr>
                                      <w:rFonts w:ascii="標楷體" w:eastAsia="標楷體" w:hAnsi="標楷體"/>
                                      <w:spacing w:val="-4"/>
                                      <w:sz w:val="20"/>
                                      <w:szCs w:val="20"/>
                                    </w:rPr>
                                  </w:pPr>
                                  <w:r w:rsidRPr="003D5DBA">
                                    <w:rPr>
                                      <w:rFonts w:ascii="標楷體" w:eastAsia="標楷體" w:hAnsi="標楷體"/>
                                      <w:color w:val="000000"/>
                                      <w:spacing w:val="-4"/>
                                      <w:sz w:val="20"/>
                                      <w:szCs w:val="20"/>
                                    </w:rPr>
                                    <w:t>促進世代和諧共融</w:t>
                                  </w:r>
                                </w:p>
                              </w:tc>
                              <w:tc>
                                <w:tcPr>
                                  <w:tcW w:w="1134" w:type="dxa"/>
                                  <w:vAlign w:val="center"/>
                                </w:tcPr>
                                <w:p w14:paraId="1409DDFB" w14:textId="77777777" w:rsidR="00611C9A" w:rsidRPr="00F01F72" w:rsidRDefault="00611C9A" w:rsidP="00450AB9">
                                  <w:pPr>
                                    <w:pStyle w:val="30"/>
                                    <w:spacing w:line="220" w:lineRule="exact"/>
                                    <w:ind w:firstLine="0"/>
                                    <w:jc w:val="right"/>
                                    <w:rPr>
                                      <w:rFonts w:hAnsi="標楷體"/>
                                      <w:sz w:val="20"/>
                                    </w:rPr>
                                  </w:pPr>
                                  <w:r w:rsidRPr="00A27D03">
                                    <w:rPr>
                                      <w:rFonts w:hAnsi="標楷體" w:cs="標楷體" w:hint="eastAsia"/>
                                      <w:sz w:val="20"/>
                                    </w:rPr>
                                    <w:t>5</w:t>
                                  </w:r>
                                  <w:r w:rsidRPr="00A27D03">
                                    <w:rPr>
                                      <w:rFonts w:hAnsi="標楷體" w:cs="標楷體"/>
                                      <w:sz w:val="20"/>
                                    </w:rPr>
                                    <w:t>3</w:t>
                                  </w:r>
                                </w:p>
                              </w:tc>
                              <w:tc>
                                <w:tcPr>
                                  <w:tcW w:w="1418" w:type="dxa"/>
                                  <w:vAlign w:val="center"/>
                                </w:tcPr>
                                <w:p w14:paraId="59959E01" w14:textId="77777777" w:rsidR="00611C9A" w:rsidRPr="00F01F72" w:rsidRDefault="00611C9A" w:rsidP="00450AB9">
                                  <w:pPr>
                                    <w:pStyle w:val="30"/>
                                    <w:spacing w:line="220" w:lineRule="exact"/>
                                    <w:ind w:firstLine="0"/>
                                    <w:jc w:val="right"/>
                                    <w:rPr>
                                      <w:rFonts w:hAnsi="標楷體"/>
                                      <w:color w:val="FF0000"/>
                                      <w:sz w:val="20"/>
                                    </w:rPr>
                                  </w:pPr>
                                  <w:r w:rsidRPr="00A27D03">
                                    <w:rPr>
                                      <w:rFonts w:hAnsi="標楷體" w:cs="標楷體" w:hint="eastAsia"/>
                                      <w:sz w:val="20"/>
                                    </w:rPr>
                                    <w:t>5</w:t>
                                  </w:r>
                                  <w:r w:rsidRPr="00A27D03">
                                    <w:rPr>
                                      <w:rFonts w:hAnsi="標楷體" w:cs="標楷體"/>
                                      <w:sz w:val="20"/>
                                    </w:rPr>
                                    <w:t>2</w:t>
                                  </w:r>
                                </w:p>
                              </w:tc>
                              <w:tc>
                                <w:tcPr>
                                  <w:tcW w:w="992" w:type="dxa"/>
                                  <w:vAlign w:val="center"/>
                                </w:tcPr>
                                <w:p w14:paraId="5BDB7290" w14:textId="77777777" w:rsidR="00611C9A" w:rsidRPr="00F01F72" w:rsidRDefault="00611C9A" w:rsidP="00450AB9">
                                  <w:pPr>
                                    <w:pStyle w:val="30"/>
                                    <w:spacing w:line="220" w:lineRule="exact"/>
                                    <w:ind w:firstLine="0"/>
                                    <w:jc w:val="right"/>
                                    <w:rPr>
                                      <w:rFonts w:hAnsi="標楷體"/>
                                      <w:color w:val="FF0000"/>
                                      <w:sz w:val="20"/>
                                    </w:rPr>
                                  </w:pPr>
                                  <w:r>
                                    <w:rPr>
                                      <w:rFonts w:hAnsi="標楷體" w:cs="標楷體" w:hint="eastAsia"/>
                                      <w:sz w:val="20"/>
                                    </w:rPr>
                                    <w:t>9</w:t>
                                  </w:r>
                                  <w:r>
                                    <w:rPr>
                                      <w:rFonts w:hAnsi="標楷體" w:cs="標楷體"/>
                                      <w:sz w:val="20"/>
                                    </w:rPr>
                                    <w:t>8.11</w:t>
                                  </w:r>
                                </w:p>
                              </w:tc>
                            </w:tr>
                            <w:tr w:rsidR="00611C9A" w:rsidRPr="00F01F72" w14:paraId="44AE1CCF" w14:textId="77777777" w:rsidTr="00B73863">
                              <w:trPr>
                                <w:trHeight w:val="20"/>
                                <w:jc w:val="center"/>
                              </w:trPr>
                              <w:tc>
                                <w:tcPr>
                                  <w:tcW w:w="2263" w:type="dxa"/>
                                  <w:vAlign w:val="center"/>
                                </w:tcPr>
                                <w:p w14:paraId="47BA6FA9" w14:textId="77777777" w:rsidR="00611C9A" w:rsidRPr="00F01F72" w:rsidRDefault="00611C9A" w:rsidP="00F10CB5">
                                  <w:pPr>
                                    <w:spacing w:line="220" w:lineRule="exact"/>
                                    <w:rPr>
                                      <w:rFonts w:ascii="標楷體" w:eastAsia="標楷體" w:hAnsi="標楷體"/>
                                      <w:sz w:val="20"/>
                                      <w:szCs w:val="20"/>
                                    </w:rPr>
                                  </w:pPr>
                                  <w:r w:rsidRPr="00A27D03">
                                    <w:rPr>
                                      <w:rFonts w:ascii="標楷體" w:eastAsia="標楷體" w:hAnsi="標楷體" w:cs="標楷體" w:hint="eastAsia"/>
                                      <w:spacing w:val="-10"/>
                                      <w:kern w:val="0"/>
                                      <w:sz w:val="20"/>
                                      <w:szCs w:val="20"/>
                                    </w:rPr>
                                    <w:t>建構高齡友善及安全環境</w:t>
                                  </w:r>
                                </w:p>
                              </w:tc>
                              <w:tc>
                                <w:tcPr>
                                  <w:tcW w:w="1134" w:type="dxa"/>
                                  <w:vAlign w:val="center"/>
                                </w:tcPr>
                                <w:p w14:paraId="565A8C12" w14:textId="77777777" w:rsidR="00611C9A" w:rsidRPr="00F01F72" w:rsidRDefault="00611C9A" w:rsidP="00450AB9">
                                  <w:pPr>
                                    <w:pStyle w:val="30"/>
                                    <w:spacing w:line="220" w:lineRule="exact"/>
                                    <w:ind w:firstLine="0"/>
                                    <w:jc w:val="right"/>
                                    <w:rPr>
                                      <w:rFonts w:hAnsi="標楷體"/>
                                      <w:sz w:val="20"/>
                                    </w:rPr>
                                  </w:pPr>
                                  <w:r w:rsidRPr="00A27D03">
                                    <w:rPr>
                                      <w:rFonts w:hAnsi="標楷體" w:cs="標楷體" w:hint="eastAsia"/>
                                      <w:sz w:val="20"/>
                                    </w:rPr>
                                    <w:t>7</w:t>
                                  </w:r>
                                  <w:r w:rsidRPr="00A27D03">
                                    <w:rPr>
                                      <w:rFonts w:hAnsi="標楷體" w:cs="標楷體"/>
                                      <w:sz w:val="20"/>
                                    </w:rPr>
                                    <w:t>3</w:t>
                                  </w:r>
                                </w:p>
                              </w:tc>
                              <w:tc>
                                <w:tcPr>
                                  <w:tcW w:w="1418" w:type="dxa"/>
                                  <w:vAlign w:val="center"/>
                                </w:tcPr>
                                <w:p w14:paraId="6ABC7B08" w14:textId="77777777" w:rsidR="00611C9A" w:rsidRPr="00F01F72" w:rsidRDefault="00611C9A" w:rsidP="00450AB9">
                                  <w:pPr>
                                    <w:pStyle w:val="30"/>
                                    <w:spacing w:line="220" w:lineRule="exact"/>
                                    <w:ind w:firstLine="0"/>
                                    <w:jc w:val="right"/>
                                    <w:rPr>
                                      <w:rFonts w:hAnsi="標楷體"/>
                                      <w:color w:val="FF0000"/>
                                      <w:sz w:val="20"/>
                                    </w:rPr>
                                  </w:pPr>
                                  <w:r w:rsidRPr="00A27D03">
                                    <w:rPr>
                                      <w:rFonts w:hAnsi="標楷體" w:cs="標楷體" w:hint="eastAsia"/>
                                      <w:sz w:val="20"/>
                                    </w:rPr>
                                    <w:t>6</w:t>
                                  </w:r>
                                  <w:r>
                                    <w:rPr>
                                      <w:rFonts w:hAnsi="標楷體" w:cs="標楷體"/>
                                      <w:sz w:val="20"/>
                                    </w:rPr>
                                    <w:t>9</w:t>
                                  </w:r>
                                </w:p>
                              </w:tc>
                              <w:tc>
                                <w:tcPr>
                                  <w:tcW w:w="992" w:type="dxa"/>
                                  <w:vAlign w:val="center"/>
                                </w:tcPr>
                                <w:p w14:paraId="5BC8E2B5" w14:textId="77777777" w:rsidR="00611C9A" w:rsidRPr="00F01F72" w:rsidRDefault="00611C9A" w:rsidP="00450AB9">
                                  <w:pPr>
                                    <w:pStyle w:val="30"/>
                                    <w:spacing w:line="220" w:lineRule="exact"/>
                                    <w:ind w:firstLine="0"/>
                                    <w:jc w:val="right"/>
                                    <w:rPr>
                                      <w:rFonts w:hAnsi="標楷體"/>
                                      <w:color w:val="FF0000"/>
                                      <w:sz w:val="20"/>
                                    </w:rPr>
                                  </w:pPr>
                                  <w:r>
                                    <w:rPr>
                                      <w:rFonts w:hAnsi="標楷體" w:cs="標楷體"/>
                                      <w:sz w:val="20"/>
                                    </w:rPr>
                                    <w:t>94.52</w:t>
                                  </w:r>
                                </w:p>
                              </w:tc>
                            </w:tr>
                            <w:tr w:rsidR="00611C9A" w:rsidRPr="00F01F72" w14:paraId="7B59DE36" w14:textId="77777777" w:rsidTr="00B73863">
                              <w:trPr>
                                <w:trHeight w:val="20"/>
                                <w:jc w:val="center"/>
                              </w:trPr>
                              <w:tc>
                                <w:tcPr>
                                  <w:tcW w:w="2263" w:type="dxa"/>
                                  <w:vAlign w:val="center"/>
                                </w:tcPr>
                                <w:p w14:paraId="66940FFB" w14:textId="77777777" w:rsidR="00611C9A" w:rsidRPr="003D5DBA" w:rsidRDefault="00611C9A" w:rsidP="00F10CB5">
                                  <w:pPr>
                                    <w:spacing w:line="220" w:lineRule="exact"/>
                                    <w:rPr>
                                      <w:rFonts w:ascii="標楷體" w:eastAsia="標楷體" w:hAnsi="標楷體"/>
                                      <w:spacing w:val="-4"/>
                                      <w:sz w:val="20"/>
                                      <w:szCs w:val="20"/>
                                    </w:rPr>
                                  </w:pPr>
                                  <w:r w:rsidRPr="003D5DBA">
                                    <w:rPr>
                                      <w:rFonts w:ascii="標楷體" w:eastAsia="標楷體" w:hAnsi="標楷體" w:cs="標楷體" w:hint="eastAsia"/>
                                      <w:spacing w:val="-4"/>
                                      <w:kern w:val="0"/>
                                      <w:sz w:val="20"/>
                                      <w:szCs w:val="20"/>
                                    </w:rPr>
                                    <w:t>強化社會永續發展</w:t>
                                  </w:r>
                                </w:p>
                              </w:tc>
                              <w:tc>
                                <w:tcPr>
                                  <w:tcW w:w="1134" w:type="dxa"/>
                                  <w:vAlign w:val="center"/>
                                </w:tcPr>
                                <w:p w14:paraId="593607C5" w14:textId="77777777" w:rsidR="00611C9A" w:rsidRPr="00F01F72" w:rsidRDefault="00611C9A" w:rsidP="00450AB9">
                                  <w:pPr>
                                    <w:pStyle w:val="30"/>
                                    <w:spacing w:line="220" w:lineRule="exact"/>
                                    <w:ind w:firstLine="0"/>
                                    <w:jc w:val="right"/>
                                    <w:rPr>
                                      <w:rFonts w:hAnsi="標楷體"/>
                                      <w:sz w:val="20"/>
                                    </w:rPr>
                                  </w:pPr>
                                  <w:r w:rsidRPr="00A27D03">
                                    <w:rPr>
                                      <w:rFonts w:hAnsi="標楷體" w:cs="標楷體" w:hint="eastAsia"/>
                                      <w:sz w:val="20"/>
                                    </w:rPr>
                                    <w:t>2</w:t>
                                  </w:r>
                                  <w:r w:rsidRPr="00A27D03">
                                    <w:rPr>
                                      <w:rFonts w:hAnsi="標楷體" w:cs="標楷體"/>
                                      <w:sz w:val="20"/>
                                    </w:rPr>
                                    <w:t>5</w:t>
                                  </w:r>
                                </w:p>
                              </w:tc>
                              <w:tc>
                                <w:tcPr>
                                  <w:tcW w:w="1418" w:type="dxa"/>
                                  <w:vAlign w:val="center"/>
                                </w:tcPr>
                                <w:p w14:paraId="08D4E683" w14:textId="77777777" w:rsidR="00611C9A" w:rsidRPr="00F01F72" w:rsidRDefault="00611C9A" w:rsidP="00450AB9">
                                  <w:pPr>
                                    <w:pStyle w:val="30"/>
                                    <w:spacing w:line="220" w:lineRule="exact"/>
                                    <w:ind w:firstLine="0"/>
                                    <w:jc w:val="right"/>
                                    <w:rPr>
                                      <w:rFonts w:hAnsi="標楷體"/>
                                      <w:color w:val="FF0000"/>
                                      <w:sz w:val="20"/>
                                    </w:rPr>
                                  </w:pPr>
                                  <w:r w:rsidRPr="00A27D03">
                                    <w:rPr>
                                      <w:rFonts w:hAnsi="標楷體" w:cs="標楷體" w:hint="eastAsia"/>
                                      <w:sz w:val="20"/>
                                    </w:rPr>
                                    <w:t>2</w:t>
                                  </w:r>
                                  <w:r w:rsidRPr="00A27D03">
                                    <w:rPr>
                                      <w:rFonts w:hAnsi="標楷體" w:cs="標楷體"/>
                                      <w:sz w:val="20"/>
                                    </w:rPr>
                                    <w:t>5</w:t>
                                  </w:r>
                                </w:p>
                              </w:tc>
                              <w:tc>
                                <w:tcPr>
                                  <w:tcW w:w="992" w:type="dxa"/>
                                  <w:vAlign w:val="center"/>
                                </w:tcPr>
                                <w:p w14:paraId="6A9BF02D" w14:textId="77777777" w:rsidR="00611C9A" w:rsidRPr="00F01F72" w:rsidRDefault="00611C9A" w:rsidP="00450AB9">
                                  <w:pPr>
                                    <w:pStyle w:val="30"/>
                                    <w:spacing w:line="220" w:lineRule="exact"/>
                                    <w:ind w:firstLine="0"/>
                                    <w:jc w:val="right"/>
                                    <w:rPr>
                                      <w:rFonts w:hAnsi="標楷體"/>
                                      <w:color w:val="FF0000"/>
                                      <w:sz w:val="20"/>
                                    </w:rPr>
                                  </w:pPr>
                                  <w:r>
                                    <w:rPr>
                                      <w:rFonts w:hAnsi="標楷體" w:cs="標楷體" w:hint="eastAsia"/>
                                      <w:sz w:val="20"/>
                                    </w:rPr>
                                    <w:t>1</w:t>
                                  </w:r>
                                  <w:r>
                                    <w:rPr>
                                      <w:rFonts w:hAnsi="標楷體" w:cs="標楷體"/>
                                      <w:sz w:val="20"/>
                                    </w:rPr>
                                    <w:t>00.00</w:t>
                                  </w:r>
                                </w:p>
                              </w:tc>
                            </w:tr>
                          </w:tbl>
                          <w:p w14:paraId="41AEC516" w14:textId="77777777" w:rsidR="00611C9A" w:rsidRPr="00D77235" w:rsidRDefault="00611C9A" w:rsidP="00611C9A">
                            <w:pPr>
                              <w:autoSpaceDE w:val="0"/>
                              <w:autoSpaceDN w:val="0"/>
                              <w:snapToGrid w:val="0"/>
                              <w:spacing w:line="260" w:lineRule="exact"/>
                              <w:ind w:leftChars="-30" w:left="938" w:rightChars="-19" w:right="-46" w:hangingChars="561" w:hanging="1010"/>
                              <w:rPr>
                                <w:rFonts w:ascii="標楷體" w:eastAsia="標楷體" w:hAnsi="標楷體"/>
                                <w:sz w:val="18"/>
                                <w:szCs w:val="18"/>
                              </w:rPr>
                            </w:pPr>
                            <w:r w:rsidRPr="00D77235">
                              <w:rPr>
                                <w:rFonts w:ascii="標楷體" w:eastAsia="標楷體" w:hAnsi="標楷體"/>
                                <w:sz w:val="18"/>
                                <w:szCs w:val="18"/>
                              </w:rPr>
                              <w:t>資料來源：</w:t>
                            </w:r>
                            <w:r w:rsidRPr="00D77235">
                              <w:rPr>
                                <w:rFonts w:ascii="標楷體" w:eastAsia="標楷體" w:hAnsi="標楷體" w:hint="eastAsia"/>
                                <w:sz w:val="18"/>
                                <w:szCs w:val="18"/>
                              </w:rPr>
                              <w:t>整理自</w:t>
                            </w:r>
                            <w:r w:rsidRPr="00D77235">
                              <w:rPr>
                                <w:rFonts w:ascii="標楷體" w:eastAsia="標楷體" w:hAnsi="標楷體"/>
                                <w:sz w:val="18"/>
                                <w:szCs w:val="18"/>
                              </w:rPr>
                              <w:t>衛福部提供資料。</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7C026" id="文字方塊 3" o:spid="_x0000_s1028" type="#_x0000_t202" style="position:absolute;left:0;text-align:left;margin-left:199.95pt;margin-top:29.25pt;width:299.25pt;height:139.5pt;z-index:-251531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" filled="f" stroked="f">
                <v:textbox inset=",0,,0">
                  <w:txbxContent>
                    <w:p w14:paraId="2BCEE266" w14:textId="77777777" w:rsidR="00611C9A" w:rsidRPr="00B233C0" w:rsidRDefault="00611C9A" w:rsidP="00B73863">
                      <w:pPr>
                        <w:snapToGrid w:val="0"/>
                        <w:spacing w:line="240" w:lineRule="exact"/>
                        <w:jc w:val="center"/>
                        <w:rPr>
                          <w:rFonts w:ascii="標楷體" w:eastAsia="標楷體" w:hAnsi="標楷體"/>
                          <w:b/>
                        </w:rPr>
                      </w:pPr>
                      <w:r w:rsidRPr="00B233C0">
                        <w:rPr>
                          <w:rFonts w:ascii="標楷體" w:eastAsia="標楷體" w:hAnsi="標楷體" w:hint="eastAsia"/>
                          <w:b/>
                        </w:rPr>
                        <w:t>表</w:t>
                      </w:r>
                      <w:r>
                        <w:rPr>
                          <w:rFonts w:ascii="標楷體" w:eastAsia="標楷體" w:hAnsi="標楷體"/>
                          <w:b/>
                        </w:rPr>
                        <w:t>2</w:t>
                      </w:r>
                      <w:r w:rsidRPr="00B233C0">
                        <w:rPr>
                          <w:rFonts w:ascii="標楷體" w:eastAsia="標楷體" w:hAnsi="標楷體" w:hint="eastAsia"/>
                          <w:b/>
                        </w:rPr>
                        <w:t xml:space="preserve">　</w:t>
                      </w:r>
                      <w:proofErr w:type="gramStart"/>
                      <w:r>
                        <w:rPr>
                          <w:rFonts w:ascii="標楷體" w:eastAsia="標楷體" w:hAnsi="標楷體" w:hint="eastAsia"/>
                          <w:b/>
                        </w:rPr>
                        <w:t>1</w:t>
                      </w:r>
                      <w:r>
                        <w:rPr>
                          <w:rFonts w:ascii="標楷體" w:eastAsia="標楷體" w:hAnsi="標楷體"/>
                          <w:b/>
                        </w:rPr>
                        <w:t>13</w:t>
                      </w:r>
                      <w:proofErr w:type="gramEnd"/>
                      <w:r>
                        <w:rPr>
                          <w:rFonts w:ascii="標楷體" w:eastAsia="標楷體" w:hAnsi="標楷體"/>
                          <w:b/>
                        </w:rPr>
                        <w:t>年度</w:t>
                      </w:r>
                      <w:r w:rsidRPr="00EE70EA">
                        <w:rPr>
                          <w:rFonts w:ascii="標楷體" w:eastAsia="標楷體" w:hAnsi="標楷體" w:hint="eastAsia"/>
                          <w:b/>
                        </w:rPr>
                        <w:t>超高齡對策方案</w:t>
                      </w:r>
                      <w:r>
                        <w:rPr>
                          <w:rFonts w:ascii="標楷體" w:eastAsia="標楷體" w:hAnsi="標楷體"/>
                          <w:b/>
                        </w:rPr>
                        <w:t>執行</w:t>
                      </w:r>
                      <w:r>
                        <w:rPr>
                          <w:rFonts w:ascii="標楷體" w:eastAsia="標楷體" w:hAnsi="標楷體" w:hint="eastAsia"/>
                          <w:b/>
                        </w:rPr>
                        <w:t>情形</w:t>
                      </w:r>
                    </w:p>
                    <w:p w14:paraId="3AD035B4" w14:textId="77777777" w:rsidR="00611C9A" w:rsidRDefault="00611C9A" w:rsidP="005277E8">
                      <w:pPr>
                        <w:tabs>
                          <w:tab w:val="left" w:pos="6649"/>
                        </w:tabs>
                        <w:spacing w:line="220" w:lineRule="exact"/>
                        <w:ind w:rightChars="-16" w:right="-38" w:firstLine="403"/>
                        <w:jc w:val="right"/>
                        <w:rPr>
                          <w:rFonts w:ascii="標楷體" w:eastAsia="標楷體" w:hAnsi="標楷體"/>
                          <w:color w:val="000000"/>
                          <w:sz w:val="20"/>
                          <w:szCs w:val="20"/>
                        </w:rPr>
                      </w:pPr>
                      <w:r w:rsidRPr="00B233C0">
                        <w:rPr>
                          <w:rFonts w:ascii="標楷體" w:eastAsia="標楷體" w:hAnsi="標楷體"/>
                          <w:color w:val="000000"/>
                          <w:sz w:val="20"/>
                          <w:lang w:val="zh-TW"/>
                        </w:rPr>
                        <w:t>單位：</w:t>
                      </w:r>
                      <w:r>
                        <w:rPr>
                          <w:rFonts w:ascii="標楷體" w:eastAsia="標楷體" w:hAnsi="標楷體" w:hint="eastAsia"/>
                          <w:color w:val="000000"/>
                          <w:sz w:val="20"/>
                          <w:szCs w:val="20"/>
                        </w:rPr>
                        <w:t>項</w:t>
                      </w:r>
                      <w:r w:rsidRPr="00042129">
                        <w:rPr>
                          <w:rFonts w:ascii="標楷體" w:eastAsia="標楷體" w:hAnsi="標楷體" w:hint="eastAsia"/>
                          <w:color w:val="000000"/>
                          <w:sz w:val="20"/>
                          <w:szCs w:val="20"/>
                        </w:rPr>
                        <w:t>、％</w:t>
                      </w:r>
                    </w:p>
                    <w:tbl>
                      <w:tblPr>
                        <w:tblStyle w:val="af0"/>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418"/>
                        <w:gridCol w:w="992"/>
                      </w:tblGrid>
                      <w:tr w:rsidR="00611C9A" w:rsidRPr="00F01F72" w14:paraId="1F2969FE" w14:textId="77777777" w:rsidTr="00912063">
                        <w:trPr>
                          <w:trHeight w:val="20"/>
                          <w:jc w:val="center"/>
                        </w:trPr>
                        <w:tc>
                          <w:tcPr>
                            <w:tcW w:w="2263" w:type="dxa"/>
                            <w:vMerge w:val="restart"/>
                            <w:shd w:val="clear" w:color="auto" w:fill="DAEEF3" w:themeFill="accent5" w:themeFillTint="33"/>
                            <w:vAlign w:val="center"/>
                          </w:tcPr>
                          <w:p w14:paraId="60A8FB47" w14:textId="77777777" w:rsidR="00611C9A" w:rsidRPr="005D7DBF" w:rsidRDefault="00611C9A" w:rsidP="00B73863">
                            <w:pPr>
                              <w:spacing w:line="200" w:lineRule="exact"/>
                              <w:jc w:val="center"/>
                              <w:rPr>
                                <w:rFonts w:ascii="標楷體" w:eastAsia="標楷體" w:hAnsi="標楷體"/>
                                <w:sz w:val="20"/>
                                <w:szCs w:val="20"/>
                              </w:rPr>
                            </w:pPr>
                            <w:r w:rsidRPr="005D7DBF">
                              <w:rPr>
                                <w:rFonts w:ascii="標楷體" w:eastAsia="標楷體" w:hAnsi="標楷體" w:hint="eastAsia"/>
                                <w:sz w:val="20"/>
                                <w:szCs w:val="20"/>
                              </w:rPr>
                              <w:t>目標別</w:t>
                            </w:r>
                          </w:p>
                        </w:tc>
                        <w:tc>
                          <w:tcPr>
                            <w:tcW w:w="1134" w:type="dxa"/>
                            <w:vMerge w:val="restart"/>
                            <w:tcBorders>
                              <w:right w:val="nil"/>
                            </w:tcBorders>
                            <w:shd w:val="clear" w:color="auto" w:fill="DAEEF3" w:themeFill="accent5" w:themeFillTint="33"/>
                            <w:vAlign w:val="center"/>
                          </w:tcPr>
                          <w:p w14:paraId="4DBCB82C" w14:textId="77777777" w:rsidR="00611C9A" w:rsidRPr="005D7DBF" w:rsidRDefault="00611C9A" w:rsidP="00B73863">
                            <w:pPr>
                              <w:pStyle w:val="30"/>
                              <w:spacing w:line="200" w:lineRule="exact"/>
                              <w:ind w:firstLine="0"/>
                              <w:jc w:val="center"/>
                              <w:rPr>
                                <w:rFonts w:hAnsi="標楷體"/>
                                <w:sz w:val="20"/>
                              </w:rPr>
                            </w:pPr>
                            <w:r w:rsidRPr="005D7DBF">
                              <w:rPr>
                                <w:rFonts w:hAnsi="標楷體" w:hint="eastAsia"/>
                                <w:sz w:val="20"/>
                              </w:rPr>
                              <w:t>工作項數</w:t>
                            </w:r>
                          </w:p>
                        </w:tc>
                        <w:tc>
                          <w:tcPr>
                            <w:tcW w:w="1418" w:type="dxa"/>
                            <w:tcBorders>
                              <w:left w:val="nil"/>
                              <w:right w:val="nil"/>
                            </w:tcBorders>
                            <w:shd w:val="clear" w:color="auto" w:fill="DAEEF3" w:themeFill="accent5" w:themeFillTint="33"/>
                            <w:vAlign w:val="center"/>
                          </w:tcPr>
                          <w:p w14:paraId="5BF2409B" w14:textId="77777777" w:rsidR="00611C9A" w:rsidRPr="005D7DBF" w:rsidRDefault="00611C9A" w:rsidP="00B73863">
                            <w:pPr>
                              <w:pStyle w:val="30"/>
                              <w:spacing w:line="200" w:lineRule="exact"/>
                              <w:ind w:firstLine="0"/>
                              <w:jc w:val="center"/>
                              <w:rPr>
                                <w:rFonts w:hAnsi="標楷體"/>
                                <w:sz w:val="20"/>
                              </w:rPr>
                            </w:pPr>
                          </w:p>
                        </w:tc>
                        <w:tc>
                          <w:tcPr>
                            <w:tcW w:w="992" w:type="dxa"/>
                            <w:tcBorders>
                              <w:left w:val="nil"/>
                            </w:tcBorders>
                            <w:shd w:val="clear" w:color="auto" w:fill="DAEEF3" w:themeFill="accent5" w:themeFillTint="33"/>
                            <w:vAlign w:val="center"/>
                          </w:tcPr>
                          <w:p w14:paraId="77A5653A" w14:textId="77777777" w:rsidR="00611C9A" w:rsidRPr="005D7DBF" w:rsidRDefault="00611C9A" w:rsidP="00B73863">
                            <w:pPr>
                              <w:pStyle w:val="30"/>
                              <w:spacing w:line="200" w:lineRule="exact"/>
                              <w:ind w:firstLine="0"/>
                              <w:jc w:val="center"/>
                              <w:rPr>
                                <w:rFonts w:hAnsi="標楷體"/>
                                <w:sz w:val="20"/>
                              </w:rPr>
                            </w:pPr>
                          </w:p>
                        </w:tc>
                      </w:tr>
                      <w:tr w:rsidR="00611C9A" w:rsidRPr="00F01F72" w14:paraId="5AD1F1E9" w14:textId="77777777" w:rsidTr="00912063">
                        <w:trPr>
                          <w:trHeight w:val="20"/>
                          <w:jc w:val="center"/>
                        </w:trPr>
                        <w:tc>
                          <w:tcPr>
                            <w:tcW w:w="2263" w:type="dxa"/>
                            <w:vMerge/>
                            <w:shd w:val="clear" w:color="auto" w:fill="DAEEF3" w:themeFill="accent5" w:themeFillTint="33"/>
                            <w:vAlign w:val="center"/>
                          </w:tcPr>
                          <w:p w14:paraId="12D3FBEF" w14:textId="77777777" w:rsidR="00611C9A" w:rsidRPr="005D7DBF" w:rsidRDefault="00611C9A" w:rsidP="00B73863">
                            <w:pPr>
                              <w:spacing w:line="200" w:lineRule="exact"/>
                              <w:jc w:val="center"/>
                              <w:rPr>
                                <w:rFonts w:ascii="標楷體" w:eastAsia="標楷體" w:hAnsi="標楷體"/>
                                <w:sz w:val="20"/>
                                <w:szCs w:val="20"/>
                              </w:rPr>
                            </w:pPr>
                          </w:p>
                        </w:tc>
                        <w:tc>
                          <w:tcPr>
                            <w:tcW w:w="1134" w:type="dxa"/>
                            <w:vMerge/>
                            <w:shd w:val="clear" w:color="auto" w:fill="DAEEF3" w:themeFill="accent5" w:themeFillTint="33"/>
                            <w:vAlign w:val="center"/>
                          </w:tcPr>
                          <w:p w14:paraId="6974BE50" w14:textId="77777777" w:rsidR="00611C9A" w:rsidRPr="005D7DBF" w:rsidRDefault="00611C9A" w:rsidP="00B73863">
                            <w:pPr>
                              <w:pStyle w:val="30"/>
                              <w:spacing w:line="200" w:lineRule="exact"/>
                              <w:ind w:firstLine="0"/>
                              <w:jc w:val="center"/>
                              <w:rPr>
                                <w:rFonts w:hAnsi="標楷體"/>
                                <w:sz w:val="20"/>
                              </w:rPr>
                            </w:pPr>
                          </w:p>
                        </w:tc>
                        <w:tc>
                          <w:tcPr>
                            <w:tcW w:w="1418" w:type="dxa"/>
                            <w:vMerge w:val="restart"/>
                            <w:tcBorders>
                              <w:right w:val="nil"/>
                            </w:tcBorders>
                            <w:shd w:val="clear" w:color="auto" w:fill="DAEEF3" w:themeFill="accent5" w:themeFillTint="33"/>
                            <w:vAlign w:val="center"/>
                          </w:tcPr>
                          <w:p w14:paraId="3EB5EFA2" w14:textId="77777777" w:rsidR="00611C9A" w:rsidRPr="005D7DBF" w:rsidRDefault="00611C9A" w:rsidP="00B73863">
                            <w:pPr>
                              <w:pStyle w:val="30"/>
                              <w:spacing w:line="200" w:lineRule="exact"/>
                              <w:ind w:firstLine="0"/>
                              <w:jc w:val="center"/>
                              <w:rPr>
                                <w:rFonts w:hAnsi="標楷體"/>
                                <w:sz w:val="20"/>
                              </w:rPr>
                            </w:pPr>
                            <w:r w:rsidRPr="005D7DBF">
                              <w:rPr>
                                <w:rFonts w:hAnsi="標楷體" w:hint="eastAsia"/>
                                <w:sz w:val="20"/>
                              </w:rPr>
                              <w:t>達成目標</w:t>
                            </w:r>
                            <w:r w:rsidRPr="005D7DBF">
                              <w:rPr>
                                <w:rFonts w:hAnsi="標楷體"/>
                                <w:sz w:val="20"/>
                              </w:rPr>
                              <w:t>項數</w:t>
                            </w:r>
                          </w:p>
                        </w:tc>
                        <w:tc>
                          <w:tcPr>
                            <w:tcW w:w="992" w:type="dxa"/>
                            <w:tcBorders>
                              <w:left w:val="nil"/>
                            </w:tcBorders>
                            <w:shd w:val="clear" w:color="auto" w:fill="DAEEF3" w:themeFill="accent5" w:themeFillTint="33"/>
                            <w:vAlign w:val="center"/>
                          </w:tcPr>
                          <w:p w14:paraId="64B6FB42" w14:textId="77777777" w:rsidR="00611C9A" w:rsidRPr="005D7DBF" w:rsidRDefault="00611C9A" w:rsidP="00B73863">
                            <w:pPr>
                              <w:pStyle w:val="30"/>
                              <w:spacing w:line="200" w:lineRule="exact"/>
                              <w:ind w:firstLine="0"/>
                              <w:jc w:val="center"/>
                              <w:rPr>
                                <w:rFonts w:hAnsi="標楷體"/>
                                <w:sz w:val="20"/>
                              </w:rPr>
                            </w:pPr>
                          </w:p>
                        </w:tc>
                      </w:tr>
                      <w:tr w:rsidR="00611C9A" w:rsidRPr="00F01F72" w14:paraId="5DD57434" w14:textId="77777777" w:rsidTr="00912063">
                        <w:trPr>
                          <w:trHeight w:val="20"/>
                          <w:jc w:val="center"/>
                        </w:trPr>
                        <w:tc>
                          <w:tcPr>
                            <w:tcW w:w="2263" w:type="dxa"/>
                            <w:vMerge/>
                            <w:shd w:val="clear" w:color="auto" w:fill="DAEEF3" w:themeFill="accent5" w:themeFillTint="33"/>
                            <w:vAlign w:val="center"/>
                          </w:tcPr>
                          <w:p w14:paraId="433A56CE" w14:textId="77777777" w:rsidR="00611C9A" w:rsidRPr="005D7DBF" w:rsidRDefault="00611C9A" w:rsidP="00B73863">
                            <w:pPr>
                              <w:spacing w:line="200" w:lineRule="exact"/>
                              <w:jc w:val="center"/>
                              <w:rPr>
                                <w:rFonts w:ascii="標楷體" w:eastAsia="標楷體" w:hAnsi="標楷體"/>
                                <w:sz w:val="20"/>
                                <w:szCs w:val="20"/>
                              </w:rPr>
                            </w:pPr>
                          </w:p>
                        </w:tc>
                        <w:tc>
                          <w:tcPr>
                            <w:tcW w:w="1134" w:type="dxa"/>
                            <w:vMerge/>
                            <w:shd w:val="clear" w:color="auto" w:fill="DAEEF3" w:themeFill="accent5" w:themeFillTint="33"/>
                            <w:vAlign w:val="center"/>
                          </w:tcPr>
                          <w:p w14:paraId="3020EA8A" w14:textId="77777777" w:rsidR="00611C9A" w:rsidRPr="005D7DBF" w:rsidRDefault="00611C9A" w:rsidP="00B73863">
                            <w:pPr>
                              <w:pStyle w:val="30"/>
                              <w:spacing w:line="200" w:lineRule="exact"/>
                              <w:ind w:firstLine="0"/>
                              <w:jc w:val="center"/>
                              <w:rPr>
                                <w:rFonts w:hAnsi="標楷體"/>
                                <w:sz w:val="20"/>
                              </w:rPr>
                            </w:pPr>
                          </w:p>
                        </w:tc>
                        <w:tc>
                          <w:tcPr>
                            <w:tcW w:w="1418" w:type="dxa"/>
                            <w:vMerge/>
                            <w:shd w:val="clear" w:color="auto" w:fill="DAEEF3" w:themeFill="accent5" w:themeFillTint="33"/>
                            <w:vAlign w:val="center"/>
                          </w:tcPr>
                          <w:p w14:paraId="79D27178" w14:textId="77777777" w:rsidR="00611C9A" w:rsidRPr="005D7DBF" w:rsidRDefault="00611C9A" w:rsidP="00B73863">
                            <w:pPr>
                              <w:pStyle w:val="30"/>
                              <w:spacing w:line="200" w:lineRule="exact"/>
                              <w:ind w:firstLine="0"/>
                              <w:jc w:val="center"/>
                              <w:rPr>
                                <w:rFonts w:hAnsi="標楷體"/>
                                <w:sz w:val="20"/>
                              </w:rPr>
                            </w:pPr>
                          </w:p>
                        </w:tc>
                        <w:tc>
                          <w:tcPr>
                            <w:tcW w:w="992" w:type="dxa"/>
                            <w:shd w:val="clear" w:color="auto" w:fill="DAEEF3" w:themeFill="accent5" w:themeFillTint="33"/>
                            <w:vAlign w:val="center"/>
                          </w:tcPr>
                          <w:p w14:paraId="1957F16C" w14:textId="77777777" w:rsidR="00611C9A" w:rsidRPr="005D7DBF" w:rsidRDefault="00611C9A" w:rsidP="00B73863">
                            <w:pPr>
                              <w:pStyle w:val="30"/>
                              <w:spacing w:line="200" w:lineRule="exact"/>
                              <w:ind w:firstLine="0"/>
                              <w:jc w:val="center"/>
                              <w:rPr>
                                <w:rFonts w:hAnsi="標楷體"/>
                                <w:sz w:val="20"/>
                              </w:rPr>
                            </w:pPr>
                            <w:r w:rsidRPr="005D7DBF">
                              <w:rPr>
                                <w:rFonts w:hAnsi="標楷體" w:hint="eastAsia"/>
                                <w:sz w:val="20"/>
                              </w:rPr>
                              <w:t>達成率</w:t>
                            </w:r>
                          </w:p>
                        </w:tc>
                      </w:tr>
                      <w:tr w:rsidR="00611C9A" w:rsidRPr="00F01F72" w14:paraId="15A9B6E3" w14:textId="77777777" w:rsidTr="00B73863">
                        <w:trPr>
                          <w:trHeight w:val="20"/>
                          <w:jc w:val="center"/>
                        </w:trPr>
                        <w:tc>
                          <w:tcPr>
                            <w:tcW w:w="2263" w:type="dxa"/>
                            <w:vAlign w:val="center"/>
                          </w:tcPr>
                          <w:p w14:paraId="60D7E307" w14:textId="77777777" w:rsidR="00611C9A" w:rsidRPr="00F01F72" w:rsidRDefault="00611C9A" w:rsidP="007B3FE4">
                            <w:pPr>
                              <w:spacing w:line="220" w:lineRule="exact"/>
                              <w:jc w:val="center"/>
                              <w:rPr>
                                <w:rFonts w:ascii="標楷體" w:eastAsia="標楷體" w:hAnsi="標楷體"/>
                                <w:sz w:val="20"/>
                                <w:szCs w:val="20"/>
                              </w:rPr>
                            </w:pPr>
                            <w:r w:rsidRPr="00087074">
                              <w:rPr>
                                <w:rFonts w:ascii="標楷體" w:eastAsia="標楷體" w:hAnsi="標楷體" w:cs="標楷體" w:hint="eastAsia"/>
                                <w:b/>
                                <w:spacing w:val="-14"/>
                                <w:kern w:val="0"/>
                                <w:sz w:val="20"/>
                                <w:szCs w:val="20"/>
                              </w:rPr>
                              <w:t>合計</w:t>
                            </w:r>
                          </w:p>
                        </w:tc>
                        <w:tc>
                          <w:tcPr>
                            <w:tcW w:w="1134" w:type="dxa"/>
                            <w:vAlign w:val="center"/>
                          </w:tcPr>
                          <w:p w14:paraId="552D7236" w14:textId="77777777" w:rsidR="00611C9A" w:rsidRPr="00F01F72" w:rsidRDefault="00611C9A" w:rsidP="00450AB9">
                            <w:pPr>
                              <w:pStyle w:val="30"/>
                              <w:spacing w:line="220" w:lineRule="exact"/>
                              <w:ind w:firstLine="0"/>
                              <w:jc w:val="right"/>
                              <w:rPr>
                                <w:rFonts w:hAnsi="標楷體"/>
                                <w:sz w:val="20"/>
                              </w:rPr>
                            </w:pPr>
                            <w:r w:rsidRPr="00A27D03">
                              <w:rPr>
                                <w:rFonts w:hAnsi="標楷體" w:cs="標楷體"/>
                                <w:b/>
                                <w:sz w:val="20"/>
                              </w:rPr>
                              <w:t>345</w:t>
                            </w:r>
                          </w:p>
                        </w:tc>
                        <w:tc>
                          <w:tcPr>
                            <w:tcW w:w="1418" w:type="dxa"/>
                            <w:vAlign w:val="center"/>
                          </w:tcPr>
                          <w:p w14:paraId="4B836652" w14:textId="77777777" w:rsidR="00611C9A" w:rsidRPr="00F01F72" w:rsidRDefault="00611C9A" w:rsidP="00450AB9">
                            <w:pPr>
                              <w:pStyle w:val="30"/>
                              <w:spacing w:line="220" w:lineRule="exact"/>
                              <w:ind w:firstLine="0"/>
                              <w:jc w:val="right"/>
                              <w:rPr>
                                <w:rFonts w:hAnsi="標楷體"/>
                                <w:color w:val="FF0000"/>
                                <w:sz w:val="20"/>
                              </w:rPr>
                            </w:pPr>
                            <w:r>
                              <w:rPr>
                                <w:rFonts w:hAnsi="標楷體" w:cs="標楷體"/>
                                <w:b/>
                                <w:sz w:val="20"/>
                              </w:rPr>
                              <w:t>334</w:t>
                            </w:r>
                          </w:p>
                        </w:tc>
                        <w:tc>
                          <w:tcPr>
                            <w:tcW w:w="992" w:type="dxa"/>
                            <w:vAlign w:val="center"/>
                          </w:tcPr>
                          <w:p w14:paraId="0AF9366D" w14:textId="77777777" w:rsidR="00611C9A" w:rsidRPr="00F01F72" w:rsidRDefault="00611C9A" w:rsidP="00450AB9">
                            <w:pPr>
                              <w:pStyle w:val="30"/>
                              <w:spacing w:line="220" w:lineRule="exact"/>
                              <w:ind w:firstLine="0"/>
                              <w:jc w:val="right"/>
                              <w:rPr>
                                <w:rFonts w:hAnsi="標楷體"/>
                                <w:color w:val="FF0000"/>
                                <w:sz w:val="20"/>
                              </w:rPr>
                            </w:pPr>
                            <w:r w:rsidRPr="00A27D03">
                              <w:rPr>
                                <w:rFonts w:hAnsi="標楷體" w:cs="標楷體"/>
                                <w:b/>
                                <w:sz w:val="20"/>
                              </w:rPr>
                              <w:t>9</w:t>
                            </w:r>
                            <w:r>
                              <w:rPr>
                                <w:rFonts w:hAnsi="標楷體" w:cs="標楷體"/>
                                <w:b/>
                                <w:sz w:val="20"/>
                              </w:rPr>
                              <w:t>6.81</w:t>
                            </w:r>
                          </w:p>
                        </w:tc>
                      </w:tr>
                      <w:tr w:rsidR="00611C9A" w:rsidRPr="00F01F72" w14:paraId="1050D1DC" w14:textId="77777777" w:rsidTr="00B73863">
                        <w:trPr>
                          <w:trHeight w:val="20"/>
                          <w:jc w:val="center"/>
                        </w:trPr>
                        <w:tc>
                          <w:tcPr>
                            <w:tcW w:w="2263" w:type="dxa"/>
                            <w:vAlign w:val="center"/>
                          </w:tcPr>
                          <w:p w14:paraId="2AD9DA4A" w14:textId="77777777" w:rsidR="00611C9A" w:rsidRPr="003D5DBA" w:rsidRDefault="00611C9A" w:rsidP="00F10CB5">
                            <w:pPr>
                              <w:spacing w:line="220" w:lineRule="exact"/>
                              <w:rPr>
                                <w:rFonts w:ascii="標楷體" w:eastAsia="標楷體" w:hAnsi="標楷體"/>
                                <w:spacing w:val="-4"/>
                                <w:sz w:val="20"/>
                                <w:szCs w:val="20"/>
                              </w:rPr>
                            </w:pPr>
                            <w:r w:rsidRPr="003D5DBA">
                              <w:rPr>
                                <w:rFonts w:ascii="標楷體" w:eastAsia="標楷體" w:hAnsi="標楷體" w:cs="標楷體" w:hint="eastAsia"/>
                                <w:spacing w:val="-4"/>
                                <w:kern w:val="0"/>
                                <w:sz w:val="20"/>
                                <w:szCs w:val="20"/>
                              </w:rPr>
                              <w:t>增進高齡者健康與自主</w:t>
                            </w:r>
                          </w:p>
                        </w:tc>
                        <w:tc>
                          <w:tcPr>
                            <w:tcW w:w="1134" w:type="dxa"/>
                            <w:vAlign w:val="center"/>
                          </w:tcPr>
                          <w:p w14:paraId="029808BA" w14:textId="77777777" w:rsidR="00611C9A" w:rsidRPr="00F01F72" w:rsidRDefault="00611C9A" w:rsidP="00450AB9">
                            <w:pPr>
                              <w:pStyle w:val="30"/>
                              <w:spacing w:line="220" w:lineRule="exact"/>
                              <w:ind w:firstLine="0"/>
                              <w:jc w:val="right"/>
                              <w:rPr>
                                <w:rFonts w:hAnsi="標楷體"/>
                                <w:sz w:val="20"/>
                              </w:rPr>
                            </w:pPr>
                            <w:r w:rsidRPr="00A27D03">
                              <w:rPr>
                                <w:rFonts w:hAnsi="標楷體" w:cs="標楷體" w:hint="eastAsia"/>
                                <w:sz w:val="20"/>
                              </w:rPr>
                              <w:t>1</w:t>
                            </w:r>
                            <w:r w:rsidRPr="00A27D03">
                              <w:rPr>
                                <w:rFonts w:hAnsi="標楷體" w:cs="標楷體"/>
                                <w:sz w:val="20"/>
                              </w:rPr>
                              <w:t>31</w:t>
                            </w:r>
                          </w:p>
                        </w:tc>
                        <w:tc>
                          <w:tcPr>
                            <w:tcW w:w="1418" w:type="dxa"/>
                            <w:vAlign w:val="center"/>
                          </w:tcPr>
                          <w:p w14:paraId="1D9371C2" w14:textId="77777777" w:rsidR="00611C9A" w:rsidRPr="00F01F72" w:rsidRDefault="00611C9A" w:rsidP="00450AB9">
                            <w:pPr>
                              <w:pStyle w:val="30"/>
                              <w:spacing w:line="220" w:lineRule="exact"/>
                              <w:ind w:firstLine="0"/>
                              <w:jc w:val="right"/>
                              <w:rPr>
                                <w:rFonts w:hAnsi="標楷體"/>
                                <w:color w:val="FF0000"/>
                                <w:sz w:val="20"/>
                              </w:rPr>
                            </w:pPr>
                            <w:r w:rsidRPr="00A27D03">
                              <w:rPr>
                                <w:rFonts w:hAnsi="標楷體" w:cs="標楷體" w:hint="eastAsia"/>
                                <w:sz w:val="20"/>
                              </w:rPr>
                              <w:t>1</w:t>
                            </w:r>
                            <w:r w:rsidRPr="00A27D03">
                              <w:rPr>
                                <w:rFonts w:hAnsi="標楷體" w:cs="標楷體"/>
                                <w:sz w:val="20"/>
                              </w:rPr>
                              <w:t>2</w:t>
                            </w:r>
                            <w:r>
                              <w:rPr>
                                <w:rFonts w:hAnsi="標楷體" w:cs="標楷體"/>
                                <w:sz w:val="20"/>
                              </w:rPr>
                              <w:t>6</w:t>
                            </w:r>
                          </w:p>
                        </w:tc>
                        <w:tc>
                          <w:tcPr>
                            <w:tcW w:w="992" w:type="dxa"/>
                            <w:vAlign w:val="center"/>
                          </w:tcPr>
                          <w:p w14:paraId="3C7FDD12" w14:textId="77777777" w:rsidR="00611C9A" w:rsidRPr="00F01F72" w:rsidRDefault="00611C9A" w:rsidP="00450AB9">
                            <w:pPr>
                              <w:pStyle w:val="30"/>
                              <w:spacing w:line="220" w:lineRule="exact"/>
                              <w:ind w:firstLine="0"/>
                              <w:jc w:val="right"/>
                              <w:rPr>
                                <w:rFonts w:hAnsi="標楷體"/>
                                <w:color w:val="FF0000"/>
                                <w:sz w:val="20"/>
                              </w:rPr>
                            </w:pPr>
                            <w:r>
                              <w:rPr>
                                <w:rFonts w:hAnsi="標楷體" w:cs="標楷體"/>
                                <w:sz w:val="20"/>
                              </w:rPr>
                              <w:t>96.18</w:t>
                            </w:r>
                          </w:p>
                        </w:tc>
                      </w:tr>
                      <w:tr w:rsidR="00611C9A" w:rsidRPr="00F01F72" w14:paraId="330C7334" w14:textId="77777777" w:rsidTr="00B73863">
                        <w:trPr>
                          <w:trHeight w:val="20"/>
                          <w:jc w:val="center"/>
                        </w:trPr>
                        <w:tc>
                          <w:tcPr>
                            <w:tcW w:w="2263" w:type="dxa"/>
                            <w:vAlign w:val="center"/>
                          </w:tcPr>
                          <w:p w14:paraId="078FA1FE" w14:textId="77777777" w:rsidR="00611C9A" w:rsidRPr="003D5DBA" w:rsidRDefault="00611C9A" w:rsidP="00F10CB5">
                            <w:pPr>
                              <w:spacing w:line="220" w:lineRule="exact"/>
                              <w:rPr>
                                <w:rFonts w:ascii="標楷體" w:eastAsia="標楷體" w:hAnsi="標楷體"/>
                                <w:spacing w:val="-4"/>
                                <w:sz w:val="20"/>
                                <w:szCs w:val="20"/>
                              </w:rPr>
                            </w:pPr>
                            <w:r w:rsidRPr="003D5DBA">
                              <w:rPr>
                                <w:rFonts w:ascii="標楷體" w:eastAsia="標楷體" w:hAnsi="標楷體"/>
                                <w:color w:val="000000"/>
                                <w:spacing w:val="-4"/>
                                <w:sz w:val="20"/>
                                <w:szCs w:val="20"/>
                              </w:rPr>
                              <w:t>提升高齡者社會連結</w:t>
                            </w:r>
                          </w:p>
                        </w:tc>
                        <w:tc>
                          <w:tcPr>
                            <w:tcW w:w="1134" w:type="dxa"/>
                            <w:vAlign w:val="center"/>
                          </w:tcPr>
                          <w:p w14:paraId="2C46422D" w14:textId="77777777" w:rsidR="00611C9A" w:rsidRPr="00F01F72" w:rsidRDefault="00611C9A" w:rsidP="00450AB9">
                            <w:pPr>
                              <w:pStyle w:val="30"/>
                              <w:spacing w:line="220" w:lineRule="exact"/>
                              <w:ind w:firstLine="0"/>
                              <w:jc w:val="right"/>
                              <w:rPr>
                                <w:rFonts w:hAnsi="標楷體"/>
                                <w:sz w:val="20"/>
                              </w:rPr>
                            </w:pPr>
                            <w:r w:rsidRPr="00A27D03">
                              <w:rPr>
                                <w:rFonts w:hAnsi="標楷體" w:cs="標楷體" w:hint="eastAsia"/>
                                <w:sz w:val="20"/>
                              </w:rPr>
                              <w:t>6</w:t>
                            </w:r>
                            <w:r w:rsidRPr="00A27D03">
                              <w:rPr>
                                <w:rFonts w:hAnsi="標楷體" w:cs="標楷體"/>
                                <w:sz w:val="20"/>
                              </w:rPr>
                              <w:t>3</w:t>
                            </w:r>
                          </w:p>
                        </w:tc>
                        <w:tc>
                          <w:tcPr>
                            <w:tcW w:w="1418" w:type="dxa"/>
                            <w:vAlign w:val="center"/>
                          </w:tcPr>
                          <w:p w14:paraId="1E6574F8" w14:textId="77777777" w:rsidR="00611C9A" w:rsidRPr="00F01F72" w:rsidRDefault="00611C9A" w:rsidP="00450AB9">
                            <w:pPr>
                              <w:pStyle w:val="30"/>
                              <w:spacing w:line="220" w:lineRule="exact"/>
                              <w:ind w:firstLine="0"/>
                              <w:jc w:val="right"/>
                              <w:rPr>
                                <w:rFonts w:hAnsi="標楷體"/>
                                <w:color w:val="FF0000"/>
                                <w:sz w:val="20"/>
                              </w:rPr>
                            </w:pPr>
                            <w:r w:rsidRPr="00A27D03">
                              <w:rPr>
                                <w:rFonts w:hAnsi="標楷體" w:cs="標楷體"/>
                                <w:sz w:val="20"/>
                              </w:rPr>
                              <w:t>6</w:t>
                            </w:r>
                            <w:r>
                              <w:rPr>
                                <w:rFonts w:hAnsi="標楷體" w:cs="標楷體"/>
                                <w:sz w:val="20"/>
                              </w:rPr>
                              <w:t>2</w:t>
                            </w:r>
                          </w:p>
                        </w:tc>
                        <w:tc>
                          <w:tcPr>
                            <w:tcW w:w="992" w:type="dxa"/>
                            <w:vAlign w:val="center"/>
                          </w:tcPr>
                          <w:p w14:paraId="3544FF8C" w14:textId="77777777" w:rsidR="00611C9A" w:rsidRPr="00F01F72" w:rsidRDefault="00611C9A" w:rsidP="00450AB9">
                            <w:pPr>
                              <w:pStyle w:val="30"/>
                              <w:spacing w:line="220" w:lineRule="exact"/>
                              <w:ind w:firstLine="0"/>
                              <w:jc w:val="right"/>
                              <w:rPr>
                                <w:rFonts w:hAnsi="標楷體"/>
                                <w:color w:val="FF0000"/>
                                <w:sz w:val="20"/>
                              </w:rPr>
                            </w:pPr>
                            <w:r>
                              <w:rPr>
                                <w:rFonts w:hAnsi="標楷體" w:cs="標楷體"/>
                                <w:sz w:val="20"/>
                              </w:rPr>
                              <w:t>98.41</w:t>
                            </w:r>
                          </w:p>
                        </w:tc>
                      </w:tr>
                      <w:tr w:rsidR="00611C9A" w:rsidRPr="00F01F72" w14:paraId="0CC6F53A" w14:textId="77777777" w:rsidTr="00B73863">
                        <w:trPr>
                          <w:trHeight w:val="20"/>
                          <w:jc w:val="center"/>
                        </w:trPr>
                        <w:tc>
                          <w:tcPr>
                            <w:tcW w:w="2263" w:type="dxa"/>
                            <w:vAlign w:val="center"/>
                          </w:tcPr>
                          <w:p w14:paraId="7FAC6775" w14:textId="77777777" w:rsidR="00611C9A" w:rsidRPr="003D5DBA" w:rsidRDefault="00611C9A" w:rsidP="00F10CB5">
                            <w:pPr>
                              <w:spacing w:line="220" w:lineRule="exact"/>
                              <w:rPr>
                                <w:rFonts w:ascii="標楷體" w:eastAsia="標楷體" w:hAnsi="標楷體"/>
                                <w:spacing w:val="-4"/>
                                <w:sz w:val="20"/>
                                <w:szCs w:val="20"/>
                              </w:rPr>
                            </w:pPr>
                            <w:r w:rsidRPr="003D5DBA">
                              <w:rPr>
                                <w:rFonts w:ascii="標楷體" w:eastAsia="標楷體" w:hAnsi="標楷體"/>
                                <w:color w:val="000000"/>
                                <w:spacing w:val="-4"/>
                                <w:sz w:val="20"/>
                                <w:szCs w:val="20"/>
                              </w:rPr>
                              <w:t>促進世代和諧共融</w:t>
                            </w:r>
                          </w:p>
                        </w:tc>
                        <w:tc>
                          <w:tcPr>
                            <w:tcW w:w="1134" w:type="dxa"/>
                            <w:vAlign w:val="center"/>
                          </w:tcPr>
                          <w:p w14:paraId="1409DDFB" w14:textId="77777777" w:rsidR="00611C9A" w:rsidRPr="00F01F72" w:rsidRDefault="00611C9A" w:rsidP="00450AB9">
                            <w:pPr>
                              <w:pStyle w:val="30"/>
                              <w:spacing w:line="220" w:lineRule="exact"/>
                              <w:ind w:firstLine="0"/>
                              <w:jc w:val="right"/>
                              <w:rPr>
                                <w:rFonts w:hAnsi="標楷體"/>
                                <w:sz w:val="20"/>
                              </w:rPr>
                            </w:pPr>
                            <w:r w:rsidRPr="00A27D03">
                              <w:rPr>
                                <w:rFonts w:hAnsi="標楷體" w:cs="標楷體" w:hint="eastAsia"/>
                                <w:sz w:val="20"/>
                              </w:rPr>
                              <w:t>5</w:t>
                            </w:r>
                            <w:r w:rsidRPr="00A27D03">
                              <w:rPr>
                                <w:rFonts w:hAnsi="標楷體" w:cs="標楷體"/>
                                <w:sz w:val="20"/>
                              </w:rPr>
                              <w:t>3</w:t>
                            </w:r>
                          </w:p>
                        </w:tc>
                        <w:tc>
                          <w:tcPr>
                            <w:tcW w:w="1418" w:type="dxa"/>
                            <w:vAlign w:val="center"/>
                          </w:tcPr>
                          <w:p w14:paraId="59959E01" w14:textId="77777777" w:rsidR="00611C9A" w:rsidRPr="00F01F72" w:rsidRDefault="00611C9A" w:rsidP="00450AB9">
                            <w:pPr>
                              <w:pStyle w:val="30"/>
                              <w:spacing w:line="220" w:lineRule="exact"/>
                              <w:ind w:firstLine="0"/>
                              <w:jc w:val="right"/>
                              <w:rPr>
                                <w:rFonts w:hAnsi="標楷體"/>
                                <w:color w:val="FF0000"/>
                                <w:sz w:val="20"/>
                              </w:rPr>
                            </w:pPr>
                            <w:r w:rsidRPr="00A27D03">
                              <w:rPr>
                                <w:rFonts w:hAnsi="標楷體" w:cs="標楷體" w:hint="eastAsia"/>
                                <w:sz w:val="20"/>
                              </w:rPr>
                              <w:t>5</w:t>
                            </w:r>
                            <w:r w:rsidRPr="00A27D03">
                              <w:rPr>
                                <w:rFonts w:hAnsi="標楷體" w:cs="標楷體"/>
                                <w:sz w:val="20"/>
                              </w:rPr>
                              <w:t>2</w:t>
                            </w:r>
                          </w:p>
                        </w:tc>
                        <w:tc>
                          <w:tcPr>
                            <w:tcW w:w="992" w:type="dxa"/>
                            <w:vAlign w:val="center"/>
                          </w:tcPr>
                          <w:p w14:paraId="5BDB7290" w14:textId="77777777" w:rsidR="00611C9A" w:rsidRPr="00F01F72" w:rsidRDefault="00611C9A" w:rsidP="00450AB9">
                            <w:pPr>
                              <w:pStyle w:val="30"/>
                              <w:spacing w:line="220" w:lineRule="exact"/>
                              <w:ind w:firstLine="0"/>
                              <w:jc w:val="right"/>
                              <w:rPr>
                                <w:rFonts w:hAnsi="標楷體"/>
                                <w:color w:val="FF0000"/>
                                <w:sz w:val="20"/>
                              </w:rPr>
                            </w:pPr>
                            <w:r>
                              <w:rPr>
                                <w:rFonts w:hAnsi="標楷體" w:cs="標楷體" w:hint="eastAsia"/>
                                <w:sz w:val="20"/>
                              </w:rPr>
                              <w:t>9</w:t>
                            </w:r>
                            <w:r>
                              <w:rPr>
                                <w:rFonts w:hAnsi="標楷體" w:cs="標楷體"/>
                                <w:sz w:val="20"/>
                              </w:rPr>
                              <w:t>8.11</w:t>
                            </w:r>
                          </w:p>
                        </w:tc>
                      </w:tr>
                      <w:tr w:rsidR="00611C9A" w:rsidRPr="00F01F72" w14:paraId="44AE1CCF" w14:textId="77777777" w:rsidTr="00B73863">
                        <w:trPr>
                          <w:trHeight w:val="20"/>
                          <w:jc w:val="center"/>
                        </w:trPr>
                        <w:tc>
                          <w:tcPr>
                            <w:tcW w:w="2263" w:type="dxa"/>
                            <w:vAlign w:val="center"/>
                          </w:tcPr>
                          <w:p w14:paraId="47BA6FA9" w14:textId="77777777" w:rsidR="00611C9A" w:rsidRPr="00F01F72" w:rsidRDefault="00611C9A" w:rsidP="00F10CB5">
                            <w:pPr>
                              <w:spacing w:line="220" w:lineRule="exact"/>
                              <w:rPr>
                                <w:rFonts w:ascii="標楷體" w:eastAsia="標楷體" w:hAnsi="標楷體"/>
                                <w:sz w:val="20"/>
                                <w:szCs w:val="20"/>
                              </w:rPr>
                            </w:pPr>
                            <w:r w:rsidRPr="00A27D03">
                              <w:rPr>
                                <w:rFonts w:ascii="標楷體" w:eastAsia="標楷體" w:hAnsi="標楷體" w:cs="標楷體" w:hint="eastAsia"/>
                                <w:spacing w:val="-10"/>
                                <w:kern w:val="0"/>
                                <w:sz w:val="20"/>
                                <w:szCs w:val="20"/>
                              </w:rPr>
                              <w:t>建構高齡友善及安全環境</w:t>
                            </w:r>
                          </w:p>
                        </w:tc>
                        <w:tc>
                          <w:tcPr>
                            <w:tcW w:w="1134" w:type="dxa"/>
                            <w:vAlign w:val="center"/>
                          </w:tcPr>
                          <w:p w14:paraId="565A8C12" w14:textId="77777777" w:rsidR="00611C9A" w:rsidRPr="00F01F72" w:rsidRDefault="00611C9A" w:rsidP="00450AB9">
                            <w:pPr>
                              <w:pStyle w:val="30"/>
                              <w:spacing w:line="220" w:lineRule="exact"/>
                              <w:ind w:firstLine="0"/>
                              <w:jc w:val="right"/>
                              <w:rPr>
                                <w:rFonts w:hAnsi="標楷體"/>
                                <w:sz w:val="20"/>
                              </w:rPr>
                            </w:pPr>
                            <w:r w:rsidRPr="00A27D03">
                              <w:rPr>
                                <w:rFonts w:hAnsi="標楷體" w:cs="標楷體" w:hint="eastAsia"/>
                                <w:sz w:val="20"/>
                              </w:rPr>
                              <w:t>7</w:t>
                            </w:r>
                            <w:r w:rsidRPr="00A27D03">
                              <w:rPr>
                                <w:rFonts w:hAnsi="標楷體" w:cs="標楷體"/>
                                <w:sz w:val="20"/>
                              </w:rPr>
                              <w:t>3</w:t>
                            </w:r>
                          </w:p>
                        </w:tc>
                        <w:tc>
                          <w:tcPr>
                            <w:tcW w:w="1418" w:type="dxa"/>
                            <w:vAlign w:val="center"/>
                          </w:tcPr>
                          <w:p w14:paraId="6ABC7B08" w14:textId="77777777" w:rsidR="00611C9A" w:rsidRPr="00F01F72" w:rsidRDefault="00611C9A" w:rsidP="00450AB9">
                            <w:pPr>
                              <w:pStyle w:val="30"/>
                              <w:spacing w:line="220" w:lineRule="exact"/>
                              <w:ind w:firstLine="0"/>
                              <w:jc w:val="right"/>
                              <w:rPr>
                                <w:rFonts w:hAnsi="標楷體"/>
                                <w:color w:val="FF0000"/>
                                <w:sz w:val="20"/>
                              </w:rPr>
                            </w:pPr>
                            <w:r w:rsidRPr="00A27D03">
                              <w:rPr>
                                <w:rFonts w:hAnsi="標楷體" w:cs="標楷體" w:hint="eastAsia"/>
                                <w:sz w:val="20"/>
                              </w:rPr>
                              <w:t>6</w:t>
                            </w:r>
                            <w:r>
                              <w:rPr>
                                <w:rFonts w:hAnsi="標楷體" w:cs="標楷體"/>
                                <w:sz w:val="20"/>
                              </w:rPr>
                              <w:t>9</w:t>
                            </w:r>
                          </w:p>
                        </w:tc>
                        <w:tc>
                          <w:tcPr>
                            <w:tcW w:w="992" w:type="dxa"/>
                            <w:vAlign w:val="center"/>
                          </w:tcPr>
                          <w:p w14:paraId="5BC8E2B5" w14:textId="77777777" w:rsidR="00611C9A" w:rsidRPr="00F01F72" w:rsidRDefault="00611C9A" w:rsidP="00450AB9">
                            <w:pPr>
                              <w:pStyle w:val="30"/>
                              <w:spacing w:line="220" w:lineRule="exact"/>
                              <w:ind w:firstLine="0"/>
                              <w:jc w:val="right"/>
                              <w:rPr>
                                <w:rFonts w:hAnsi="標楷體"/>
                                <w:color w:val="FF0000"/>
                                <w:sz w:val="20"/>
                              </w:rPr>
                            </w:pPr>
                            <w:r>
                              <w:rPr>
                                <w:rFonts w:hAnsi="標楷體" w:cs="標楷體"/>
                                <w:sz w:val="20"/>
                              </w:rPr>
                              <w:t>94.52</w:t>
                            </w:r>
                          </w:p>
                        </w:tc>
                      </w:tr>
                      <w:tr w:rsidR="00611C9A" w:rsidRPr="00F01F72" w14:paraId="7B59DE36" w14:textId="77777777" w:rsidTr="00B73863">
                        <w:trPr>
                          <w:trHeight w:val="20"/>
                          <w:jc w:val="center"/>
                        </w:trPr>
                        <w:tc>
                          <w:tcPr>
                            <w:tcW w:w="2263" w:type="dxa"/>
                            <w:vAlign w:val="center"/>
                          </w:tcPr>
                          <w:p w14:paraId="66940FFB" w14:textId="77777777" w:rsidR="00611C9A" w:rsidRPr="003D5DBA" w:rsidRDefault="00611C9A" w:rsidP="00F10CB5">
                            <w:pPr>
                              <w:spacing w:line="220" w:lineRule="exact"/>
                              <w:rPr>
                                <w:rFonts w:ascii="標楷體" w:eastAsia="標楷體" w:hAnsi="標楷體"/>
                                <w:spacing w:val="-4"/>
                                <w:sz w:val="20"/>
                                <w:szCs w:val="20"/>
                              </w:rPr>
                            </w:pPr>
                            <w:r w:rsidRPr="003D5DBA">
                              <w:rPr>
                                <w:rFonts w:ascii="標楷體" w:eastAsia="標楷體" w:hAnsi="標楷體" w:cs="標楷體" w:hint="eastAsia"/>
                                <w:spacing w:val="-4"/>
                                <w:kern w:val="0"/>
                                <w:sz w:val="20"/>
                                <w:szCs w:val="20"/>
                              </w:rPr>
                              <w:t>強化社會永續發展</w:t>
                            </w:r>
                          </w:p>
                        </w:tc>
                        <w:tc>
                          <w:tcPr>
                            <w:tcW w:w="1134" w:type="dxa"/>
                            <w:vAlign w:val="center"/>
                          </w:tcPr>
                          <w:p w14:paraId="593607C5" w14:textId="77777777" w:rsidR="00611C9A" w:rsidRPr="00F01F72" w:rsidRDefault="00611C9A" w:rsidP="00450AB9">
                            <w:pPr>
                              <w:pStyle w:val="30"/>
                              <w:spacing w:line="220" w:lineRule="exact"/>
                              <w:ind w:firstLine="0"/>
                              <w:jc w:val="right"/>
                              <w:rPr>
                                <w:rFonts w:hAnsi="標楷體"/>
                                <w:sz w:val="20"/>
                              </w:rPr>
                            </w:pPr>
                            <w:r w:rsidRPr="00A27D03">
                              <w:rPr>
                                <w:rFonts w:hAnsi="標楷體" w:cs="標楷體" w:hint="eastAsia"/>
                                <w:sz w:val="20"/>
                              </w:rPr>
                              <w:t>2</w:t>
                            </w:r>
                            <w:r w:rsidRPr="00A27D03">
                              <w:rPr>
                                <w:rFonts w:hAnsi="標楷體" w:cs="標楷體"/>
                                <w:sz w:val="20"/>
                              </w:rPr>
                              <w:t>5</w:t>
                            </w:r>
                          </w:p>
                        </w:tc>
                        <w:tc>
                          <w:tcPr>
                            <w:tcW w:w="1418" w:type="dxa"/>
                            <w:vAlign w:val="center"/>
                          </w:tcPr>
                          <w:p w14:paraId="08D4E683" w14:textId="77777777" w:rsidR="00611C9A" w:rsidRPr="00F01F72" w:rsidRDefault="00611C9A" w:rsidP="00450AB9">
                            <w:pPr>
                              <w:pStyle w:val="30"/>
                              <w:spacing w:line="220" w:lineRule="exact"/>
                              <w:ind w:firstLine="0"/>
                              <w:jc w:val="right"/>
                              <w:rPr>
                                <w:rFonts w:hAnsi="標楷體"/>
                                <w:color w:val="FF0000"/>
                                <w:sz w:val="20"/>
                              </w:rPr>
                            </w:pPr>
                            <w:r w:rsidRPr="00A27D03">
                              <w:rPr>
                                <w:rFonts w:hAnsi="標楷體" w:cs="標楷體" w:hint="eastAsia"/>
                                <w:sz w:val="20"/>
                              </w:rPr>
                              <w:t>2</w:t>
                            </w:r>
                            <w:r w:rsidRPr="00A27D03">
                              <w:rPr>
                                <w:rFonts w:hAnsi="標楷體" w:cs="標楷體"/>
                                <w:sz w:val="20"/>
                              </w:rPr>
                              <w:t>5</w:t>
                            </w:r>
                          </w:p>
                        </w:tc>
                        <w:tc>
                          <w:tcPr>
                            <w:tcW w:w="992" w:type="dxa"/>
                            <w:vAlign w:val="center"/>
                          </w:tcPr>
                          <w:p w14:paraId="6A9BF02D" w14:textId="77777777" w:rsidR="00611C9A" w:rsidRPr="00F01F72" w:rsidRDefault="00611C9A" w:rsidP="00450AB9">
                            <w:pPr>
                              <w:pStyle w:val="30"/>
                              <w:spacing w:line="220" w:lineRule="exact"/>
                              <w:ind w:firstLine="0"/>
                              <w:jc w:val="right"/>
                              <w:rPr>
                                <w:rFonts w:hAnsi="標楷體"/>
                                <w:color w:val="FF0000"/>
                                <w:sz w:val="20"/>
                              </w:rPr>
                            </w:pPr>
                            <w:r>
                              <w:rPr>
                                <w:rFonts w:hAnsi="標楷體" w:cs="標楷體" w:hint="eastAsia"/>
                                <w:sz w:val="20"/>
                              </w:rPr>
                              <w:t>1</w:t>
                            </w:r>
                            <w:r>
                              <w:rPr>
                                <w:rFonts w:hAnsi="標楷體" w:cs="標楷體"/>
                                <w:sz w:val="20"/>
                              </w:rPr>
                              <w:t>00.00</w:t>
                            </w:r>
                          </w:p>
                        </w:tc>
                      </w:tr>
                    </w:tbl>
                    <w:p w14:paraId="41AEC516" w14:textId="77777777" w:rsidR="00611C9A" w:rsidRPr="00D77235" w:rsidRDefault="00611C9A" w:rsidP="00611C9A">
                      <w:pPr>
                        <w:autoSpaceDE w:val="0"/>
                        <w:autoSpaceDN w:val="0"/>
                        <w:snapToGrid w:val="0"/>
                        <w:spacing w:line="260" w:lineRule="exact"/>
                        <w:ind w:leftChars="-30" w:left="938" w:rightChars="-19" w:right="-46" w:hangingChars="561" w:hanging="1010"/>
                        <w:rPr>
                          <w:rFonts w:ascii="標楷體" w:eastAsia="標楷體" w:hAnsi="標楷體"/>
                          <w:sz w:val="18"/>
                          <w:szCs w:val="18"/>
                        </w:rPr>
                      </w:pPr>
                      <w:r w:rsidRPr="00D77235">
                        <w:rPr>
                          <w:rFonts w:ascii="標楷體" w:eastAsia="標楷體" w:hAnsi="標楷體"/>
                          <w:sz w:val="18"/>
                          <w:szCs w:val="18"/>
                        </w:rPr>
                        <w:t>資料來源：</w:t>
                      </w:r>
                      <w:r w:rsidRPr="00D77235">
                        <w:rPr>
                          <w:rFonts w:ascii="標楷體" w:eastAsia="標楷體" w:hAnsi="標楷體" w:hint="eastAsia"/>
                          <w:sz w:val="18"/>
                          <w:szCs w:val="18"/>
                        </w:rPr>
                        <w:t>整理自</w:t>
                      </w:r>
                      <w:r w:rsidRPr="00D77235">
                        <w:rPr>
                          <w:rFonts w:ascii="標楷體" w:eastAsia="標楷體" w:hAnsi="標楷體"/>
                          <w:sz w:val="18"/>
                          <w:szCs w:val="18"/>
                        </w:rPr>
                        <w:t>衛福部提供資料。</w:t>
                      </w:r>
                    </w:p>
                  </w:txbxContent>
                </v:textbox>
                <w10:wrap type="tight" anchorx="margin"/>
              </v:shape>
            </w:pict>
          </mc:Fallback>
        </mc:AlternateContent>
      </w:r>
      <w:r w:rsidR="002F3057" w:rsidRPr="00766E00">
        <w:rPr>
          <w:rFonts w:ascii="標楷體" w:eastAsia="標楷體" w:hAnsi="標楷體" w:hint="eastAsia"/>
          <w:color w:val="000000" w:themeColor="text1"/>
          <w:sz w:val="28"/>
          <w:szCs w:val="28"/>
        </w:rPr>
        <w:t>超高齡對策方案由相關部會推動345項工作，</w:t>
      </w:r>
      <w:proofErr w:type="gramStart"/>
      <w:r w:rsidR="002F3057" w:rsidRPr="00766E00">
        <w:rPr>
          <w:rFonts w:ascii="標楷體" w:eastAsia="標楷體" w:hAnsi="標楷體" w:hint="eastAsia"/>
          <w:color w:val="000000" w:themeColor="text1"/>
          <w:sz w:val="28"/>
          <w:szCs w:val="28"/>
        </w:rPr>
        <w:t>113</w:t>
      </w:r>
      <w:proofErr w:type="gramEnd"/>
      <w:r w:rsidR="002F3057" w:rsidRPr="00766E00">
        <w:rPr>
          <w:rFonts w:ascii="標楷體" w:eastAsia="標楷體" w:hAnsi="標楷體" w:hint="eastAsia"/>
          <w:color w:val="000000" w:themeColor="text1"/>
          <w:sz w:val="28"/>
          <w:szCs w:val="28"/>
        </w:rPr>
        <w:t>年度執行結果，達成年度目標者計334項，整體達成率約96.81％，各目標方面達成率介於94.52％至100.00％間（表2）。茲將超高齡對策方案各目標面向之主要執行成果摘</w:t>
      </w:r>
      <w:proofErr w:type="gramStart"/>
      <w:r w:rsidR="002F3057" w:rsidRPr="00766E00">
        <w:rPr>
          <w:rFonts w:ascii="標楷體" w:eastAsia="標楷體" w:hAnsi="標楷體" w:hint="eastAsia"/>
          <w:color w:val="000000" w:themeColor="text1"/>
          <w:sz w:val="28"/>
          <w:szCs w:val="28"/>
        </w:rPr>
        <w:t>列如</w:t>
      </w:r>
      <w:proofErr w:type="gramEnd"/>
      <w:r w:rsidR="002F3057" w:rsidRPr="00766E00">
        <w:rPr>
          <w:rFonts w:ascii="標楷體" w:eastAsia="標楷體" w:hAnsi="標楷體" w:hint="eastAsia"/>
          <w:color w:val="000000" w:themeColor="text1"/>
          <w:sz w:val="28"/>
          <w:szCs w:val="28"/>
        </w:rPr>
        <w:t>次：</w:t>
      </w:r>
    </w:p>
    <w:p w14:paraId="14B2DA30" w14:textId="3A084A3A" w:rsidR="002F3057" w:rsidRPr="00766E00" w:rsidRDefault="002F3057" w:rsidP="00B73863">
      <w:pPr>
        <w:pStyle w:val="1"/>
        <w:overflowPunct w:val="0"/>
        <w:spacing w:line="532" w:lineRule="exact"/>
        <w:ind w:firstLine="1261"/>
        <w:rPr>
          <w:rFonts w:hAnsi="標楷體"/>
          <w:b/>
          <w:sz w:val="28"/>
          <w:szCs w:val="28"/>
        </w:rPr>
      </w:pPr>
      <w:r w:rsidRPr="00766E00">
        <w:rPr>
          <w:rFonts w:hAnsi="標楷體" w:hint="eastAsia"/>
          <w:b/>
          <w:bCs w:val="0"/>
          <w:sz w:val="28"/>
          <w:szCs w:val="28"/>
        </w:rPr>
        <w:t>1.</w:t>
      </w:r>
      <w:r w:rsidRPr="00766E00">
        <w:rPr>
          <w:rFonts w:hAnsi="標楷體" w:hint="eastAsia"/>
          <w:b/>
          <w:sz w:val="28"/>
          <w:szCs w:val="28"/>
        </w:rPr>
        <w:t xml:space="preserve">　增進高齡者健康與自主</w:t>
      </w:r>
      <w:r w:rsidRPr="0071799B">
        <w:rPr>
          <w:rFonts w:hAnsi="標楷體" w:hint="eastAsia"/>
          <w:bCs w:val="0"/>
          <w:sz w:val="28"/>
          <w:szCs w:val="28"/>
        </w:rPr>
        <w:t>（40項具體措施及131項工作）</w:t>
      </w:r>
    </w:p>
    <w:p w14:paraId="2F0589DA" w14:textId="33157FAB" w:rsidR="002F3057" w:rsidRPr="00766E00" w:rsidRDefault="002F3057" w:rsidP="00C41837">
      <w:pPr>
        <w:overflowPunct w:val="0"/>
        <w:spacing w:line="476" w:lineRule="exact"/>
        <w:ind w:firstLineChars="239" w:firstLine="669"/>
        <w:jc w:val="both"/>
        <w:rPr>
          <w:rFonts w:ascii="標楷體" w:eastAsia="標楷體" w:hAnsi="標楷體"/>
          <w:color w:val="000000" w:themeColor="text1"/>
          <w:sz w:val="28"/>
          <w:szCs w:val="28"/>
        </w:rPr>
      </w:pPr>
      <w:r w:rsidRPr="00766E00">
        <w:rPr>
          <w:rFonts w:ascii="標楷體" w:eastAsia="標楷體" w:hAnsi="標楷體" w:hint="eastAsia"/>
          <w:color w:val="000000" w:themeColor="text1"/>
          <w:sz w:val="28"/>
          <w:szCs w:val="28"/>
        </w:rPr>
        <w:t>(1)</w:t>
      </w:r>
      <w:r w:rsidR="007C26B9" w:rsidRPr="00766E00">
        <w:rPr>
          <w:rFonts w:hAnsi="標楷體" w:hint="eastAsia"/>
          <w:b/>
          <w:sz w:val="28"/>
          <w:szCs w:val="28"/>
        </w:rPr>
        <w:t xml:space="preserve">　</w:t>
      </w:r>
      <w:proofErr w:type="gramStart"/>
      <w:r w:rsidRPr="00766E00">
        <w:rPr>
          <w:rFonts w:ascii="標楷體" w:eastAsia="標楷體" w:hAnsi="標楷體" w:hint="eastAsia"/>
          <w:color w:val="000000" w:themeColor="text1"/>
          <w:sz w:val="28"/>
          <w:szCs w:val="28"/>
        </w:rPr>
        <w:t>衛福部</w:t>
      </w:r>
      <w:proofErr w:type="gramEnd"/>
      <w:r w:rsidRPr="00766E00">
        <w:rPr>
          <w:rFonts w:ascii="標楷體" w:eastAsia="標楷體" w:hAnsi="標楷體" w:hint="eastAsia"/>
          <w:color w:val="000000" w:themeColor="text1"/>
          <w:sz w:val="28"/>
          <w:szCs w:val="28"/>
        </w:rPr>
        <w:t>補助及結合地方政府設置失智症服務資源，包括失智據點558處、日照中心1,084處、團體家屋34處；辦理長者心理健康促進活動計1,231場次，提供老人憂鬱篩檢70萬餘人次</w:t>
      </w:r>
      <w:r w:rsidR="0040076F">
        <w:rPr>
          <w:rFonts w:ascii="標楷體" w:eastAsia="標楷體" w:hAnsi="標楷體" w:hint="eastAsia"/>
          <w:color w:val="000000" w:themeColor="text1"/>
          <w:sz w:val="28"/>
          <w:szCs w:val="28"/>
        </w:rPr>
        <w:t>等</w:t>
      </w:r>
      <w:r w:rsidRPr="00766E00">
        <w:rPr>
          <w:rFonts w:ascii="標楷體" w:eastAsia="標楷體" w:hAnsi="標楷體" w:hint="eastAsia"/>
          <w:color w:val="000000" w:themeColor="text1"/>
          <w:sz w:val="28"/>
          <w:szCs w:val="28"/>
        </w:rPr>
        <w:t>。</w:t>
      </w:r>
    </w:p>
    <w:p w14:paraId="028631B0" w14:textId="38553D26" w:rsidR="002F3057" w:rsidRPr="00766E00" w:rsidRDefault="00766E00" w:rsidP="00C41837">
      <w:pPr>
        <w:overflowPunct w:val="0"/>
        <w:spacing w:line="476" w:lineRule="exact"/>
        <w:ind w:firstLineChars="239" w:firstLine="669"/>
        <w:jc w:val="both"/>
        <w:rPr>
          <w:rFonts w:ascii="標楷體" w:eastAsia="標楷體" w:hAnsi="標楷體"/>
          <w:color w:val="000000" w:themeColor="text1"/>
          <w:sz w:val="28"/>
          <w:szCs w:val="28"/>
        </w:rPr>
      </w:pPr>
      <w:r w:rsidRPr="00766E00">
        <w:rPr>
          <w:rFonts w:ascii="標楷體" w:eastAsia="標楷體" w:hAnsi="標楷體" w:hint="eastAsia"/>
          <w:color w:val="000000" w:themeColor="text1"/>
          <w:sz w:val="28"/>
          <w:szCs w:val="28"/>
        </w:rPr>
        <w:t>(2)</w:t>
      </w:r>
      <w:r w:rsidR="007C26B9" w:rsidRPr="00766E00">
        <w:rPr>
          <w:rFonts w:hAnsi="標楷體" w:hint="eastAsia"/>
          <w:b/>
          <w:sz w:val="28"/>
          <w:szCs w:val="28"/>
        </w:rPr>
        <w:t xml:space="preserve">　</w:t>
      </w:r>
      <w:proofErr w:type="gramStart"/>
      <w:r w:rsidR="002F3057" w:rsidRPr="00766E00">
        <w:rPr>
          <w:rFonts w:ascii="標楷體" w:eastAsia="標楷體" w:hAnsi="標楷體" w:hint="eastAsia"/>
          <w:color w:val="000000" w:themeColor="text1"/>
          <w:sz w:val="28"/>
          <w:szCs w:val="28"/>
        </w:rPr>
        <w:t>衛福部</w:t>
      </w:r>
      <w:proofErr w:type="gramEnd"/>
      <w:r w:rsidR="002F3057" w:rsidRPr="00766E00">
        <w:rPr>
          <w:rFonts w:ascii="標楷體" w:eastAsia="標楷體" w:hAnsi="標楷體" w:hint="eastAsia"/>
          <w:color w:val="000000" w:themeColor="text1"/>
          <w:sz w:val="28"/>
          <w:szCs w:val="28"/>
        </w:rPr>
        <w:t>中央健康</w:t>
      </w:r>
      <w:proofErr w:type="gramStart"/>
      <w:r w:rsidR="002F3057" w:rsidRPr="00766E00">
        <w:rPr>
          <w:rFonts w:ascii="標楷體" w:eastAsia="標楷體" w:hAnsi="標楷體" w:hint="eastAsia"/>
          <w:color w:val="000000" w:themeColor="text1"/>
          <w:sz w:val="28"/>
          <w:szCs w:val="28"/>
        </w:rPr>
        <w:t>保險署</w:t>
      </w:r>
      <w:proofErr w:type="gramEnd"/>
      <w:r w:rsidR="002F3057" w:rsidRPr="00766E00">
        <w:rPr>
          <w:rFonts w:ascii="標楷體" w:eastAsia="標楷體" w:hAnsi="標楷體" w:hint="eastAsia"/>
          <w:color w:val="000000" w:themeColor="text1"/>
          <w:sz w:val="28"/>
          <w:szCs w:val="28"/>
        </w:rPr>
        <w:t>擴大推動居家醫療照護服務，計3,436家特約機構參與，組成224個整合性照護團隊，提供照護服務8.7萬人等。</w:t>
      </w:r>
    </w:p>
    <w:p w14:paraId="7E8E9457" w14:textId="231099C0" w:rsidR="002F3057" w:rsidRPr="00766E00" w:rsidRDefault="002F3057" w:rsidP="00F96FBF">
      <w:pPr>
        <w:pStyle w:val="1"/>
        <w:overflowPunct w:val="0"/>
        <w:spacing w:line="480" w:lineRule="exact"/>
        <w:ind w:firstLine="1261"/>
        <w:rPr>
          <w:rFonts w:hAnsi="標楷體"/>
          <w:b/>
          <w:sz w:val="28"/>
          <w:szCs w:val="28"/>
        </w:rPr>
      </w:pPr>
      <w:r w:rsidRPr="00766E00">
        <w:rPr>
          <w:rFonts w:hAnsi="標楷體" w:hint="eastAsia"/>
          <w:b/>
          <w:sz w:val="28"/>
          <w:szCs w:val="28"/>
        </w:rPr>
        <w:t>2.　提升高齡者社會連結</w:t>
      </w:r>
      <w:r w:rsidRPr="0071799B">
        <w:rPr>
          <w:rFonts w:hAnsi="標楷體" w:hint="eastAsia"/>
          <w:bCs w:val="0"/>
          <w:sz w:val="28"/>
          <w:szCs w:val="28"/>
        </w:rPr>
        <w:t>（15項具體措施及63項工作）</w:t>
      </w:r>
    </w:p>
    <w:p w14:paraId="657AB8BF" w14:textId="1C9943DB" w:rsidR="00766E00" w:rsidRPr="00766E00" w:rsidRDefault="00766E00" w:rsidP="00C41837">
      <w:pPr>
        <w:overflowPunct w:val="0"/>
        <w:spacing w:line="476" w:lineRule="exact"/>
        <w:ind w:firstLineChars="239" w:firstLine="669"/>
        <w:jc w:val="both"/>
        <w:rPr>
          <w:rFonts w:ascii="標楷體" w:eastAsia="標楷體" w:hAnsi="標楷體"/>
          <w:color w:val="000000" w:themeColor="text1"/>
          <w:sz w:val="28"/>
          <w:szCs w:val="28"/>
        </w:rPr>
      </w:pPr>
      <w:r w:rsidRPr="00766E00">
        <w:rPr>
          <w:rFonts w:ascii="標楷體" w:eastAsia="標楷體" w:hAnsi="標楷體" w:hint="eastAsia"/>
          <w:color w:val="000000" w:themeColor="text1"/>
          <w:sz w:val="28"/>
          <w:szCs w:val="28"/>
        </w:rPr>
        <w:t>(1)</w:t>
      </w:r>
      <w:r w:rsidR="007C26B9" w:rsidRPr="00766E00">
        <w:rPr>
          <w:rFonts w:hAnsi="標楷體" w:hint="eastAsia"/>
          <w:b/>
          <w:sz w:val="28"/>
          <w:szCs w:val="28"/>
        </w:rPr>
        <w:t xml:space="preserve">　</w:t>
      </w:r>
      <w:r w:rsidRPr="00766E00">
        <w:rPr>
          <w:rFonts w:ascii="標楷體" w:eastAsia="標楷體" w:hAnsi="標楷體" w:hint="eastAsia"/>
          <w:color w:val="000000" w:themeColor="text1"/>
          <w:sz w:val="28"/>
          <w:szCs w:val="28"/>
        </w:rPr>
        <w:t>勞動部補助雇主留用</w:t>
      </w:r>
      <w:proofErr w:type="gramStart"/>
      <w:r w:rsidRPr="00766E00">
        <w:rPr>
          <w:rFonts w:ascii="標楷體" w:eastAsia="標楷體" w:hAnsi="標楷體" w:hint="eastAsia"/>
          <w:color w:val="000000" w:themeColor="text1"/>
          <w:sz w:val="28"/>
          <w:szCs w:val="28"/>
        </w:rPr>
        <w:t>屆齡65歲</w:t>
      </w:r>
      <w:proofErr w:type="gramEnd"/>
      <w:r w:rsidRPr="00766E00">
        <w:rPr>
          <w:rFonts w:ascii="標楷體" w:eastAsia="標楷體" w:hAnsi="標楷體" w:hint="eastAsia"/>
          <w:color w:val="000000" w:themeColor="text1"/>
          <w:sz w:val="28"/>
          <w:szCs w:val="28"/>
        </w:rPr>
        <w:t>員工計2千餘人次；開發部分工時職缺8千餘</w:t>
      </w:r>
      <w:proofErr w:type="gramStart"/>
      <w:r w:rsidRPr="00766E00">
        <w:rPr>
          <w:rFonts w:ascii="標楷體" w:eastAsia="標楷體" w:hAnsi="標楷體" w:hint="eastAsia"/>
          <w:color w:val="000000" w:themeColor="text1"/>
          <w:sz w:val="28"/>
          <w:szCs w:val="28"/>
        </w:rPr>
        <w:t>個</w:t>
      </w:r>
      <w:proofErr w:type="gramEnd"/>
      <w:r w:rsidRPr="00766E00">
        <w:rPr>
          <w:rFonts w:ascii="標楷體" w:eastAsia="標楷體" w:hAnsi="標楷體" w:hint="eastAsia"/>
          <w:color w:val="000000" w:themeColor="text1"/>
          <w:sz w:val="28"/>
          <w:szCs w:val="28"/>
        </w:rPr>
        <w:t>；鼓勵企業發展高齡友善就業環境15萬餘家次等。</w:t>
      </w:r>
    </w:p>
    <w:p w14:paraId="300E7292" w14:textId="6DAAD794" w:rsidR="00766E00" w:rsidRPr="00766E00" w:rsidRDefault="00766E00" w:rsidP="00C41837">
      <w:pPr>
        <w:overflowPunct w:val="0"/>
        <w:spacing w:line="476" w:lineRule="exact"/>
        <w:ind w:firstLineChars="239" w:firstLine="669"/>
        <w:jc w:val="both"/>
        <w:rPr>
          <w:rFonts w:ascii="標楷體" w:eastAsia="標楷體" w:hAnsi="標楷體"/>
          <w:color w:val="000000" w:themeColor="text1"/>
          <w:sz w:val="28"/>
          <w:szCs w:val="28"/>
        </w:rPr>
      </w:pPr>
      <w:r w:rsidRPr="00766E00">
        <w:rPr>
          <w:rFonts w:ascii="標楷體" w:eastAsia="標楷體" w:hAnsi="標楷體" w:hint="eastAsia"/>
          <w:color w:val="000000" w:themeColor="text1"/>
          <w:sz w:val="28"/>
          <w:szCs w:val="28"/>
        </w:rPr>
        <w:t>(2)</w:t>
      </w:r>
      <w:r w:rsidR="007C26B9" w:rsidRPr="00766E00">
        <w:rPr>
          <w:rFonts w:hAnsi="標楷體" w:hint="eastAsia"/>
          <w:b/>
          <w:sz w:val="28"/>
          <w:szCs w:val="28"/>
        </w:rPr>
        <w:t xml:space="preserve">　</w:t>
      </w:r>
      <w:r w:rsidRPr="00766E00">
        <w:rPr>
          <w:rFonts w:ascii="標楷體" w:eastAsia="標楷體" w:hAnsi="標楷體" w:hint="eastAsia"/>
          <w:color w:val="000000" w:themeColor="text1"/>
          <w:sz w:val="28"/>
          <w:szCs w:val="28"/>
        </w:rPr>
        <w:t>教育部補助</w:t>
      </w:r>
      <w:proofErr w:type="gramStart"/>
      <w:r w:rsidRPr="00766E00">
        <w:rPr>
          <w:rFonts w:ascii="標楷體" w:eastAsia="標楷體" w:hAnsi="標楷體" w:hint="eastAsia"/>
          <w:color w:val="000000" w:themeColor="text1"/>
          <w:sz w:val="28"/>
          <w:szCs w:val="28"/>
        </w:rPr>
        <w:t>設置樂齡學習</w:t>
      </w:r>
      <w:proofErr w:type="gramEnd"/>
      <w:r w:rsidRPr="00766E00">
        <w:rPr>
          <w:rFonts w:ascii="標楷體" w:eastAsia="標楷體" w:hAnsi="標楷體" w:hint="eastAsia"/>
          <w:color w:val="000000" w:themeColor="text1"/>
          <w:sz w:val="28"/>
          <w:szCs w:val="28"/>
        </w:rPr>
        <w:t>中心370所，參與學員18萬餘人；辦理偏鄉數位培力推動計畫，開辦行動分班課程300班等。</w:t>
      </w:r>
    </w:p>
    <w:p w14:paraId="4EE732B7" w14:textId="166A7360" w:rsidR="00766E00" w:rsidRPr="00766E00" w:rsidRDefault="00766E00" w:rsidP="00C41837">
      <w:pPr>
        <w:overflowPunct w:val="0"/>
        <w:spacing w:line="476" w:lineRule="exact"/>
        <w:ind w:firstLineChars="239" w:firstLine="669"/>
        <w:jc w:val="both"/>
        <w:rPr>
          <w:rFonts w:ascii="標楷體" w:eastAsia="標楷體" w:hAnsi="標楷體"/>
          <w:color w:val="000000" w:themeColor="text1"/>
          <w:sz w:val="28"/>
          <w:szCs w:val="28"/>
        </w:rPr>
      </w:pPr>
      <w:r w:rsidRPr="00766E00">
        <w:rPr>
          <w:rFonts w:ascii="標楷體" w:eastAsia="標楷體" w:hAnsi="標楷體" w:hint="eastAsia"/>
          <w:color w:val="000000" w:themeColor="text1"/>
          <w:sz w:val="28"/>
          <w:szCs w:val="28"/>
        </w:rPr>
        <w:t>(3)</w:t>
      </w:r>
      <w:r w:rsidR="007C26B9" w:rsidRPr="00766E00">
        <w:rPr>
          <w:rFonts w:hAnsi="標楷體" w:hint="eastAsia"/>
          <w:b/>
          <w:sz w:val="28"/>
          <w:szCs w:val="28"/>
        </w:rPr>
        <w:t xml:space="preserve">　</w:t>
      </w:r>
      <w:proofErr w:type="gramStart"/>
      <w:r w:rsidRPr="00766E00">
        <w:rPr>
          <w:rFonts w:ascii="標楷體" w:eastAsia="標楷體" w:hAnsi="標楷體" w:hint="eastAsia"/>
          <w:color w:val="000000" w:themeColor="text1"/>
          <w:sz w:val="28"/>
          <w:szCs w:val="28"/>
        </w:rPr>
        <w:t>衛福部獎</w:t>
      </w:r>
      <w:proofErr w:type="gramEnd"/>
      <w:r w:rsidRPr="00766E00">
        <w:rPr>
          <w:rFonts w:ascii="標楷體" w:eastAsia="標楷體" w:hAnsi="標楷體" w:hint="eastAsia"/>
          <w:color w:val="000000" w:themeColor="text1"/>
          <w:sz w:val="28"/>
          <w:szCs w:val="28"/>
        </w:rPr>
        <w:t>助地方廣設長青學苑課程計1,522班，參與人數3萬餘人等。</w:t>
      </w:r>
    </w:p>
    <w:p w14:paraId="1003B779" w14:textId="6B340B4B" w:rsidR="002F3057" w:rsidRPr="00766E00" w:rsidRDefault="002F3057" w:rsidP="00F96FBF">
      <w:pPr>
        <w:pStyle w:val="1"/>
        <w:overflowPunct w:val="0"/>
        <w:spacing w:line="480" w:lineRule="exact"/>
        <w:ind w:firstLine="1261"/>
        <w:rPr>
          <w:rFonts w:hAnsi="標楷體"/>
          <w:b/>
          <w:sz w:val="28"/>
          <w:szCs w:val="28"/>
        </w:rPr>
      </w:pPr>
      <w:r w:rsidRPr="00766E00">
        <w:rPr>
          <w:rFonts w:hAnsi="標楷體" w:hint="eastAsia"/>
          <w:b/>
          <w:sz w:val="28"/>
          <w:szCs w:val="28"/>
        </w:rPr>
        <w:t>3.　促進世代和諧共融</w:t>
      </w:r>
      <w:r w:rsidRPr="0071799B">
        <w:rPr>
          <w:rFonts w:hAnsi="標楷體" w:hint="eastAsia"/>
          <w:bCs w:val="0"/>
          <w:sz w:val="28"/>
          <w:szCs w:val="28"/>
        </w:rPr>
        <w:t>（13項具體措施及53項工作）</w:t>
      </w:r>
    </w:p>
    <w:p w14:paraId="3C727FF1" w14:textId="79E6B260" w:rsidR="00766E00" w:rsidRPr="00766E00" w:rsidRDefault="00766E00" w:rsidP="00C41837">
      <w:pPr>
        <w:overflowPunct w:val="0"/>
        <w:spacing w:line="476" w:lineRule="exact"/>
        <w:ind w:firstLineChars="239" w:firstLine="669"/>
        <w:jc w:val="both"/>
        <w:rPr>
          <w:rFonts w:ascii="標楷體" w:eastAsia="標楷體" w:hAnsi="標楷體"/>
          <w:color w:val="000000" w:themeColor="text1"/>
          <w:sz w:val="28"/>
          <w:szCs w:val="28"/>
        </w:rPr>
      </w:pPr>
      <w:r w:rsidRPr="00766E00">
        <w:rPr>
          <w:rFonts w:ascii="標楷體" w:eastAsia="標楷體" w:hAnsi="標楷體" w:hint="eastAsia"/>
          <w:color w:val="000000" w:themeColor="text1"/>
          <w:sz w:val="28"/>
          <w:szCs w:val="28"/>
        </w:rPr>
        <w:t>(1)</w:t>
      </w:r>
      <w:r w:rsidR="007C26B9" w:rsidRPr="00766E00">
        <w:rPr>
          <w:rFonts w:hAnsi="標楷體" w:hint="eastAsia"/>
          <w:b/>
          <w:sz w:val="28"/>
          <w:szCs w:val="28"/>
        </w:rPr>
        <w:t xml:space="preserve">　</w:t>
      </w:r>
      <w:proofErr w:type="gramStart"/>
      <w:r w:rsidRPr="00766E00">
        <w:rPr>
          <w:rFonts w:ascii="標楷體" w:eastAsia="標楷體" w:hAnsi="標楷體" w:hint="eastAsia"/>
          <w:color w:val="000000" w:themeColor="text1"/>
          <w:sz w:val="28"/>
          <w:szCs w:val="28"/>
        </w:rPr>
        <w:t>衛福部</w:t>
      </w:r>
      <w:proofErr w:type="gramEnd"/>
      <w:r w:rsidRPr="00766E00">
        <w:rPr>
          <w:rFonts w:ascii="標楷體" w:eastAsia="標楷體" w:hAnsi="標楷體" w:hint="eastAsia"/>
          <w:color w:val="000000" w:themeColor="text1"/>
          <w:sz w:val="28"/>
          <w:szCs w:val="28"/>
        </w:rPr>
        <w:t>結合社會團體及據點辦理家庭融合活動6,963場次等。</w:t>
      </w:r>
    </w:p>
    <w:p w14:paraId="0FA30AF5" w14:textId="0E63B695" w:rsidR="00766E00" w:rsidRPr="00766E00" w:rsidRDefault="00766E00" w:rsidP="00C41837">
      <w:pPr>
        <w:overflowPunct w:val="0"/>
        <w:spacing w:line="476" w:lineRule="exact"/>
        <w:ind w:firstLineChars="239" w:firstLine="669"/>
        <w:jc w:val="both"/>
        <w:rPr>
          <w:rFonts w:ascii="標楷體" w:eastAsia="標楷體" w:hAnsi="標楷體"/>
          <w:color w:val="000000" w:themeColor="text1"/>
          <w:sz w:val="28"/>
          <w:szCs w:val="28"/>
        </w:rPr>
      </w:pPr>
      <w:r w:rsidRPr="00766E00">
        <w:rPr>
          <w:rFonts w:ascii="標楷體" w:eastAsia="標楷體" w:hAnsi="標楷體" w:hint="eastAsia"/>
          <w:color w:val="000000" w:themeColor="text1"/>
          <w:sz w:val="28"/>
          <w:szCs w:val="28"/>
        </w:rPr>
        <w:t>(2)</w:t>
      </w:r>
      <w:r w:rsidR="007C26B9" w:rsidRPr="00766E00">
        <w:rPr>
          <w:rFonts w:hAnsi="標楷體" w:hint="eastAsia"/>
          <w:b/>
          <w:sz w:val="28"/>
          <w:szCs w:val="28"/>
        </w:rPr>
        <w:t xml:space="preserve">　</w:t>
      </w:r>
      <w:r w:rsidRPr="00766E00">
        <w:rPr>
          <w:rFonts w:ascii="標楷體" w:eastAsia="標楷體" w:hAnsi="標楷體" w:hint="eastAsia"/>
          <w:color w:val="000000" w:themeColor="text1"/>
          <w:sz w:val="28"/>
          <w:szCs w:val="28"/>
        </w:rPr>
        <w:t>交通部協助所轄國家風景區內遊憩據點，持續精進推動通用化旅遊環境作為29處；</w:t>
      </w:r>
      <w:proofErr w:type="gramStart"/>
      <w:r w:rsidRPr="00766E00">
        <w:rPr>
          <w:rFonts w:ascii="標楷體" w:eastAsia="標楷體" w:hAnsi="標楷體" w:hint="eastAsia"/>
          <w:color w:val="000000" w:themeColor="text1"/>
          <w:sz w:val="28"/>
          <w:szCs w:val="28"/>
        </w:rPr>
        <w:t>輔導旅宿業者</w:t>
      </w:r>
      <w:proofErr w:type="gramEnd"/>
      <w:r w:rsidRPr="00766E00">
        <w:rPr>
          <w:rFonts w:ascii="標楷體" w:eastAsia="標楷體" w:hAnsi="標楷體" w:hint="eastAsia"/>
          <w:color w:val="000000" w:themeColor="text1"/>
          <w:sz w:val="28"/>
          <w:szCs w:val="28"/>
        </w:rPr>
        <w:t>興（修）</w:t>
      </w:r>
      <w:proofErr w:type="gramStart"/>
      <w:r w:rsidRPr="00766E00">
        <w:rPr>
          <w:rFonts w:ascii="標楷體" w:eastAsia="標楷體" w:hAnsi="標楷體" w:hint="eastAsia"/>
          <w:color w:val="000000" w:themeColor="text1"/>
          <w:sz w:val="28"/>
          <w:szCs w:val="28"/>
        </w:rPr>
        <w:t>建無障礙</w:t>
      </w:r>
      <w:proofErr w:type="gramEnd"/>
      <w:r w:rsidRPr="00766E00">
        <w:rPr>
          <w:rFonts w:ascii="標楷體" w:eastAsia="標楷體" w:hAnsi="標楷體" w:hint="eastAsia"/>
          <w:color w:val="000000" w:themeColor="text1"/>
          <w:sz w:val="28"/>
          <w:szCs w:val="28"/>
        </w:rPr>
        <w:t>客房及友善設施4件等。</w:t>
      </w:r>
    </w:p>
    <w:p w14:paraId="2884D06E" w14:textId="7532E56D" w:rsidR="002F3057" w:rsidRPr="00766E00" w:rsidRDefault="002F3057" w:rsidP="00F96FBF">
      <w:pPr>
        <w:pStyle w:val="1"/>
        <w:overflowPunct w:val="0"/>
        <w:spacing w:line="480" w:lineRule="exact"/>
        <w:ind w:firstLine="1261"/>
        <w:rPr>
          <w:rFonts w:hAnsi="標楷體"/>
          <w:b/>
          <w:sz w:val="28"/>
          <w:szCs w:val="28"/>
        </w:rPr>
      </w:pPr>
      <w:r w:rsidRPr="00766E00">
        <w:rPr>
          <w:rFonts w:hAnsi="標楷體" w:hint="eastAsia"/>
          <w:b/>
          <w:sz w:val="28"/>
          <w:szCs w:val="28"/>
        </w:rPr>
        <w:t>4.　建構高齡友善及安全環境</w:t>
      </w:r>
      <w:r w:rsidRPr="0071799B">
        <w:rPr>
          <w:rFonts w:hAnsi="標楷體" w:hint="eastAsia"/>
          <w:bCs w:val="0"/>
          <w:sz w:val="28"/>
          <w:szCs w:val="28"/>
        </w:rPr>
        <w:t>（26項具體措施及73項工作）</w:t>
      </w:r>
    </w:p>
    <w:p w14:paraId="6915D8E3" w14:textId="01E41DE6" w:rsidR="00766E00" w:rsidRPr="00766E00" w:rsidRDefault="00766E00" w:rsidP="00C41837">
      <w:pPr>
        <w:overflowPunct w:val="0"/>
        <w:spacing w:line="476" w:lineRule="exact"/>
        <w:ind w:firstLineChars="239" w:firstLine="669"/>
        <w:jc w:val="both"/>
        <w:rPr>
          <w:rFonts w:ascii="標楷體" w:eastAsia="標楷體" w:hAnsi="標楷體"/>
          <w:color w:val="000000" w:themeColor="text1"/>
          <w:sz w:val="28"/>
          <w:szCs w:val="28"/>
        </w:rPr>
      </w:pPr>
      <w:r w:rsidRPr="00766E00">
        <w:rPr>
          <w:rFonts w:ascii="標楷體" w:eastAsia="標楷體" w:hAnsi="標楷體" w:hint="eastAsia"/>
          <w:color w:val="000000" w:themeColor="text1"/>
          <w:sz w:val="28"/>
          <w:szCs w:val="28"/>
        </w:rPr>
        <w:t>(1)</w:t>
      </w:r>
      <w:r w:rsidR="007C26B9" w:rsidRPr="00766E00">
        <w:rPr>
          <w:rFonts w:hAnsi="標楷體" w:hint="eastAsia"/>
          <w:b/>
          <w:sz w:val="28"/>
          <w:szCs w:val="28"/>
        </w:rPr>
        <w:t xml:space="preserve">　</w:t>
      </w:r>
      <w:proofErr w:type="gramStart"/>
      <w:r w:rsidRPr="00766E00">
        <w:rPr>
          <w:rFonts w:ascii="標楷體" w:eastAsia="標楷體" w:hAnsi="標楷體" w:hint="eastAsia"/>
          <w:color w:val="000000" w:themeColor="text1"/>
          <w:sz w:val="28"/>
          <w:szCs w:val="28"/>
        </w:rPr>
        <w:t>衛福部</w:t>
      </w:r>
      <w:proofErr w:type="gramEnd"/>
      <w:r w:rsidRPr="00766E00">
        <w:rPr>
          <w:rFonts w:ascii="標楷體" w:eastAsia="標楷體" w:hAnsi="標楷體" w:hint="eastAsia"/>
          <w:color w:val="000000" w:themeColor="text1"/>
          <w:sz w:val="28"/>
          <w:szCs w:val="28"/>
        </w:rPr>
        <w:t>結合地方政府提供老人保護個案關懷與追蹤服務1萬餘件、提供113全國保護專線老人保護諮詢服務1千餘人次等。</w:t>
      </w:r>
    </w:p>
    <w:p w14:paraId="062E624C" w14:textId="28B5C85D" w:rsidR="00766E00" w:rsidRPr="007C26B9" w:rsidRDefault="00766E00" w:rsidP="00C41837">
      <w:pPr>
        <w:overflowPunct w:val="0"/>
        <w:spacing w:line="476" w:lineRule="exact"/>
        <w:ind w:firstLineChars="239" w:firstLine="669"/>
        <w:jc w:val="both"/>
        <w:rPr>
          <w:rFonts w:ascii="標楷體" w:eastAsia="標楷體" w:hAnsi="標楷體"/>
          <w:color w:val="000000" w:themeColor="text1"/>
          <w:spacing w:val="-4"/>
          <w:sz w:val="28"/>
          <w:szCs w:val="28"/>
        </w:rPr>
      </w:pPr>
      <w:r w:rsidRPr="00766E00">
        <w:rPr>
          <w:rFonts w:ascii="標楷體" w:eastAsia="標楷體" w:hAnsi="標楷體" w:hint="eastAsia"/>
          <w:color w:val="000000" w:themeColor="text1"/>
          <w:sz w:val="28"/>
          <w:szCs w:val="28"/>
        </w:rPr>
        <w:t>(2)</w:t>
      </w:r>
      <w:r w:rsidR="007C26B9" w:rsidRPr="00766E00">
        <w:rPr>
          <w:rFonts w:hAnsi="標楷體" w:hint="eastAsia"/>
          <w:b/>
          <w:sz w:val="28"/>
          <w:szCs w:val="28"/>
        </w:rPr>
        <w:t xml:space="preserve">　</w:t>
      </w:r>
      <w:r w:rsidRPr="007C26B9">
        <w:rPr>
          <w:rFonts w:ascii="標楷體" w:eastAsia="標楷體" w:hAnsi="標楷體" w:hint="eastAsia"/>
          <w:color w:val="000000" w:themeColor="text1"/>
          <w:spacing w:val="-4"/>
          <w:sz w:val="28"/>
          <w:szCs w:val="28"/>
        </w:rPr>
        <w:t>農業部針對土石流及大規模崩塌影響範圍之保全村里辦理自主防災宣導，辦理</w:t>
      </w:r>
      <w:proofErr w:type="gramStart"/>
      <w:r w:rsidRPr="007C26B9">
        <w:rPr>
          <w:rFonts w:ascii="標楷體" w:eastAsia="標楷體" w:hAnsi="標楷體" w:hint="eastAsia"/>
          <w:color w:val="000000" w:themeColor="text1"/>
          <w:spacing w:val="-4"/>
          <w:sz w:val="28"/>
          <w:szCs w:val="28"/>
        </w:rPr>
        <w:t>176場兵</w:t>
      </w:r>
      <w:proofErr w:type="gramEnd"/>
      <w:r w:rsidRPr="007C26B9">
        <w:rPr>
          <w:rFonts w:ascii="標楷體" w:eastAsia="標楷體" w:hAnsi="標楷體" w:hint="eastAsia"/>
          <w:color w:val="000000" w:themeColor="text1"/>
          <w:spacing w:val="-4"/>
          <w:sz w:val="28"/>
          <w:szCs w:val="28"/>
        </w:rPr>
        <w:t>棋推演、62場實作演練及56處自主防災社區裝備及設備強化等。</w:t>
      </w:r>
    </w:p>
    <w:p w14:paraId="04D4AB6B" w14:textId="50D6FB65" w:rsidR="00766E00" w:rsidRPr="00766E00" w:rsidRDefault="00766E00" w:rsidP="00F424AF">
      <w:pPr>
        <w:overflowPunct w:val="0"/>
        <w:spacing w:line="470" w:lineRule="exact"/>
        <w:ind w:firstLineChars="239" w:firstLine="669"/>
        <w:jc w:val="both"/>
        <w:rPr>
          <w:rFonts w:ascii="標楷體" w:eastAsia="標楷體" w:hAnsi="標楷體"/>
          <w:color w:val="000000" w:themeColor="text1"/>
          <w:sz w:val="28"/>
          <w:szCs w:val="28"/>
        </w:rPr>
      </w:pPr>
      <w:r w:rsidRPr="00766E00">
        <w:rPr>
          <w:rFonts w:ascii="標楷體" w:eastAsia="標楷體" w:hAnsi="標楷體" w:hint="eastAsia"/>
          <w:color w:val="000000" w:themeColor="text1"/>
          <w:sz w:val="28"/>
          <w:szCs w:val="28"/>
        </w:rPr>
        <w:lastRenderedPageBreak/>
        <w:t>(3)</w:t>
      </w:r>
      <w:r w:rsidR="007C26B9" w:rsidRPr="00766E00">
        <w:rPr>
          <w:rFonts w:hAnsi="標楷體" w:hint="eastAsia"/>
          <w:b/>
          <w:sz w:val="28"/>
          <w:szCs w:val="28"/>
        </w:rPr>
        <w:t xml:space="preserve">　</w:t>
      </w:r>
      <w:r w:rsidRPr="00766E00">
        <w:rPr>
          <w:rFonts w:ascii="標楷體" w:eastAsia="標楷體" w:hAnsi="標楷體" w:hint="eastAsia"/>
          <w:color w:val="000000" w:themeColor="text1"/>
          <w:sz w:val="28"/>
          <w:szCs w:val="28"/>
        </w:rPr>
        <w:t>金融監督管理委員會針對高齡者舉辦金融教育宣導73場次，參與人數2千餘人等。</w:t>
      </w:r>
    </w:p>
    <w:p w14:paraId="69D5761B" w14:textId="05C519B7" w:rsidR="002F3057" w:rsidRPr="00766E00" w:rsidRDefault="002F3057" w:rsidP="00F424AF">
      <w:pPr>
        <w:pStyle w:val="1"/>
        <w:overflowPunct w:val="0"/>
        <w:spacing w:line="470" w:lineRule="exact"/>
        <w:ind w:firstLine="1261"/>
        <w:rPr>
          <w:rFonts w:hAnsi="標楷體"/>
          <w:b/>
          <w:sz w:val="28"/>
          <w:szCs w:val="28"/>
        </w:rPr>
      </w:pPr>
      <w:r w:rsidRPr="00766E00">
        <w:rPr>
          <w:rFonts w:hAnsi="標楷體" w:hint="eastAsia"/>
          <w:b/>
          <w:sz w:val="28"/>
          <w:szCs w:val="28"/>
        </w:rPr>
        <w:t>5.　強化社會永續發展</w:t>
      </w:r>
      <w:r w:rsidRPr="0071799B">
        <w:rPr>
          <w:rFonts w:hAnsi="標楷體" w:hint="eastAsia"/>
          <w:bCs w:val="0"/>
          <w:sz w:val="28"/>
          <w:szCs w:val="28"/>
        </w:rPr>
        <w:t>（11項具體措施及25項工作）</w:t>
      </w:r>
    </w:p>
    <w:p w14:paraId="33518DC2" w14:textId="6E0A0F3E" w:rsidR="00766E00" w:rsidRPr="00766E00" w:rsidRDefault="00766E00" w:rsidP="00F424AF">
      <w:pPr>
        <w:overflowPunct w:val="0"/>
        <w:spacing w:line="470" w:lineRule="exact"/>
        <w:ind w:firstLineChars="239" w:firstLine="669"/>
        <w:jc w:val="both"/>
        <w:rPr>
          <w:rFonts w:ascii="標楷體" w:eastAsia="標楷體" w:hAnsi="標楷體"/>
          <w:color w:val="000000" w:themeColor="text1"/>
          <w:sz w:val="28"/>
          <w:szCs w:val="28"/>
        </w:rPr>
      </w:pPr>
      <w:r w:rsidRPr="00766E00">
        <w:rPr>
          <w:rFonts w:ascii="標楷體" w:eastAsia="標楷體" w:hAnsi="標楷體" w:hint="eastAsia"/>
          <w:color w:val="000000" w:themeColor="text1"/>
          <w:sz w:val="28"/>
          <w:szCs w:val="28"/>
        </w:rPr>
        <w:t>(1)</w:t>
      </w:r>
      <w:r w:rsidR="007C26B9" w:rsidRPr="00766E00">
        <w:rPr>
          <w:rFonts w:hAnsi="標楷體" w:hint="eastAsia"/>
          <w:b/>
          <w:sz w:val="28"/>
          <w:szCs w:val="28"/>
        </w:rPr>
        <w:t xml:space="preserve">　</w:t>
      </w:r>
      <w:proofErr w:type="gramStart"/>
      <w:r w:rsidRPr="00766E00">
        <w:rPr>
          <w:rFonts w:ascii="標楷體" w:eastAsia="標楷體" w:hAnsi="標楷體" w:hint="eastAsia"/>
          <w:color w:val="000000" w:themeColor="text1"/>
          <w:sz w:val="28"/>
          <w:szCs w:val="28"/>
        </w:rPr>
        <w:t>衛福部</w:t>
      </w:r>
      <w:proofErr w:type="gramEnd"/>
      <w:r w:rsidRPr="00766E00">
        <w:rPr>
          <w:rFonts w:ascii="標楷體" w:eastAsia="標楷體" w:hAnsi="標楷體" w:hint="eastAsia"/>
          <w:color w:val="000000" w:themeColor="text1"/>
          <w:sz w:val="28"/>
          <w:szCs w:val="28"/>
        </w:rPr>
        <w:t>持續強化全民健康保險財務平衡，推動收支各項改革措施，並滾動檢討長照服務發展基金來源、額度及用途預算；補助財團法人國家衛生研究院執行「高齡醫學暨健康福祉研究中心」計畫，統整高齡研究資源辦理各項政策研究等。</w:t>
      </w:r>
    </w:p>
    <w:p w14:paraId="32138901" w14:textId="23308DC9" w:rsidR="00766E00" w:rsidRPr="00766E00" w:rsidRDefault="00766E00" w:rsidP="00F424AF">
      <w:pPr>
        <w:overflowPunct w:val="0"/>
        <w:spacing w:line="470" w:lineRule="exact"/>
        <w:ind w:firstLineChars="239" w:firstLine="669"/>
        <w:jc w:val="both"/>
        <w:rPr>
          <w:rFonts w:ascii="標楷體" w:eastAsia="標楷體" w:hAnsi="標楷體"/>
          <w:color w:val="000000" w:themeColor="text1"/>
          <w:sz w:val="28"/>
          <w:szCs w:val="28"/>
        </w:rPr>
      </w:pPr>
      <w:r w:rsidRPr="00766E00">
        <w:rPr>
          <w:rFonts w:ascii="標楷體" w:eastAsia="標楷體" w:hAnsi="標楷體" w:hint="eastAsia"/>
          <w:color w:val="000000" w:themeColor="text1"/>
          <w:sz w:val="28"/>
          <w:szCs w:val="28"/>
        </w:rPr>
        <w:t>(2)</w:t>
      </w:r>
      <w:r w:rsidR="007C26B9" w:rsidRPr="00766E00">
        <w:rPr>
          <w:rFonts w:hAnsi="標楷體" w:hint="eastAsia"/>
          <w:b/>
          <w:sz w:val="28"/>
          <w:szCs w:val="28"/>
        </w:rPr>
        <w:t xml:space="preserve">　</w:t>
      </w:r>
      <w:r w:rsidRPr="00766E00">
        <w:rPr>
          <w:rFonts w:ascii="標楷體" w:eastAsia="標楷體" w:hAnsi="標楷體" w:hint="eastAsia"/>
          <w:color w:val="000000" w:themeColor="text1"/>
          <w:sz w:val="28"/>
          <w:szCs w:val="28"/>
        </w:rPr>
        <w:t>國家科學及技術委員會補助高齡議題相關科技發展計畫40案等。</w:t>
      </w:r>
    </w:p>
    <w:p w14:paraId="42B29182" w14:textId="442FABFF" w:rsidR="00831F0B" w:rsidRPr="00D53F02" w:rsidRDefault="00ED73A6" w:rsidP="00413B2F">
      <w:pPr>
        <w:overflowPunct w:val="0"/>
        <w:spacing w:beforeLines="20" w:before="72" w:line="52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w:t>
      </w:r>
      <w:r w:rsidR="002F3057">
        <w:rPr>
          <w:rFonts w:ascii="標楷體" w:eastAsia="標楷體" w:hAnsi="標楷體" w:hint="eastAsia"/>
          <w:b/>
          <w:color w:val="000000" w:themeColor="text1"/>
          <w:sz w:val="32"/>
          <w:szCs w:val="32"/>
        </w:rPr>
        <w:t>三</w:t>
      </w:r>
      <w:r w:rsidRPr="00D53F02">
        <w:rPr>
          <w:rFonts w:ascii="標楷體" w:eastAsia="標楷體" w:hAnsi="標楷體" w:hint="eastAsia"/>
          <w:b/>
          <w:color w:val="000000" w:themeColor="text1"/>
          <w:sz w:val="32"/>
          <w:szCs w:val="32"/>
        </w:rPr>
        <w:t xml:space="preserve">）　</w:t>
      </w:r>
      <w:r w:rsidR="00831F0B" w:rsidRPr="00D53F02">
        <w:rPr>
          <w:rFonts w:ascii="標楷體" w:eastAsia="標楷體" w:hAnsi="標楷體" w:hint="eastAsia"/>
          <w:b/>
          <w:color w:val="000000" w:themeColor="text1"/>
          <w:sz w:val="32"/>
          <w:szCs w:val="32"/>
        </w:rPr>
        <w:t>預算</w:t>
      </w:r>
      <w:r w:rsidRPr="00D53F02">
        <w:rPr>
          <w:rFonts w:ascii="標楷體" w:eastAsia="標楷體" w:hAnsi="標楷體" w:hint="eastAsia"/>
          <w:b/>
          <w:color w:val="000000" w:themeColor="text1"/>
          <w:sz w:val="32"/>
          <w:szCs w:val="32"/>
        </w:rPr>
        <w:t>編列及</w:t>
      </w:r>
      <w:r w:rsidR="00831F0B" w:rsidRPr="00D53F02">
        <w:rPr>
          <w:rFonts w:ascii="標楷體" w:eastAsia="標楷體" w:hAnsi="標楷體" w:hint="eastAsia"/>
          <w:b/>
          <w:color w:val="000000" w:themeColor="text1"/>
          <w:sz w:val="32"/>
          <w:szCs w:val="32"/>
        </w:rPr>
        <w:t>執行情形</w:t>
      </w:r>
    </w:p>
    <w:p w14:paraId="5785024A" w14:textId="6A1B4CE8" w:rsidR="0082300E" w:rsidRPr="007A426F" w:rsidRDefault="00413B2F" w:rsidP="00413B2F">
      <w:pPr>
        <w:overflowPunct w:val="0"/>
        <w:spacing w:line="480" w:lineRule="exact"/>
        <w:ind w:firstLineChars="200" w:firstLine="560"/>
        <w:jc w:val="both"/>
        <w:rPr>
          <w:rFonts w:ascii="標楷體" w:eastAsia="標楷體" w:hAnsi="標楷體"/>
          <w:color w:val="000000" w:themeColor="text1"/>
          <w:spacing w:val="-2"/>
          <w:sz w:val="28"/>
          <w:szCs w:val="28"/>
        </w:rPr>
      </w:pPr>
      <w:r w:rsidRPr="007A426F">
        <w:rPr>
          <w:noProof/>
          <w:color w:val="000000" w:themeColor="text1"/>
          <w:spacing w:val="-2"/>
          <w:sz w:val="28"/>
          <w:szCs w:val="28"/>
        </w:rPr>
        <mc:AlternateContent>
          <mc:Choice Requires="wps">
            <w:drawing>
              <wp:anchor distT="0" distB="0" distL="114300" distR="114300" simplePos="0" relativeHeight="251664384" behindDoc="0" locked="0" layoutInCell="1" allowOverlap="1" wp14:anchorId="5C64F03D" wp14:editId="712EF473">
                <wp:simplePos x="0" y="0"/>
                <wp:positionH relativeFrom="margin">
                  <wp:posOffset>-115834</wp:posOffset>
                </wp:positionH>
                <wp:positionV relativeFrom="paragraph">
                  <wp:posOffset>1241425</wp:posOffset>
                </wp:positionV>
                <wp:extent cx="6477000" cy="5181600"/>
                <wp:effectExtent l="0" t="0" r="0" b="0"/>
                <wp:wrapSquare wrapText="bothSides"/>
                <wp:docPr id="8"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5181600"/>
                        </a:xfrm>
                        <a:prstGeom prst="rect">
                          <a:avLst/>
                        </a:prstGeom>
                        <a:noFill/>
                        <a:ln>
                          <a:noFill/>
                        </a:ln>
                      </wps:spPr>
                      <wps:txbx>
                        <w:txbxContent>
                          <w:p w14:paraId="7BD7C8C6" w14:textId="095C7C9D" w:rsidR="00284FD2" w:rsidRPr="00B233C0" w:rsidRDefault="00284FD2" w:rsidP="005D5F09">
                            <w:pPr>
                              <w:snapToGrid w:val="0"/>
                              <w:spacing w:beforeLines="30" w:before="108" w:line="300" w:lineRule="exact"/>
                              <w:jc w:val="center"/>
                              <w:rPr>
                                <w:rFonts w:ascii="標楷體" w:eastAsia="標楷體" w:hAnsi="標楷體"/>
                                <w:b/>
                              </w:rPr>
                            </w:pPr>
                            <w:r w:rsidRPr="00B233C0">
                              <w:rPr>
                                <w:rFonts w:ascii="標楷體" w:eastAsia="標楷體" w:hAnsi="標楷體" w:hint="eastAsia"/>
                                <w:b/>
                              </w:rPr>
                              <w:t>表</w:t>
                            </w:r>
                            <w:r w:rsidR="009C6F32">
                              <w:rPr>
                                <w:rFonts w:ascii="標楷體" w:eastAsia="標楷體" w:hAnsi="標楷體"/>
                                <w:b/>
                              </w:rPr>
                              <w:t>3</w:t>
                            </w:r>
                            <w:r w:rsidRPr="00B233C0">
                              <w:rPr>
                                <w:rFonts w:ascii="標楷體" w:eastAsia="標楷體" w:hAnsi="標楷體" w:hint="eastAsia"/>
                                <w:b/>
                              </w:rPr>
                              <w:t xml:space="preserve">　</w:t>
                            </w:r>
                            <w:proofErr w:type="gramStart"/>
                            <w:r>
                              <w:rPr>
                                <w:rFonts w:ascii="標楷體" w:eastAsia="標楷體" w:hAnsi="標楷體" w:hint="eastAsia"/>
                                <w:b/>
                              </w:rPr>
                              <w:t>1</w:t>
                            </w:r>
                            <w:r>
                              <w:rPr>
                                <w:rFonts w:ascii="標楷體" w:eastAsia="標楷體" w:hAnsi="標楷體"/>
                                <w:b/>
                              </w:rPr>
                              <w:t>1</w:t>
                            </w:r>
                            <w:r w:rsidR="007A426F">
                              <w:rPr>
                                <w:rFonts w:ascii="標楷體" w:eastAsia="標楷體" w:hAnsi="標楷體"/>
                                <w:b/>
                              </w:rPr>
                              <w:t>3</w:t>
                            </w:r>
                            <w:proofErr w:type="gramEnd"/>
                            <w:r>
                              <w:rPr>
                                <w:rFonts w:ascii="標楷體" w:eastAsia="標楷體" w:hAnsi="標楷體"/>
                                <w:b/>
                              </w:rPr>
                              <w:t>年度</w:t>
                            </w:r>
                            <w:r w:rsidRPr="00EE70EA">
                              <w:rPr>
                                <w:rFonts w:ascii="標楷體" w:eastAsia="標楷體" w:hAnsi="標楷體" w:hint="eastAsia"/>
                                <w:b/>
                              </w:rPr>
                              <w:t>超高齡對策方案</w:t>
                            </w:r>
                            <w:r>
                              <w:rPr>
                                <w:rFonts w:ascii="標楷體" w:eastAsia="標楷體" w:hAnsi="標楷體" w:hint="eastAsia"/>
                                <w:b/>
                              </w:rPr>
                              <w:t>預算</w:t>
                            </w:r>
                            <w:r>
                              <w:rPr>
                                <w:rFonts w:ascii="標楷體" w:eastAsia="標楷體" w:hAnsi="標楷體"/>
                                <w:b/>
                              </w:rPr>
                              <w:t>執行</w:t>
                            </w:r>
                            <w:r>
                              <w:rPr>
                                <w:rFonts w:ascii="標楷體" w:eastAsia="標楷體" w:hAnsi="標楷體" w:hint="eastAsia"/>
                                <w:b/>
                              </w:rPr>
                              <w:t>情形</w:t>
                            </w:r>
                          </w:p>
                          <w:p w14:paraId="203E3EDB" w14:textId="76226283" w:rsidR="00284FD2" w:rsidRPr="00B233C0" w:rsidRDefault="00284FD2" w:rsidP="005D5F09">
                            <w:pPr>
                              <w:tabs>
                                <w:tab w:val="left" w:pos="6649"/>
                              </w:tabs>
                              <w:spacing w:line="260" w:lineRule="exact"/>
                              <w:ind w:rightChars="17" w:right="41" w:firstLine="403"/>
                              <w:jc w:val="right"/>
                              <w:rPr>
                                <w:rFonts w:ascii="標楷體" w:eastAsia="標楷體" w:hAnsi="標楷體"/>
                                <w:color w:val="000000"/>
                                <w:sz w:val="20"/>
                                <w:lang w:val="zh-TW"/>
                              </w:rPr>
                            </w:pPr>
                            <w:r w:rsidRPr="00B233C0">
                              <w:rPr>
                                <w:rFonts w:ascii="標楷體" w:eastAsia="標楷體" w:hAnsi="標楷體"/>
                                <w:color w:val="000000"/>
                                <w:sz w:val="20"/>
                                <w:lang w:val="zh-TW"/>
                              </w:rPr>
                              <w:t>單位：</w:t>
                            </w:r>
                            <w:r w:rsidRPr="005D5F09">
                              <w:rPr>
                                <w:rFonts w:ascii="標楷體" w:eastAsia="標楷體" w:hAnsi="標楷體" w:hint="eastAsia"/>
                                <w:color w:val="000000"/>
                                <w:sz w:val="20"/>
                                <w:szCs w:val="20"/>
                              </w:rPr>
                              <w:t>新臺幣千元</w:t>
                            </w:r>
                            <w:r w:rsidRPr="00042129">
                              <w:rPr>
                                <w:rFonts w:ascii="標楷體" w:eastAsia="標楷體" w:hAnsi="標楷體" w:hint="eastAsia"/>
                                <w:color w:val="000000"/>
                                <w:sz w:val="20"/>
                                <w:szCs w:val="20"/>
                              </w:rPr>
                              <w:t>、％</w:t>
                            </w: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7"/>
                              <w:gridCol w:w="1288"/>
                              <w:gridCol w:w="1250"/>
                              <w:gridCol w:w="863"/>
                              <w:gridCol w:w="4195"/>
                            </w:tblGrid>
                            <w:tr w:rsidR="00284FD2" w:rsidRPr="005D5F09" w14:paraId="2F546192" w14:textId="77777777" w:rsidTr="00413B2F">
                              <w:trPr>
                                <w:trHeight w:val="340"/>
                                <w:tblHeader/>
                                <w:jc w:val="center"/>
                              </w:trPr>
                              <w:tc>
                                <w:tcPr>
                                  <w:tcW w:w="2277" w:type="dxa"/>
                                  <w:shd w:val="clear" w:color="auto" w:fill="DAEEF3" w:themeFill="accent5" w:themeFillTint="33"/>
                                  <w:vAlign w:val="center"/>
                                </w:tcPr>
                                <w:p w14:paraId="00A292E0" w14:textId="77777777" w:rsidR="00284FD2" w:rsidRPr="002A298F" w:rsidRDefault="00284FD2" w:rsidP="00413B2F">
                                  <w:pPr>
                                    <w:widowControl/>
                                    <w:adjustRightInd w:val="0"/>
                                    <w:spacing w:line="280" w:lineRule="exact"/>
                                    <w:jc w:val="center"/>
                                    <w:textAlignment w:val="baseline"/>
                                    <w:rPr>
                                      <w:rFonts w:ascii="標楷體" w:eastAsia="標楷體" w:hAnsi="標楷體" w:cs="Times New Roman"/>
                                      <w:color w:val="000000"/>
                                      <w:kern w:val="0"/>
                                      <w:sz w:val="20"/>
                                      <w:szCs w:val="20"/>
                                    </w:rPr>
                                  </w:pPr>
                                  <w:r w:rsidRPr="002A298F">
                                    <w:rPr>
                                      <w:rFonts w:ascii="標楷體" w:eastAsia="標楷體" w:hAnsi="標楷體" w:cs="Times New Roman" w:hint="eastAsia"/>
                                      <w:color w:val="000000"/>
                                      <w:kern w:val="0"/>
                                      <w:sz w:val="20"/>
                                      <w:szCs w:val="20"/>
                                    </w:rPr>
                                    <w:t>主管機關別</w:t>
                                  </w:r>
                                </w:p>
                              </w:tc>
                              <w:tc>
                                <w:tcPr>
                                  <w:tcW w:w="1288" w:type="dxa"/>
                                  <w:shd w:val="clear" w:color="auto" w:fill="DAEEF3" w:themeFill="accent5" w:themeFillTint="33"/>
                                  <w:vAlign w:val="center"/>
                                </w:tcPr>
                                <w:p w14:paraId="77E95584" w14:textId="77777777" w:rsidR="00284FD2" w:rsidRPr="005D5F09" w:rsidRDefault="00284FD2" w:rsidP="00413B2F">
                                  <w:pPr>
                                    <w:widowControl/>
                                    <w:adjustRightInd w:val="0"/>
                                    <w:spacing w:line="28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預算數</w:t>
                                  </w:r>
                                </w:p>
                              </w:tc>
                              <w:tc>
                                <w:tcPr>
                                  <w:tcW w:w="1250" w:type="dxa"/>
                                  <w:shd w:val="clear" w:color="auto" w:fill="DAEEF3" w:themeFill="accent5" w:themeFillTint="33"/>
                                  <w:vAlign w:val="center"/>
                                </w:tcPr>
                                <w:p w14:paraId="4D82A75C" w14:textId="77777777" w:rsidR="00284FD2" w:rsidRPr="005D5F09" w:rsidRDefault="00284FD2" w:rsidP="00413B2F">
                                  <w:pPr>
                                    <w:widowControl/>
                                    <w:adjustRightInd w:val="0"/>
                                    <w:spacing w:line="28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執行數</w:t>
                                  </w:r>
                                </w:p>
                              </w:tc>
                              <w:tc>
                                <w:tcPr>
                                  <w:tcW w:w="863" w:type="dxa"/>
                                  <w:shd w:val="clear" w:color="auto" w:fill="DAEEF3" w:themeFill="accent5" w:themeFillTint="33"/>
                                  <w:vAlign w:val="center"/>
                                </w:tcPr>
                                <w:p w14:paraId="285B43EC" w14:textId="77777777" w:rsidR="00284FD2" w:rsidRPr="005D5F09" w:rsidRDefault="00284FD2" w:rsidP="00413B2F">
                                  <w:pPr>
                                    <w:widowControl/>
                                    <w:adjustRightInd w:val="0"/>
                                    <w:spacing w:line="28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執行率</w:t>
                                  </w:r>
                                </w:p>
                              </w:tc>
                              <w:tc>
                                <w:tcPr>
                                  <w:tcW w:w="4195" w:type="dxa"/>
                                  <w:shd w:val="clear" w:color="auto" w:fill="DAEEF3" w:themeFill="accent5" w:themeFillTint="33"/>
                                  <w:vAlign w:val="center"/>
                                </w:tcPr>
                                <w:p w14:paraId="504983DC" w14:textId="123A381F" w:rsidR="00284FD2" w:rsidRPr="005D5F09" w:rsidRDefault="00284FD2" w:rsidP="00413B2F">
                                  <w:pPr>
                                    <w:widowControl/>
                                    <w:adjustRightInd w:val="0"/>
                                    <w:spacing w:line="28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執行率未達80％或超過100％</w:t>
                                  </w:r>
                                  <w:r w:rsidRPr="00D077E2">
                                    <w:rPr>
                                      <w:rFonts w:ascii="標楷體" w:eastAsia="標楷體" w:hAnsi="標楷體" w:cs="Times New Roman" w:hint="eastAsia"/>
                                      <w:color w:val="000000"/>
                                      <w:kern w:val="0"/>
                                      <w:sz w:val="20"/>
                                      <w:szCs w:val="20"/>
                                    </w:rPr>
                                    <w:t>原因</w:t>
                                  </w:r>
                                </w:p>
                              </w:tc>
                            </w:tr>
                            <w:tr w:rsidR="003172BC" w:rsidRPr="005D5F09" w14:paraId="09B98469" w14:textId="77777777" w:rsidTr="00413B2F">
                              <w:trPr>
                                <w:trHeight w:val="340"/>
                                <w:jc w:val="center"/>
                              </w:trPr>
                              <w:tc>
                                <w:tcPr>
                                  <w:tcW w:w="2277" w:type="dxa"/>
                                  <w:shd w:val="clear" w:color="auto" w:fill="auto"/>
                                  <w:vAlign w:val="center"/>
                                </w:tcPr>
                                <w:p w14:paraId="532FDEED" w14:textId="77777777" w:rsidR="003172BC" w:rsidRPr="005D5F09" w:rsidRDefault="003172BC" w:rsidP="00413B2F">
                                  <w:pPr>
                                    <w:widowControl/>
                                    <w:adjustRightInd w:val="0"/>
                                    <w:spacing w:line="280" w:lineRule="exact"/>
                                    <w:jc w:val="center"/>
                                    <w:textAlignment w:val="baseline"/>
                                    <w:rPr>
                                      <w:rFonts w:ascii="標楷體" w:eastAsia="標楷體" w:hAnsi="標楷體" w:cs="Times New Roman"/>
                                      <w:b/>
                                      <w:color w:val="000000"/>
                                      <w:kern w:val="0"/>
                                      <w:sz w:val="20"/>
                                      <w:szCs w:val="20"/>
                                    </w:rPr>
                                  </w:pPr>
                                  <w:r w:rsidRPr="005D5F09">
                                    <w:rPr>
                                      <w:rFonts w:ascii="標楷體" w:eastAsia="標楷體" w:hAnsi="標楷體" w:cs="Times New Roman" w:hint="eastAsia"/>
                                      <w:b/>
                                      <w:color w:val="000000"/>
                                      <w:kern w:val="0"/>
                                      <w:sz w:val="20"/>
                                      <w:szCs w:val="20"/>
                                    </w:rPr>
                                    <w:t>合計</w:t>
                                  </w:r>
                                </w:p>
                              </w:tc>
                              <w:tc>
                                <w:tcPr>
                                  <w:tcW w:w="1288" w:type="dxa"/>
                                  <w:vAlign w:val="center"/>
                                </w:tcPr>
                                <w:p w14:paraId="6E880F79" w14:textId="3039EB85" w:rsidR="003172BC" w:rsidRPr="003172BC" w:rsidRDefault="003172BC" w:rsidP="00413B2F">
                                  <w:pPr>
                                    <w:widowControl/>
                                    <w:adjustRightInd w:val="0"/>
                                    <w:spacing w:line="280" w:lineRule="exact"/>
                                    <w:jc w:val="right"/>
                                    <w:textAlignment w:val="baseline"/>
                                    <w:rPr>
                                      <w:rFonts w:ascii="標楷體" w:eastAsia="標楷體" w:hAnsi="標楷體" w:cs="Times New Roman"/>
                                      <w:b/>
                                      <w:bCs/>
                                      <w:color w:val="000000"/>
                                      <w:kern w:val="0"/>
                                      <w:sz w:val="20"/>
                                      <w:szCs w:val="20"/>
                                    </w:rPr>
                                  </w:pPr>
                                  <w:r w:rsidRPr="003172BC">
                                    <w:rPr>
                                      <w:rFonts w:ascii="標楷體" w:eastAsia="標楷體" w:hAnsi="標楷體" w:cs="Times New Roman"/>
                                      <w:b/>
                                      <w:bCs/>
                                      <w:color w:val="000000"/>
                                      <w:kern w:val="0"/>
                                      <w:sz w:val="20"/>
                                      <w:szCs w:val="20"/>
                                    </w:rPr>
                                    <w:t>25,3</w:t>
                                  </w:r>
                                  <w:r w:rsidRPr="003172BC">
                                    <w:rPr>
                                      <w:rFonts w:ascii="標楷體" w:eastAsia="標楷體" w:hAnsi="標楷體" w:cs="Times New Roman" w:hint="eastAsia"/>
                                      <w:b/>
                                      <w:bCs/>
                                      <w:color w:val="000000"/>
                                      <w:kern w:val="0"/>
                                      <w:sz w:val="20"/>
                                      <w:szCs w:val="20"/>
                                    </w:rPr>
                                    <w:t>69</w:t>
                                  </w:r>
                                  <w:r w:rsidRPr="003172BC">
                                    <w:rPr>
                                      <w:rFonts w:ascii="標楷體" w:eastAsia="標楷體" w:hAnsi="標楷體" w:cs="Times New Roman"/>
                                      <w:b/>
                                      <w:bCs/>
                                      <w:color w:val="000000"/>
                                      <w:kern w:val="0"/>
                                      <w:sz w:val="20"/>
                                      <w:szCs w:val="20"/>
                                    </w:rPr>
                                    <w:t>,</w:t>
                                  </w:r>
                                  <w:r w:rsidRPr="003172BC">
                                    <w:rPr>
                                      <w:rFonts w:ascii="標楷體" w:eastAsia="標楷體" w:hAnsi="標楷體" w:cs="Times New Roman" w:hint="eastAsia"/>
                                      <w:b/>
                                      <w:bCs/>
                                      <w:color w:val="000000"/>
                                      <w:kern w:val="0"/>
                                      <w:sz w:val="20"/>
                                      <w:szCs w:val="20"/>
                                    </w:rPr>
                                    <w:t>087</w:t>
                                  </w:r>
                                  <w:r w:rsidRPr="003172BC">
                                    <w:rPr>
                                      <w:rFonts w:ascii="標楷體" w:eastAsia="標楷體" w:hAnsi="標楷體" w:cs="Times New Roman"/>
                                      <w:b/>
                                      <w:bCs/>
                                      <w:color w:val="000000"/>
                                      <w:kern w:val="0"/>
                                      <w:sz w:val="20"/>
                                      <w:szCs w:val="20"/>
                                    </w:rPr>
                                    <w:t xml:space="preserve"> </w:t>
                                  </w:r>
                                </w:p>
                              </w:tc>
                              <w:tc>
                                <w:tcPr>
                                  <w:tcW w:w="1250" w:type="dxa"/>
                                  <w:vAlign w:val="center"/>
                                </w:tcPr>
                                <w:p w14:paraId="74C68BF1" w14:textId="5408870D" w:rsidR="003172BC" w:rsidRPr="003172BC" w:rsidRDefault="003172BC" w:rsidP="00413B2F">
                                  <w:pPr>
                                    <w:widowControl/>
                                    <w:adjustRightInd w:val="0"/>
                                    <w:spacing w:line="280" w:lineRule="exact"/>
                                    <w:jc w:val="right"/>
                                    <w:textAlignment w:val="baseline"/>
                                    <w:rPr>
                                      <w:rFonts w:ascii="標楷體" w:eastAsia="標楷體" w:hAnsi="標楷體" w:cs="Times New Roman"/>
                                      <w:b/>
                                      <w:bCs/>
                                      <w:color w:val="000000"/>
                                      <w:kern w:val="0"/>
                                      <w:sz w:val="20"/>
                                      <w:szCs w:val="20"/>
                                    </w:rPr>
                                  </w:pPr>
                                  <w:r w:rsidRPr="003172BC">
                                    <w:rPr>
                                      <w:rFonts w:ascii="標楷體" w:eastAsia="標楷體" w:hAnsi="標楷體" w:cs="Times New Roman"/>
                                      <w:b/>
                                      <w:bCs/>
                                      <w:color w:val="000000"/>
                                      <w:kern w:val="0"/>
                                      <w:sz w:val="20"/>
                                      <w:szCs w:val="20"/>
                                    </w:rPr>
                                    <w:t>2</w:t>
                                  </w:r>
                                  <w:r w:rsidRPr="003172BC">
                                    <w:rPr>
                                      <w:rFonts w:ascii="標楷體" w:eastAsia="標楷體" w:hAnsi="標楷體" w:cs="Times New Roman" w:hint="eastAsia"/>
                                      <w:b/>
                                      <w:bCs/>
                                      <w:color w:val="000000"/>
                                      <w:kern w:val="0"/>
                                      <w:sz w:val="20"/>
                                      <w:szCs w:val="20"/>
                                    </w:rPr>
                                    <w:t>3</w:t>
                                  </w:r>
                                  <w:r w:rsidRPr="003172BC">
                                    <w:rPr>
                                      <w:rFonts w:ascii="標楷體" w:eastAsia="標楷體" w:hAnsi="標楷體" w:cs="Times New Roman"/>
                                      <w:b/>
                                      <w:bCs/>
                                      <w:color w:val="000000"/>
                                      <w:kern w:val="0"/>
                                      <w:sz w:val="20"/>
                                      <w:szCs w:val="20"/>
                                    </w:rPr>
                                    <w:t>,</w:t>
                                  </w:r>
                                  <w:r w:rsidRPr="003172BC">
                                    <w:rPr>
                                      <w:rFonts w:ascii="標楷體" w:eastAsia="標楷體" w:hAnsi="標楷體" w:cs="Times New Roman" w:hint="eastAsia"/>
                                      <w:b/>
                                      <w:bCs/>
                                      <w:color w:val="000000"/>
                                      <w:kern w:val="0"/>
                                      <w:sz w:val="20"/>
                                      <w:szCs w:val="20"/>
                                    </w:rPr>
                                    <w:t>006</w:t>
                                  </w:r>
                                  <w:r w:rsidRPr="003172BC">
                                    <w:rPr>
                                      <w:rFonts w:ascii="標楷體" w:eastAsia="標楷體" w:hAnsi="標楷體" w:cs="Times New Roman"/>
                                      <w:b/>
                                      <w:bCs/>
                                      <w:color w:val="000000"/>
                                      <w:kern w:val="0"/>
                                      <w:sz w:val="20"/>
                                      <w:szCs w:val="20"/>
                                    </w:rPr>
                                    <w:t>,</w:t>
                                  </w:r>
                                  <w:r w:rsidRPr="003172BC">
                                    <w:rPr>
                                      <w:rFonts w:ascii="標楷體" w:eastAsia="標楷體" w:hAnsi="標楷體" w:cs="Times New Roman" w:hint="eastAsia"/>
                                      <w:b/>
                                      <w:bCs/>
                                      <w:color w:val="000000"/>
                                      <w:kern w:val="0"/>
                                      <w:sz w:val="20"/>
                                      <w:szCs w:val="20"/>
                                    </w:rPr>
                                    <w:t>267</w:t>
                                  </w:r>
                                  <w:r w:rsidRPr="003172BC">
                                    <w:rPr>
                                      <w:rFonts w:ascii="標楷體" w:eastAsia="標楷體" w:hAnsi="標楷體" w:cs="Times New Roman"/>
                                      <w:b/>
                                      <w:bCs/>
                                      <w:color w:val="000000"/>
                                      <w:kern w:val="0"/>
                                      <w:sz w:val="20"/>
                                      <w:szCs w:val="20"/>
                                    </w:rPr>
                                    <w:t xml:space="preserve"> </w:t>
                                  </w:r>
                                </w:p>
                              </w:tc>
                              <w:tc>
                                <w:tcPr>
                                  <w:tcW w:w="863" w:type="dxa"/>
                                  <w:vAlign w:val="center"/>
                                </w:tcPr>
                                <w:p w14:paraId="7FF38778" w14:textId="0ADE5205" w:rsidR="003172BC" w:rsidRPr="003172BC" w:rsidRDefault="003172BC" w:rsidP="00413B2F">
                                  <w:pPr>
                                    <w:widowControl/>
                                    <w:adjustRightInd w:val="0"/>
                                    <w:spacing w:line="280" w:lineRule="exact"/>
                                    <w:jc w:val="right"/>
                                    <w:textAlignment w:val="baseline"/>
                                    <w:rPr>
                                      <w:rFonts w:ascii="標楷體" w:eastAsia="標楷體" w:hAnsi="標楷體" w:cs="Times New Roman"/>
                                      <w:b/>
                                      <w:bCs/>
                                      <w:color w:val="000000"/>
                                      <w:kern w:val="0"/>
                                      <w:sz w:val="20"/>
                                      <w:szCs w:val="20"/>
                                    </w:rPr>
                                  </w:pPr>
                                  <w:r w:rsidRPr="003172BC">
                                    <w:rPr>
                                      <w:rFonts w:ascii="標楷體" w:eastAsia="標楷體" w:hAnsi="標楷體" w:cs="Times New Roman" w:hint="eastAsia"/>
                                      <w:b/>
                                      <w:bCs/>
                                      <w:color w:val="000000"/>
                                      <w:kern w:val="0"/>
                                      <w:sz w:val="20"/>
                                      <w:szCs w:val="20"/>
                                    </w:rPr>
                                    <w:t>90.69</w:t>
                                  </w:r>
                                </w:p>
                              </w:tc>
                              <w:tc>
                                <w:tcPr>
                                  <w:tcW w:w="4195" w:type="dxa"/>
                                  <w:vAlign w:val="center"/>
                                </w:tcPr>
                                <w:p w14:paraId="3CA10E97" w14:textId="4473D200" w:rsidR="003172BC" w:rsidRPr="000E4C87" w:rsidRDefault="003172BC" w:rsidP="00413B2F">
                                  <w:pPr>
                                    <w:widowControl/>
                                    <w:adjustRightInd w:val="0"/>
                                    <w:spacing w:line="280" w:lineRule="exact"/>
                                    <w:jc w:val="both"/>
                                    <w:textAlignment w:val="baseline"/>
                                    <w:rPr>
                                      <w:rFonts w:ascii="標楷體" w:eastAsia="標楷體" w:hAnsi="標楷體" w:cs="Times New Roman"/>
                                      <w:b/>
                                      <w:color w:val="000000"/>
                                      <w:kern w:val="0"/>
                                      <w:sz w:val="20"/>
                                      <w:szCs w:val="20"/>
                                    </w:rPr>
                                  </w:pPr>
                                </w:p>
                              </w:tc>
                            </w:tr>
                            <w:tr w:rsidR="00A06558" w:rsidRPr="005D5F09" w14:paraId="0FB4902C" w14:textId="77777777" w:rsidTr="00413B2F">
                              <w:trPr>
                                <w:trHeight w:val="340"/>
                                <w:jc w:val="center"/>
                              </w:trPr>
                              <w:tc>
                                <w:tcPr>
                                  <w:tcW w:w="2277" w:type="dxa"/>
                                  <w:shd w:val="clear" w:color="auto" w:fill="auto"/>
                                  <w:vAlign w:val="center"/>
                                </w:tcPr>
                                <w:p w14:paraId="2D19638C" w14:textId="5F293BE7" w:rsidR="00A06558" w:rsidRPr="005D5F09" w:rsidRDefault="00A06558"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衛</w:t>
                                  </w:r>
                                  <w:r w:rsidR="0053383D">
                                    <w:rPr>
                                      <w:rFonts w:ascii="標楷體" w:eastAsia="標楷體" w:hAnsi="標楷體" w:cs="標楷體" w:hint="eastAsia"/>
                                      <w:sz w:val="20"/>
                                      <w:szCs w:val="20"/>
                                    </w:rPr>
                                    <w:t>生</w:t>
                                  </w:r>
                                  <w:r w:rsidRPr="005D5F09">
                                    <w:rPr>
                                      <w:rFonts w:ascii="標楷體" w:eastAsia="標楷體" w:hAnsi="標楷體" w:cs="標楷體" w:hint="eastAsia"/>
                                      <w:sz w:val="20"/>
                                      <w:szCs w:val="20"/>
                                    </w:rPr>
                                    <w:t>福</w:t>
                                  </w:r>
                                  <w:r w:rsidR="0053383D">
                                    <w:rPr>
                                      <w:rFonts w:ascii="標楷體" w:eastAsia="標楷體" w:hAnsi="標楷體" w:cs="標楷體" w:hint="eastAsia"/>
                                      <w:sz w:val="20"/>
                                      <w:szCs w:val="20"/>
                                    </w:rPr>
                                    <w:t>利</w:t>
                                  </w:r>
                                  <w:r w:rsidRPr="005D5F09">
                                    <w:rPr>
                                      <w:rFonts w:ascii="標楷體" w:eastAsia="標楷體" w:hAnsi="標楷體" w:cs="標楷體" w:hint="eastAsia"/>
                                      <w:sz w:val="20"/>
                                      <w:szCs w:val="20"/>
                                    </w:rPr>
                                    <w:t>部</w:t>
                                  </w:r>
                                </w:p>
                              </w:tc>
                              <w:tc>
                                <w:tcPr>
                                  <w:tcW w:w="1288" w:type="dxa"/>
                                  <w:vAlign w:val="center"/>
                                </w:tcPr>
                                <w:p w14:paraId="420CBC90" w14:textId="4E5936EE" w:rsidR="00A06558" w:rsidRPr="005D5F09" w:rsidRDefault="00A06558"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A06558">
                                    <w:rPr>
                                      <w:rFonts w:ascii="標楷體" w:eastAsia="標楷體" w:hAnsi="標楷體" w:cs="Times New Roman"/>
                                      <w:color w:val="000000"/>
                                      <w:kern w:val="0"/>
                                      <w:sz w:val="20"/>
                                      <w:szCs w:val="20"/>
                                    </w:rPr>
                                    <w:t>18,</w:t>
                                  </w:r>
                                  <w:r w:rsidRPr="00A06558">
                                    <w:rPr>
                                      <w:rFonts w:ascii="標楷體" w:eastAsia="標楷體" w:hAnsi="標楷體" w:cs="Times New Roman" w:hint="eastAsia"/>
                                      <w:color w:val="000000"/>
                                      <w:kern w:val="0"/>
                                      <w:sz w:val="20"/>
                                      <w:szCs w:val="20"/>
                                    </w:rPr>
                                    <w:t>574</w:t>
                                  </w:r>
                                  <w:r w:rsidRPr="00A06558">
                                    <w:rPr>
                                      <w:rFonts w:ascii="標楷體" w:eastAsia="標楷體" w:hAnsi="標楷體" w:cs="Times New Roman"/>
                                      <w:color w:val="000000"/>
                                      <w:kern w:val="0"/>
                                      <w:sz w:val="20"/>
                                      <w:szCs w:val="20"/>
                                    </w:rPr>
                                    <w:t>,</w:t>
                                  </w:r>
                                  <w:r w:rsidRPr="00A06558">
                                    <w:rPr>
                                      <w:rFonts w:ascii="標楷體" w:eastAsia="標楷體" w:hAnsi="標楷體" w:cs="Times New Roman" w:hint="eastAsia"/>
                                      <w:color w:val="000000"/>
                                      <w:kern w:val="0"/>
                                      <w:sz w:val="20"/>
                                      <w:szCs w:val="20"/>
                                    </w:rPr>
                                    <w:t>119</w:t>
                                  </w:r>
                                  <w:r w:rsidRPr="00A06558">
                                    <w:rPr>
                                      <w:rFonts w:ascii="標楷體" w:eastAsia="標楷體" w:hAnsi="標楷體" w:cs="Times New Roman"/>
                                      <w:color w:val="000000"/>
                                      <w:kern w:val="0"/>
                                      <w:sz w:val="20"/>
                                      <w:szCs w:val="20"/>
                                    </w:rPr>
                                    <w:t xml:space="preserve"> </w:t>
                                  </w:r>
                                </w:p>
                              </w:tc>
                              <w:tc>
                                <w:tcPr>
                                  <w:tcW w:w="1250" w:type="dxa"/>
                                  <w:vAlign w:val="center"/>
                                </w:tcPr>
                                <w:p w14:paraId="7DAABDD2" w14:textId="7C0F8471" w:rsidR="00A06558" w:rsidRPr="005D5F09" w:rsidRDefault="00A06558"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A06558">
                                    <w:rPr>
                                      <w:rFonts w:ascii="標楷體" w:eastAsia="標楷體" w:hAnsi="標楷體" w:cs="Times New Roman" w:hint="eastAsia"/>
                                      <w:color w:val="000000"/>
                                      <w:kern w:val="0"/>
                                      <w:sz w:val="20"/>
                                      <w:szCs w:val="20"/>
                                    </w:rPr>
                                    <w:t>16</w:t>
                                  </w:r>
                                  <w:r w:rsidRPr="00A06558">
                                    <w:rPr>
                                      <w:rFonts w:ascii="標楷體" w:eastAsia="標楷體" w:hAnsi="標楷體" w:cs="Times New Roman"/>
                                      <w:color w:val="000000"/>
                                      <w:kern w:val="0"/>
                                      <w:sz w:val="20"/>
                                      <w:szCs w:val="20"/>
                                    </w:rPr>
                                    <w:t>,</w:t>
                                  </w:r>
                                  <w:r w:rsidRPr="00A06558">
                                    <w:rPr>
                                      <w:rFonts w:ascii="標楷體" w:eastAsia="標楷體" w:hAnsi="標楷體" w:cs="Times New Roman" w:hint="eastAsia"/>
                                      <w:color w:val="000000"/>
                                      <w:kern w:val="0"/>
                                      <w:sz w:val="20"/>
                                      <w:szCs w:val="20"/>
                                    </w:rPr>
                                    <w:t>370</w:t>
                                  </w:r>
                                  <w:r w:rsidRPr="00A06558">
                                    <w:rPr>
                                      <w:rFonts w:ascii="標楷體" w:eastAsia="標楷體" w:hAnsi="標楷體" w:cs="Times New Roman"/>
                                      <w:color w:val="000000"/>
                                      <w:kern w:val="0"/>
                                      <w:sz w:val="20"/>
                                      <w:szCs w:val="20"/>
                                    </w:rPr>
                                    <w:t>,</w:t>
                                  </w:r>
                                  <w:r w:rsidRPr="00A06558">
                                    <w:rPr>
                                      <w:rFonts w:ascii="標楷體" w:eastAsia="標楷體" w:hAnsi="標楷體" w:cs="Times New Roman" w:hint="eastAsia"/>
                                      <w:color w:val="000000"/>
                                      <w:kern w:val="0"/>
                                      <w:sz w:val="20"/>
                                      <w:szCs w:val="20"/>
                                    </w:rPr>
                                    <w:t>643</w:t>
                                  </w:r>
                                  <w:r w:rsidRPr="00A06558">
                                    <w:rPr>
                                      <w:rFonts w:ascii="標楷體" w:eastAsia="標楷體" w:hAnsi="標楷體" w:cs="Times New Roman"/>
                                      <w:color w:val="000000"/>
                                      <w:kern w:val="0"/>
                                      <w:sz w:val="20"/>
                                      <w:szCs w:val="20"/>
                                    </w:rPr>
                                    <w:t xml:space="preserve"> </w:t>
                                  </w:r>
                                </w:p>
                              </w:tc>
                              <w:tc>
                                <w:tcPr>
                                  <w:tcW w:w="863" w:type="dxa"/>
                                  <w:vAlign w:val="center"/>
                                </w:tcPr>
                                <w:p w14:paraId="1A411581" w14:textId="108657FE" w:rsidR="00A06558" w:rsidRPr="005D5F09" w:rsidRDefault="00A06558"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A06558">
                                    <w:rPr>
                                      <w:rFonts w:ascii="標楷體" w:eastAsia="標楷體" w:hAnsi="標楷體" w:cs="Times New Roman" w:hint="eastAsia"/>
                                      <w:color w:val="000000"/>
                                      <w:kern w:val="0"/>
                                      <w:sz w:val="20"/>
                                      <w:szCs w:val="20"/>
                                    </w:rPr>
                                    <w:t>88.14</w:t>
                                  </w:r>
                                </w:p>
                              </w:tc>
                              <w:tc>
                                <w:tcPr>
                                  <w:tcW w:w="4195" w:type="dxa"/>
                                  <w:vAlign w:val="center"/>
                                </w:tcPr>
                                <w:p w14:paraId="4DE2C536" w14:textId="5156C0A0" w:rsidR="00A06558"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5D1131EF" w14:textId="77777777" w:rsidTr="00413B2F">
                              <w:trPr>
                                <w:trHeight w:val="340"/>
                                <w:jc w:val="center"/>
                              </w:trPr>
                              <w:tc>
                                <w:tcPr>
                                  <w:tcW w:w="2277" w:type="dxa"/>
                                  <w:shd w:val="clear" w:color="auto" w:fill="auto"/>
                                  <w:vAlign w:val="center"/>
                                </w:tcPr>
                                <w:p w14:paraId="1D0B9C83" w14:textId="77777777"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內政部</w:t>
                                  </w:r>
                                </w:p>
                              </w:tc>
                              <w:tc>
                                <w:tcPr>
                                  <w:tcW w:w="1288" w:type="dxa"/>
                                  <w:vAlign w:val="center"/>
                                </w:tcPr>
                                <w:p w14:paraId="61800DBA" w14:textId="2F86BDB7"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2</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860</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694</w:t>
                                  </w:r>
                                  <w:r w:rsidRPr="00BD6C7B">
                                    <w:rPr>
                                      <w:rFonts w:ascii="標楷體" w:eastAsia="標楷體" w:hAnsi="標楷體" w:cs="Times New Roman"/>
                                      <w:color w:val="000000"/>
                                      <w:kern w:val="0"/>
                                      <w:sz w:val="20"/>
                                      <w:szCs w:val="20"/>
                                    </w:rPr>
                                    <w:t xml:space="preserve"> </w:t>
                                  </w:r>
                                </w:p>
                              </w:tc>
                              <w:tc>
                                <w:tcPr>
                                  <w:tcW w:w="1250" w:type="dxa"/>
                                  <w:vAlign w:val="center"/>
                                </w:tcPr>
                                <w:p w14:paraId="089B84FF" w14:textId="3F3E67CD"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2</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804</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358</w:t>
                                  </w:r>
                                  <w:r w:rsidRPr="00BD6C7B">
                                    <w:rPr>
                                      <w:rFonts w:ascii="標楷體" w:eastAsia="標楷體" w:hAnsi="標楷體" w:cs="Times New Roman"/>
                                      <w:color w:val="000000"/>
                                      <w:kern w:val="0"/>
                                      <w:sz w:val="20"/>
                                      <w:szCs w:val="20"/>
                                    </w:rPr>
                                    <w:t xml:space="preserve"> </w:t>
                                  </w:r>
                                </w:p>
                              </w:tc>
                              <w:tc>
                                <w:tcPr>
                                  <w:tcW w:w="863" w:type="dxa"/>
                                  <w:vAlign w:val="center"/>
                                </w:tcPr>
                                <w:p w14:paraId="5149D7BE" w14:textId="03DC60A9"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98.03</w:t>
                                  </w:r>
                                </w:p>
                              </w:tc>
                              <w:tc>
                                <w:tcPr>
                                  <w:tcW w:w="4195" w:type="dxa"/>
                                  <w:vAlign w:val="center"/>
                                </w:tcPr>
                                <w:p w14:paraId="18E67B34" w14:textId="08288BCD"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0BBD4042" w14:textId="77777777" w:rsidTr="00413B2F">
                              <w:trPr>
                                <w:trHeight w:val="340"/>
                                <w:jc w:val="center"/>
                              </w:trPr>
                              <w:tc>
                                <w:tcPr>
                                  <w:tcW w:w="2277" w:type="dxa"/>
                                  <w:shd w:val="clear" w:color="auto" w:fill="auto"/>
                                  <w:vAlign w:val="center"/>
                                </w:tcPr>
                                <w:p w14:paraId="77B598EE" w14:textId="77777777"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原住民族委員會</w:t>
                                  </w:r>
                                </w:p>
                              </w:tc>
                              <w:tc>
                                <w:tcPr>
                                  <w:tcW w:w="1288" w:type="dxa"/>
                                  <w:vAlign w:val="center"/>
                                </w:tcPr>
                                <w:p w14:paraId="0CB8CD03" w14:textId="0EC4434E"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1,</w:t>
                                  </w:r>
                                  <w:r w:rsidRPr="00BD6C7B">
                                    <w:rPr>
                                      <w:rFonts w:ascii="標楷體" w:eastAsia="標楷體" w:hAnsi="標楷體" w:cs="Times New Roman" w:hint="eastAsia"/>
                                      <w:color w:val="000000"/>
                                      <w:kern w:val="0"/>
                                      <w:sz w:val="20"/>
                                      <w:szCs w:val="20"/>
                                    </w:rPr>
                                    <w:t>597</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300</w:t>
                                  </w:r>
                                  <w:r w:rsidRPr="00BD6C7B">
                                    <w:rPr>
                                      <w:rFonts w:ascii="標楷體" w:eastAsia="標楷體" w:hAnsi="標楷體" w:cs="Times New Roman"/>
                                      <w:color w:val="000000"/>
                                      <w:kern w:val="0"/>
                                      <w:sz w:val="20"/>
                                      <w:szCs w:val="20"/>
                                    </w:rPr>
                                    <w:t xml:space="preserve"> </w:t>
                                  </w:r>
                                </w:p>
                              </w:tc>
                              <w:tc>
                                <w:tcPr>
                                  <w:tcW w:w="1250" w:type="dxa"/>
                                  <w:vAlign w:val="center"/>
                                </w:tcPr>
                                <w:p w14:paraId="289DAAF5" w14:textId="0C608E34"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1,</w:t>
                                  </w:r>
                                  <w:r w:rsidRPr="00BD6C7B">
                                    <w:rPr>
                                      <w:rFonts w:ascii="標楷體" w:eastAsia="標楷體" w:hAnsi="標楷體" w:cs="Times New Roman" w:hint="eastAsia"/>
                                      <w:color w:val="000000"/>
                                      <w:kern w:val="0"/>
                                      <w:sz w:val="20"/>
                                      <w:szCs w:val="20"/>
                                    </w:rPr>
                                    <w:t>476</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235</w:t>
                                  </w:r>
                                  <w:r w:rsidRPr="00BD6C7B">
                                    <w:rPr>
                                      <w:rFonts w:ascii="標楷體" w:eastAsia="標楷體" w:hAnsi="標楷體" w:cs="Times New Roman"/>
                                      <w:color w:val="000000"/>
                                      <w:kern w:val="0"/>
                                      <w:sz w:val="20"/>
                                      <w:szCs w:val="20"/>
                                    </w:rPr>
                                    <w:t xml:space="preserve"> </w:t>
                                  </w:r>
                                </w:p>
                              </w:tc>
                              <w:tc>
                                <w:tcPr>
                                  <w:tcW w:w="863" w:type="dxa"/>
                                  <w:vAlign w:val="center"/>
                                </w:tcPr>
                                <w:p w14:paraId="43B43BB1" w14:textId="6FA3E348"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9</w:t>
                                  </w:r>
                                  <w:r w:rsidRPr="00BD6C7B">
                                    <w:rPr>
                                      <w:rFonts w:ascii="標楷體" w:eastAsia="標楷體" w:hAnsi="標楷體" w:cs="Times New Roman" w:hint="eastAsia"/>
                                      <w:color w:val="000000"/>
                                      <w:kern w:val="0"/>
                                      <w:sz w:val="20"/>
                                      <w:szCs w:val="20"/>
                                    </w:rPr>
                                    <w:t>2.42</w:t>
                                  </w:r>
                                </w:p>
                              </w:tc>
                              <w:tc>
                                <w:tcPr>
                                  <w:tcW w:w="4195" w:type="dxa"/>
                                  <w:vAlign w:val="center"/>
                                </w:tcPr>
                                <w:p w14:paraId="7462C219" w14:textId="1687EA80"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689D9FED" w14:textId="77777777" w:rsidTr="00413B2F">
                              <w:trPr>
                                <w:trHeight w:val="340"/>
                                <w:jc w:val="center"/>
                              </w:trPr>
                              <w:tc>
                                <w:tcPr>
                                  <w:tcW w:w="2277" w:type="dxa"/>
                                  <w:shd w:val="clear" w:color="auto" w:fill="auto"/>
                                  <w:vAlign w:val="center"/>
                                </w:tcPr>
                                <w:p w14:paraId="3354BA01" w14:textId="47672960"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勞動部</w:t>
                                  </w:r>
                                </w:p>
                              </w:tc>
                              <w:tc>
                                <w:tcPr>
                                  <w:tcW w:w="1288" w:type="dxa"/>
                                  <w:vAlign w:val="center"/>
                                </w:tcPr>
                                <w:p w14:paraId="5470902E" w14:textId="00B8CAFC"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959</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815</w:t>
                                  </w:r>
                                  <w:r w:rsidRPr="00BD6C7B">
                                    <w:rPr>
                                      <w:rFonts w:ascii="標楷體" w:eastAsia="標楷體" w:hAnsi="標楷體" w:cs="Times New Roman"/>
                                      <w:color w:val="000000"/>
                                      <w:kern w:val="0"/>
                                      <w:sz w:val="20"/>
                                      <w:szCs w:val="20"/>
                                    </w:rPr>
                                    <w:t xml:space="preserve"> </w:t>
                                  </w:r>
                                </w:p>
                              </w:tc>
                              <w:tc>
                                <w:tcPr>
                                  <w:tcW w:w="1250" w:type="dxa"/>
                                  <w:vAlign w:val="center"/>
                                </w:tcPr>
                                <w:p w14:paraId="7D580A0D" w14:textId="2CFDDB99"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949</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914</w:t>
                                  </w:r>
                                  <w:r w:rsidRPr="00BD6C7B">
                                    <w:rPr>
                                      <w:rFonts w:ascii="標楷體" w:eastAsia="標楷體" w:hAnsi="標楷體" w:cs="Times New Roman"/>
                                      <w:color w:val="000000"/>
                                      <w:kern w:val="0"/>
                                      <w:sz w:val="20"/>
                                      <w:szCs w:val="20"/>
                                    </w:rPr>
                                    <w:t xml:space="preserve"> </w:t>
                                  </w:r>
                                </w:p>
                              </w:tc>
                              <w:tc>
                                <w:tcPr>
                                  <w:tcW w:w="863" w:type="dxa"/>
                                  <w:vAlign w:val="center"/>
                                </w:tcPr>
                                <w:p w14:paraId="358690A8" w14:textId="66F73DD0"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98.97</w:t>
                                  </w:r>
                                </w:p>
                              </w:tc>
                              <w:tc>
                                <w:tcPr>
                                  <w:tcW w:w="4195" w:type="dxa"/>
                                  <w:vAlign w:val="center"/>
                                </w:tcPr>
                                <w:p w14:paraId="0668414B" w14:textId="773BFEB9"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2A2EC909" w14:textId="77777777" w:rsidTr="00413B2F">
                              <w:trPr>
                                <w:trHeight w:val="340"/>
                                <w:jc w:val="center"/>
                              </w:trPr>
                              <w:tc>
                                <w:tcPr>
                                  <w:tcW w:w="2277" w:type="dxa"/>
                                  <w:shd w:val="clear" w:color="auto" w:fill="auto"/>
                                  <w:vAlign w:val="center"/>
                                </w:tcPr>
                                <w:p w14:paraId="7656CB29" w14:textId="77777777"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教育部</w:t>
                                  </w:r>
                                </w:p>
                              </w:tc>
                              <w:tc>
                                <w:tcPr>
                                  <w:tcW w:w="1288" w:type="dxa"/>
                                  <w:vAlign w:val="center"/>
                                </w:tcPr>
                                <w:p w14:paraId="7ABCE405" w14:textId="7001D4EC"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788</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135</w:t>
                                  </w:r>
                                  <w:r w:rsidRPr="00BD6C7B">
                                    <w:rPr>
                                      <w:rFonts w:ascii="標楷體" w:eastAsia="標楷體" w:hAnsi="標楷體" w:cs="Times New Roman"/>
                                      <w:color w:val="000000"/>
                                      <w:kern w:val="0"/>
                                      <w:sz w:val="20"/>
                                      <w:szCs w:val="20"/>
                                    </w:rPr>
                                    <w:t xml:space="preserve"> </w:t>
                                  </w:r>
                                </w:p>
                              </w:tc>
                              <w:tc>
                                <w:tcPr>
                                  <w:tcW w:w="1250" w:type="dxa"/>
                                  <w:vAlign w:val="center"/>
                                </w:tcPr>
                                <w:p w14:paraId="3B848509" w14:textId="1F815193"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779</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774</w:t>
                                  </w:r>
                                  <w:r w:rsidRPr="00BD6C7B">
                                    <w:rPr>
                                      <w:rFonts w:ascii="標楷體" w:eastAsia="標楷體" w:hAnsi="標楷體" w:cs="Times New Roman"/>
                                      <w:color w:val="000000"/>
                                      <w:kern w:val="0"/>
                                      <w:sz w:val="20"/>
                                      <w:szCs w:val="20"/>
                                    </w:rPr>
                                    <w:t xml:space="preserve"> </w:t>
                                  </w:r>
                                </w:p>
                              </w:tc>
                              <w:tc>
                                <w:tcPr>
                                  <w:tcW w:w="863" w:type="dxa"/>
                                  <w:vAlign w:val="center"/>
                                </w:tcPr>
                                <w:p w14:paraId="65F06F6D" w14:textId="478EDCEE"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98.94</w:t>
                                  </w:r>
                                </w:p>
                              </w:tc>
                              <w:tc>
                                <w:tcPr>
                                  <w:tcW w:w="4195" w:type="dxa"/>
                                  <w:vAlign w:val="center"/>
                                </w:tcPr>
                                <w:p w14:paraId="53EF9B89" w14:textId="53A7F152"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0D52B497" w14:textId="77777777" w:rsidTr="00413B2F">
                              <w:trPr>
                                <w:trHeight w:val="340"/>
                                <w:jc w:val="center"/>
                              </w:trPr>
                              <w:tc>
                                <w:tcPr>
                                  <w:tcW w:w="2277" w:type="dxa"/>
                                  <w:shd w:val="clear" w:color="auto" w:fill="auto"/>
                                  <w:vAlign w:val="center"/>
                                </w:tcPr>
                                <w:p w14:paraId="183B0323" w14:textId="77777777"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交通部</w:t>
                                  </w:r>
                                </w:p>
                              </w:tc>
                              <w:tc>
                                <w:tcPr>
                                  <w:tcW w:w="1288" w:type="dxa"/>
                                  <w:vAlign w:val="center"/>
                                </w:tcPr>
                                <w:p w14:paraId="2AF418A1" w14:textId="09B9A2E4"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330</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226</w:t>
                                  </w:r>
                                  <w:r w:rsidRPr="00BD6C7B">
                                    <w:rPr>
                                      <w:rFonts w:ascii="標楷體" w:eastAsia="標楷體" w:hAnsi="標楷體" w:cs="Times New Roman"/>
                                      <w:color w:val="000000"/>
                                      <w:kern w:val="0"/>
                                      <w:sz w:val="20"/>
                                      <w:szCs w:val="20"/>
                                    </w:rPr>
                                    <w:t xml:space="preserve"> </w:t>
                                  </w:r>
                                </w:p>
                              </w:tc>
                              <w:tc>
                                <w:tcPr>
                                  <w:tcW w:w="1250" w:type="dxa"/>
                                  <w:vAlign w:val="center"/>
                                </w:tcPr>
                                <w:p w14:paraId="716193D4" w14:textId="7EAC6BA6"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337</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239</w:t>
                                  </w:r>
                                  <w:r w:rsidRPr="00BD6C7B">
                                    <w:rPr>
                                      <w:rFonts w:ascii="標楷體" w:eastAsia="標楷體" w:hAnsi="標楷體" w:cs="Times New Roman"/>
                                      <w:color w:val="000000"/>
                                      <w:kern w:val="0"/>
                                      <w:sz w:val="20"/>
                                      <w:szCs w:val="20"/>
                                    </w:rPr>
                                    <w:t xml:space="preserve"> </w:t>
                                  </w:r>
                                </w:p>
                              </w:tc>
                              <w:tc>
                                <w:tcPr>
                                  <w:tcW w:w="863" w:type="dxa"/>
                                  <w:vAlign w:val="center"/>
                                </w:tcPr>
                                <w:p w14:paraId="477126D3" w14:textId="2CE08BA2"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10</w:t>
                                  </w:r>
                                  <w:r w:rsidRPr="00BD6C7B">
                                    <w:rPr>
                                      <w:rFonts w:ascii="標楷體" w:eastAsia="標楷體" w:hAnsi="標楷體" w:cs="Times New Roman" w:hint="eastAsia"/>
                                      <w:color w:val="000000"/>
                                      <w:kern w:val="0"/>
                                      <w:sz w:val="20"/>
                                      <w:szCs w:val="20"/>
                                    </w:rPr>
                                    <w:t>2.12</w:t>
                                  </w:r>
                                </w:p>
                              </w:tc>
                              <w:tc>
                                <w:tcPr>
                                  <w:tcW w:w="4195" w:type="dxa"/>
                                  <w:vAlign w:val="center"/>
                                </w:tcPr>
                                <w:p w14:paraId="5AEB3B67" w14:textId="34735678" w:rsidR="00BD6C7B" w:rsidRPr="0053383D" w:rsidRDefault="000E4C87" w:rsidP="00413B2F">
                                  <w:pPr>
                                    <w:widowControl/>
                                    <w:adjustRightInd w:val="0"/>
                                    <w:spacing w:line="280" w:lineRule="exact"/>
                                    <w:jc w:val="both"/>
                                    <w:textAlignment w:val="baseline"/>
                                    <w:rPr>
                                      <w:rFonts w:ascii="標楷體" w:eastAsia="標楷體" w:hAnsi="標楷體" w:cs="Times New Roman"/>
                                      <w:color w:val="000000"/>
                                      <w:spacing w:val="-4"/>
                                      <w:kern w:val="0"/>
                                      <w:sz w:val="20"/>
                                      <w:szCs w:val="20"/>
                                    </w:rPr>
                                  </w:pPr>
                                  <w:r w:rsidRPr="0053383D">
                                    <w:rPr>
                                      <w:rFonts w:ascii="標楷體" w:eastAsia="標楷體" w:hAnsi="標楷體" w:cs="Times New Roman" w:hint="eastAsia"/>
                                      <w:color w:val="000000"/>
                                      <w:spacing w:val="-4"/>
                                      <w:kern w:val="0"/>
                                      <w:sz w:val="20"/>
                                      <w:szCs w:val="20"/>
                                    </w:rPr>
                                    <w:t>主要係辦理「推動偏鄉幸福巴士或</w:t>
                                  </w:r>
                                  <w:proofErr w:type="gramStart"/>
                                  <w:r w:rsidRPr="0053383D">
                                    <w:rPr>
                                      <w:rFonts w:ascii="標楷體" w:eastAsia="標楷體" w:hAnsi="標楷體" w:cs="Times New Roman" w:hint="eastAsia"/>
                                      <w:color w:val="000000"/>
                                      <w:spacing w:val="-4"/>
                                      <w:kern w:val="0"/>
                                      <w:sz w:val="20"/>
                                      <w:szCs w:val="20"/>
                                    </w:rPr>
                                    <w:t>幸福小黃</w:t>
                                  </w:r>
                                  <w:proofErr w:type="gramEnd"/>
                                  <w:r w:rsidRPr="0053383D">
                                    <w:rPr>
                                      <w:rFonts w:ascii="標楷體" w:eastAsia="標楷體" w:hAnsi="標楷體" w:cs="Times New Roman" w:hint="eastAsia"/>
                                      <w:color w:val="000000"/>
                                      <w:spacing w:val="-4"/>
                                      <w:kern w:val="0"/>
                                      <w:sz w:val="20"/>
                                      <w:szCs w:val="20"/>
                                    </w:rPr>
                                    <w:t>」計畫，因營運成本提高，補助金額較預計增加</w:t>
                                  </w:r>
                                  <w:r w:rsidR="0053383D" w:rsidRPr="0053383D">
                                    <w:rPr>
                                      <w:rFonts w:ascii="標楷體" w:eastAsia="標楷體" w:hAnsi="標楷體" w:cs="Times New Roman" w:hint="eastAsia"/>
                                      <w:color w:val="000000"/>
                                      <w:spacing w:val="-4"/>
                                      <w:kern w:val="0"/>
                                      <w:sz w:val="20"/>
                                      <w:szCs w:val="20"/>
                                    </w:rPr>
                                    <w:t>所致</w:t>
                                  </w:r>
                                  <w:r w:rsidRPr="0053383D">
                                    <w:rPr>
                                      <w:rFonts w:ascii="標楷體" w:eastAsia="標楷體" w:hAnsi="標楷體" w:cs="Times New Roman" w:hint="eastAsia"/>
                                      <w:color w:val="000000"/>
                                      <w:spacing w:val="-4"/>
                                      <w:kern w:val="0"/>
                                      <w:sz w:val="20"/>
                                      <w:szCs w:val="20"/>
                                    </w:rPr>
                                    <w:t>。</w:t>
                                  </w:r>
                                </w:p>
                              </w:tc>
                            </w:tr>
                            <w:tr w:rsidR="00BD6C7B" w:rsidRPr="005D5F09" w14:paraId="71EDDF1F" w14:textId="77777777" w:rsidTr="00413B2F">
                              <w:trPr>
                                <w:trHeight w:val="340"/>
                                <w:jc w:val="center"/>
                              </w:trPr>
                              <w:tc>
                                <w:tcPr>
                                  <w:tcW w:w="2277" w:type="dxa"/>
                                  <w:shd w:val="clear" w:color="auto" w:fill="auto"/>
                                  <w:vAlign w:val="center"/>
                                </w:tcPr>
                                <w:p w14:paraId="38E6B3FC" w14:textId="061B8717"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農業部</w:t>
                                  </w:r>
                                </w:p>
                              </w:tc>
                              <w:tc>
                                <w:tcPr>
                                  <w:tcW w:w="1288" w:type="dxa"/>
                                  <w:vAlign w:val="center"/>
                                </w:tcPr>
                                <w:p w14:paraId="0593AE0E" w14:textId="2E23BF6B"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119</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160</w:t>
                                  </w:r>
                                  <w:r w:rsidRPr="00BD6C7B">
                                    <w:rPr>
                                      <w:rFonts w:ascii="標楷體" w:eastAsia="標楷體" w:hAnsi="標楷體" w:cs="Times New Roman"/>
                                      <w:color w:val="000000"/>
                                      <w:kern w:val="0"/>
                                      <w:sz w:val="20"/>
                                      <w:szCs w:val="20"/>
                                    </w:rPr>
                                    <w:t xml:space="preserve"> </w:t>
                                  </w:r>
                                </w:p>
                              </w:tc>
                              <w:tc>
                                <w:tcPr>
                                  <w:tcW w:w="1250" w:type="dxa"/>
                                  <w:vAlign w:val="center"/>
                                </w:tcPr>
                                <w:p w14:paraId="0D890AF5" w14:textId="5A9CE770"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119</w:t>
                                  </w:r>
                                  <w:r w:rsidRPr="00BD6C7B">
                                    <w:rPr>
                                      <w:rFonts w:ascii="標楷體" w:eastAsia="標楷體" w:hAnsi="標楷體" w:cs="Times New Roman"/>
                                      <w:color w:val="000000"/>
                                      <w:kern w:val="0"/>
                                      <w:sz w:val="20"/>
                                      <w:szCs w:val="20"/>
                                    </w:rPr>
                                    <w:t xml:space="preserve">,160 </w:t>
                                  </w:r>
                                </w:p>
                              </w:tc>
                              <w:tc>
                                <w:tcPr>
                                  <w:tcW w:w="863" w:type="dxa"/>
                                  <w:vAlign w:val="center"/>
                                </w:tcPr>
                                <w:p w14:paraId="5D761180" w14:textId="323F881A"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100.00</w:t>
                                  </w:r>
                                </w:p>
                              </w:tc>
                              <w:tc>
                                <w:tcPr>
                                  <w:tcW w:w="4195" w:type="dxa"/>
                                  <w:vAlign w:val="center"/>
                                </w:tcPr>
                                <w:p w14:paraId="158A33B2" w14:textId="6CE1C934"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6304765F" w14:textId="77777777" w:rsidTr="00413B2F">
                              <w:trPr>
                                <w:trHeight w:val="340"/>
                                <w:jc w:val="center"/>
                              </w:trPr>
                              <w:tc>
                                <w:tcPr>
                                  <w:tcW w:w="2277" w:type="dxa"/>
                                  <w:shd w:val="clear" w:color="auto" w:fill="auto"/>
                                  <w:vAlign w:val="center"/>
                                </w:tcPr>
                                <w:p w14:paraId="346E0328" w14:textId="31BC3AA6"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pacing w:val="-20"/>
                                      <w:sz w:val="20"/>
                                      <w:szCs w:val="20"/>
                                    </w:rPr>
                                    <w:t>國軍退除役官兵輔導委員會</w:t>
                                  </w:r>
                                </w:p>
                              </w:tc>
                              <w:tc>
                                <w:tcPr>
                                  <w:tcW w:w="1288" w:type="dxa"/>
                                  <w:vAlign w:val="center"/>
                                </w:tcPr>
                                <w:p w14:paraId="7B7BF104" w14:textId="1092775D"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44</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609</w:t>
                                  </w:r>
                                  <w:r w:rsidRPr="00BD6C7B">
                                    <w:rPr>
                                      <w:rFonts w:ascii="標楷體" w:eastAsia="標楷體" w:hAnsi="標楷體" w:cs="Times New Roman"/>
                                      <w:color w:val="000000"/>
                                      <w:kern w:val="0"/>
                                      <w:sz w:val="20"/>
                                      <w:szCs w:val="20"/>
                                    </w:rPr>
                                    <w:t xml:space="preserve"> </w:t>
                                  </w:r>
                                </w:p>
                              </w:tc>
                              <w:tc>
                                <w:tcPr>
                                  <w:tcW w:w="1250" w:type="dxa"/>
                                  <w:vAlign w:val="center"/>
                                </w:tcPr>
                                <w:p w14:paraId="5CDA1E56" w14:textId="590C5CC4"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44</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595</w:t>
                                  </w:r>
                                </w:p>
                              </w:tc>
                              <w:tc>
                                <w:tcPr>
                                  <w:tcW w:w="863" w:type="dxa"/>
                                  <w:vAlign w:val="center"/>
                                </w:tcPr>
                                <w:p w14:paraId="36CABB0F" w14:textId="6CC6254E"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9</w:t>
                                  </w:r>
                                  <w:r w:rsidRPr="00BD6C7B">
                                    <w:rPr>
                                      <w:rFonts w:ascii="標楷體" w:eastAsia="標楷體" w:hAnsi="標楷體" w:cs="Times New Roman" w:hint="eastAsia"/>
                                      <w:color w:val="000000"/>
                                      <w:kern w:val="0"/>
                                      <w:sz w:val="20"/>
                                      <w:szCs w:val="20"/>
                                    </w:rPr>
                                    <w:t>9.97</w:t>
                                  </w:r>
                                </w:p>
                              </w:tc>
                              <w:tc>
                                <w:tcPr>
                                  <w:tcW w:w="4195" w:type="dxa"/>
                                  <w:vAlign w:val="center"/>
                                </w:tcPr>
                                <w:p w14:paraId="1A7704EB" w14:textId="2CF0B7BE"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2D65617F" w14:textId="77777777" w:rsidTr="00413B2F">
                              <w:trPr>
                                <w:trHeight w:val="340"/>
                                <w:jc w:val="center"/>
                              </w:trPr>
                              <w:tc>
                                <w:tcPr>
                                  <w:tcW w:w="2277" w:type="dxa"/>
                                  <w:shd w:val="clear" w:color="auto" w:fill="auto"/>
                                  <w:vAlign w:val="center"/>
                                </w:tcPr>
                                <w:p w14:paraId="7944EA28" w14:textId="1206594C" w:rsidR="00BD6C7B" w:rsidRPr="005D5F09" w:rsidRDefault="00BD6C7B" w:rsidP="00413B2F">
                                  <w:pPr>
                                    <w:overflowPunct w:val="0"/>
                                    <w:spacing w:line="280" w:lineRule="exact"/>
                                    <w:jc w:val="both"/>
                                    <w:rPr>
                                      <w:rFonts w:ascii="標楷體" w:eastAsia="標楷體" w:hAnsi="標楷體" w:cs="標楷體"/>
                                      <w:sz w:val="20"/>
                                      <w:szCs w:val="20"/>
                                    </w:rPr>
                                  </w:pPr>
                                  <w:r w:rsidRPr="00B626B6">
                                    <w:rPr>
                                      <w:rFonts w:ascii="標楷體" w:eastAsia="標楷體" w:hAnsi="標楷體" w:cs="標楷體" w:hint="eastAsia"/>
                                      <w:spacing w:val="-6"/>
                                      <w:sz w:val="20"/>
                                      <w:szCs w:val="20"/>
                                    </w:rPr>
                                    <w:t>國家科學及技術委員會</w:t>
                                  </w:r>
                                </w:p>
                              </w:tc>
                              <w:tc>
                                <w:tcPr>
                                  <w:tcW w:w="1288" w:type="dxa"/>
                                  <w:vAlign w:val="center"/>
                                </w:tcPr>
                                <w:p w14:paraId="63D7F3C5" w14:textId="7E421E1A"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42,200 </w:t>
                                  </w:r>
                                </w:p>
                              </w:tc>
                              <w:tc>
                                <w:tcPr>
                                  <w:tcW w:w="1250" w:type="dxa"/>
                                  <w:vAlign w:val="center"/>
                                </w:tcPr>
                                <w:p w14:paraId="6EAFB47D" w14:textId="43E3D8C9"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73</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392</w:t>
                                  </w:r>
                                  <w:r w:rsidRPr="00BD6C7B">
                                    <w:rPr>
                                      <w:rFonts w:ascii="標楷體" w:eastAsia="標楷體" w:hAnsi="標楷體" w:cs="Times New Roman"/>
                                      <w:color w:val="000000"/>
                                      <w:kern w:val="0"/>
                                      <w:sz w:val="20"/>
                                      <w:szCs w:val="20"/>
                                    </w:rPr>
                                    <w:t xml:space="preserve"> </w:t>
                                  </w:r>
                                </w:p>
                              </w:tc>
                              <w:tc>
                                <w:tcPr>
                                  <w:tcW w:w="863" w:type="dxa"/>
                                  <w:vAlign w:val="center"/>
                                </w:tcPr>
                                <w:p w14:paraId="65AC1D23" w14:textId="046FB6B2"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1</w:t>
                                  </w:r>
                                  <w:r w:rsidRPr="00BD6C7B">
                                    <w:rPr>
                                      <w:rFonts w:ascii="標楷體" w:eastAsia="標楷體" w:hAnsi="標楷體" w:cs="Times New Roman" w:hint="eastAsia"/>
                                      <w:color w:val="000000"/>
                                      <w:kern w:val="0"/>
                                      <w:sz w:val="20"/>
                                      <w:szCs w:val="20"/>
                                    </w:rPr>
                                    <w:t>73.91</w:t>
                                  </w:r>
                                </w:p>
                              </w:tc>
                              <w:tc>
                                <w:tcPr>
                                  <w:tcW w:w="4195" w:type="dxa"/>
                                  <w:vAlign w:val="center"/>
                                </w:tcPr>
                                <w:p w14:paraId="16E6C021" w14:textId="7C3CEDE3"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cs="Times New Roman" w:hint="eastAsia"/>
                                      <w:color w:val="000000"/>
                                      <w:kern w:val="0"/>
                                      <w:sz w:val="20"/>
                                      <w:szCs w:val="20"/>
                                    </w:rPr>
                                    <w:t>主要係因應研究實需，增加補助經費所致。</w:t>
                                  </w:r>
                                </w:p>
                              </w:tc>
                            </w:tr>
                            <w:tr w:rsidR="000E4C87" w:rsidRPr="005D5F09" w14:paraId="07C81376" w14:textId="77777777" w:rsidTr="00413B2F">
                              <w:trPr>
                                <w:trHeight w:val="340"/>
                                <w:jc w:val="center"/>
                              </w:trPr>
                              <w:tc>
                                <w:tcPr>
                                  <w:tcW w:w="2277" w:type="dxa"/>
                                  <w:shd w:val="clear" w:color="auto" w:fill="auto"/>
                                  <w:vAlign w:val="center"/>
                                </w:tcPr>
                                <w:p w14:paraId="44576E34" w14:textId="2C804559" w:rsidR="000E4C87" w:rsidRPr="00B626B6" w:rsidRDefault="000E4C87" w:rsidP="00413B2F">
                                  <w:pPr>
                                    <w:overflowPunct w:val="0"/>
                                    <w:spacing w:line="280" w:lineRule="exact"/>
                                    <w:jc w:val="both"/>
                                    <w:rPr>
                                      <w:rFonts w:ascii="標楷體" w:eastAsia="標楷體" w:hAnsi="標楷體" w:cs="標楷體"/>
                                      <w:spacing w:val="-6"/>
                                      <w:sz w:val="20"/>
                                      <w:szCs w:val="20"/>
                                    </w:rPr>
                                  </w:pPr>
                                  <w:r w:rsidRPr="005D5F09">
                                    <w:rPr>
                                      <w:rFonts w:ascii="標楷體" w:eastAsia="標楷體" w:hAnsi="標楷體" w:cs="Times New Roman" w:hint="eastAsia"/>
                                      <w:color w:val="000000"/>
                                      <w:kern w:val="0"/>
                                      <w:sz w:val="20"/>
                                      <w:szCs w:val="20"/>
                                    </w:rPr>
                                    <w:t>文化部</w:t>
                                  </w:r>
                                </w:p>
                              </w:tc>
                              <w:tc>
                                <w:tcPr>
                                  <w:tcW w:w="1288" w:type="dxa"/>
                                  <w:vAlign w:val="center"/>
                                </w:tcPr>
                                <w:p w14:paraId="692B9FD3" w14:textId="6054E620" w:rsidR="000E4C87" w:rsidRPr="00BD6C7B"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2</w:t>
                                  </w:r>
                                  <w:r w:rsidR="00CE32C4">
                                    <w:rPr>
                                      <w:rFonts w:ascii="標楷體" w:eastAsia="標楷體" w:hAnsi="標楷體" w:cs="Times New Roman"/>
                                      <w:color w:val="000000"/>
                                      <w:kern w:val="0"/>
                                      <w:sz w:val="20"/>
                                      <w:szCs w:val="20"/>
                                    </w:rPr>
                                    <w:t>0</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909</w:t>
                                  </w:r>
                                  <w:r w:rsidRPr="00BD6C7B">
                                    <w:rPr>
                                      <w:rFonts w:ascii="標楷體" w:eastAsia="標楷體" w:hAnsi="標楷體" w:cs="Times New Roman"/>
                                      <w:color w:val="000000"/>
                                      <w:kern w:val="0"/>
                                      <w:sz w:val="20"/>
                                      <w:szCs w:val="20"/>
                                    </w:rPr>
                                    <w:t xml:space="preserve"> </w:t>
                                  </w:r>
                                </w:p>
                              </w:tc>
                              <w:tc>
                                <w:tcPr>
                                  <w:tcW w:w="1250" w:type="dxa"/>
                                  <w:vAlign w:val="center"/>
                                </w:tcPr>
                                <w:p w14:paraId="499F40D0" w14:textId="708CDE22" w:rsidR="000E4C87" w:rsidRPr="00BD6C7B"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17</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862</w:t>
                                  </w:r>
                                  <w:r w:rsidRPr="00BD6C7B">
                                    <w:rPr>
                                      <w:rFonts w:ascii="標楷體" w:eastAsia="標楷體" w:hAnsi="標楷體" w:cs="Times New Roman"/>
                                      <w:color w:val="000000"/>
                                      <w:kern w:val="0"/>
                                      <w:sz w:val="20"/>
                                      <w:szCs w:val="20"/>
                                    </w:rPr>
                                    <w:t xml:space="preserve"> </w:t>
                                  </w:r>
                                </w:p>
                              </w:tc>
                              <w:tc>
                                <w:tcPr>
                                  <w:tcW w:w="863" w:type="dxa"/>
                                  <w:vAlign w:val="center"/>
                                </w:tcPr>
                                <w:p w14:paraId="7D863942" w14:textId="6732C153" w:rsidR="000E4C87" w:rsidRPr="00BD6C7B"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8</w:t>
                                  </w:r>
                                  <w:r w:rsidRPr="00BD6C7B">
                                    <w:rPr>
                                      <w:rFonts w:ascii="標楷體" w:eastAsia="標楷體" w:hAnsi="標楷體" w:cs="Times New Roman" w:hint="eastAsia"/>
                                      <w:color w:val="000000"/>
                                      <w:kern w:val="0"/>
                                      <w:sz w:val="20"/>
                                      <w:szCs w:val="20"/>
                                    </w:rPr>
                                    <w:t>5.43</w:t>
                                  </w:r>
                                </w:p>
                              </w:tc>
                              <w:tc>
                                <w:tcPr>
                                  <w:tcW w:w="4195" w:type="dxa"/>
                                  <w:vAlign w:val="center"/>
                                </w:tcPr>
                                <w:p w14:paraId="214FA70B" w14:textId="212F7A7A" w:rsidR="000E4C87"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0E4C87" w:rsidRPr="005D5F09" w14:paraId="4F113562" w14:textId="77777777" w:rsidTr="00413B2F">
                              <w:trPr>
                                <w:trHeight w:val="340"/>
                                <w:jc w:val="center"/>
                              </w:trPr>
                              <w:tc>
                                <w:tcPr>
                                  <w:tcW w:w="2277" w:type="dxa"/>
                                  <w:shd w:val="clear" w:color="auto" w:fill="auto"/>
                                  <w:vAlign w:val="center"/>
                                </w:tcPr>
                                <w:p w14:paraId="4D958F96" w14:textId="77777777" w:rsidR="000E4C87" w:rsidRPr="005D5F09" w:rsidRDefault="000E4C87"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客家委員會</w:t>
                                  </w:r>
                                </w:p>
                              </w:tc>
                              <w:tc>
                                <w:tcPr>
                                  <w:tcW w:w="1288" w:type="dxa"/>
                                  <w:vAlign w:val="center"/>
                                </w:tcPr>
                                <w:p w14:paraId="7DB259E9" w14:textId="6C0D9DC2"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26</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629</w:t>
                                  </w:r>
                                  <w:r w:rsidRPr="00BD6C7B">
                                    <w:rPr>
                                      <w:rFonts w:ascii="標楷體" w:eastAsia="標楷體" w:hAnsi="標楷體" w:cs="Times New Roman"/>
                                      <w:color w:val="000000"/>
                                      <w:kern w:val="0"/>
                                      <w:sz w:val="20"/>
                                      <w:szCs w:val="20"/>
                                    </w:rPr>
                                    <w:t xml:space="preserve"> </w:t>
                                  </w:r>
                                </w:p>
                              </w:tc>
                              <w:tc>
                                <w:tcPr>
                                  <w:tcW w:w="1250" w:type="dxa"/>
                                  <w:vAlign w:val="center"/>
                                </w:tcPr>
                                <w:p w14:paraId="3E30397A" w14:textId="3DBD7F15"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26,</w:t>
                                  </w:r>
                                  <w:r w:rsidRPr="00BD6C7B">
                                    <w:rPr>
                                      <w:rFonts w:ascii="標楷體" w:eastAsia="標楷體" w:hAnsi="標楷體" w:cs="Times New Roman" w:hint="eastAsia"/>
                                      <w:color w:val="000000"/>
                                      <w:kern w:val="0"/>
                                      <w:sz w:val="20"/>
                                      <w:szCs w:val="20"/>
                                    </w:rPr>
                                    <w:t>60</w:t>
                                  </w:r>
                                  <w:r w:rsidRPr="00BD6C7B">
                                    <w:rPr>
                                      <w:rFonts w:ascii="標楷體" w:eastAsia="標楷體" w:hAnsi="標楷體" w:cs="Times New Roman"/>
                                      <w:color w:val="000000"/>
                                      <w:kern w:val="0"/>
                                      <w:sz w:val="20"/>
                                      <w:szCs w:val="20"/>
                                    </w:rPr>
                                    <w:t xml:space="preserve">6 </w:t>
                                  </w:r>
                                </w:p>
                              </w:tc>
                              <w:tc>
                                <w:tcPr>
                                  <w:tcW w:w="863" w:type="dxa"/>
                                  <w:vAlign w:val="center"/>
                                </w:tcPr>
                                <w:p w14:paraId="5B19E4A5" w14:textId="6DED2E73"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99.91</w:t>
                                  </w:r>
                                </w:p>
                              </w:tc>
                              <w:tc>
                                <w:tcPr>
                                  <w:tcW w:w="4195" w:type="dxa"/>
                                  <w:vAlign w:val="center"/>
                                </w:tcPr>
                                <w:p w14:paraId="0B657A4B" w14:textId="05291D77" w:rsidR="000E4C87"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0E4C87" w:rsidRPr="005D5F09" w14:paraId="58D51B39" w14:textId="77777777" w:rsidTr="00413B2F">
                              <w:trPr>
                                <w:trHeight w:val="340"/>
                                <w:jc w:val="center"/>
                              </w:trPr>
                              <w:tc>
                                <w:tcPr>
                                  <w:tcW w:w="2277" w:type="dxa"/>
                                  <w:shd w:val="clear" w:color="auto" w:fill="auto"/>
                                  <w:vAlign w:val="center"/>
                                </w:tcPr>
                                <w:p w14:paraId="478497E6" w14:textId="77777777" w:rsidR="000E4C87" w:rsidRPr="005D5F09"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經濟部</w:t>
                                  </w:r>
                                </w:p>
                              </w:tc>
                              <w:tc>
                                <w:tcPr>
                                  <w:tcW w:w="1288" w:type="dxa"/>
                                  <w:vAlign w:val="center"/>
                                </w:tcPr>
                                <w:p w14:paraId="44C420A1" w14:textId="37E6F1B5"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4,</w:t>
                                  </w:r>
                                  <w:r w:rsidRPr="00BD6C7B">
                                    <w:rPr>
                                      <w:rFonts w:ascii="標楷體" w:eastAsia="標楷體" w:hAnsi="標楷體" w:cs="Times New Roman" w:hint="eastAsia"/>
                                      <w:color w:val="000000"/>
                                      <w:kern w:val="0"/>
                                      <w:sz w:val="20"/>
                                      <w:szCs w:val="20"/>
                                    </w:rPr>
                                    <w:t>320</w:t>
                                  </w:r>
                                  <w:r w:rsidRPr="00BD6C7B">
                                    <w:rPr>
                                      <w:rFonts w:ascii="標楷體" w:eastAsia="標楷體" w:hAnsi="標楷體" w:cs="Times New Roman"/>
                                      <w:color w:val="000000"/>
                                      <w:kern w:val="0"/>
                                      <w:sz w:val="20"/>
                                      <w:szCs w:val="20"/>
                                    </w:rPr>
                                    <w:t xml:space="preserve"> </w:t>
                                  </w:r>
                                </w:p>
                              </w:tc>
                              <w:tc>
                                <w:tcPr>
                                  <w:tcW w:w="1250" w:type="dxa"/>
                                  <w:vAlign w:val="center"/>
                                </w:tcPr>
                                <w:p w14:paraId="3324A4AB" w14:textId="18CE5EB0"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5</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470</w:t>
                                  </w:r>
                                  <w:r w:rsidRPr="00BD6C7B">
                                    <w:rPr>
                                      <w:rFonts w:ascii="標楷體" w:eastAsia="標楷體" w:hAnsi="標楷體" w:cs="Times New Roman"/>
                                      <w:color w:val="000000"/>
                                      <w:kern w:val="0"/>
                                      <w:sz w:val="20"/>
                                      <w:szCs w:val="20"/>
                                    </w:rPr>
                                    <w:t xml:space="preserve"> </w:t>
                                  </w:r>
                                </w:p>
                              </w:tc>
                              <w:tc>
                                <w:tcPr>
                                  <w:tcW w:w="863" w:type="dxa"/>
                                  <w:vAlign w:val="center"/>
                                </w:tcPr>
                                <w:p w14:paraId="1FCE0858" w14:textId="40E3F743"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1</w:t>
                                  </w:r>
                                  <w:r w:rsidRPr="00BD6C7B">
                                    <w:rPr>
                                      <w:rFonts w:ascii="標楷體" w:eastAsia="標楷體" w:hAnsi="標楷體" w:cs="Times New Roman" w:hint="eastAsia"/>
                                      <w:color w:val="000000"/>
                                      <w:kern w:val="0"/>
                                      <w:sz w:val="20"/>
                                      <w:szCs w:val="20"/>
                                    </w:rPr>
                                    <w:t>26.62</w:t>
                                  </w:r>
                                </w:p>
                              </w:tc>
                              <w:tc>
                                <w:tcPr>
                                  <w:tcW w:w="4195" w:type="dxa"/>
                                  <w:vAlign w:val="center"/>
                                </w:tcPr>
                                <w:p w14:paraId="3E22D1BD" w14:textId="5AD56E6B" w:rsidR="000E4C87"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cs="Times New Roman" w:hint="eastAsia"/>
                                      <w:color w:val="000000"/>
                                      <w:kern w:val="0"/>
                                      <w:sz w:val="20"/>
                                      <w:szCs w:val="20"/>
                                    </w:rPr>
                                    <w:t>主要係「協助傳統產業技術開發計畫」核定補助金額較預計增加所致。</w:t>
                                  </w:r>
                                </w:p>
                              </w:tc>
                            </w:tr>
                            <w:tr w:rsidR="000E4C87" w:rsidRPr="005D5F09" w14:paraId="7A7889B6" w14:textId="77777777" w:rsidTr="00413B2F">
                              <w:trPr>
                                <w:trHeight w:val="340"/>
                                <w:jc w:val="center"/>
                              </w:trPr>
                              <w:tc>
                                <w:tcPr>
                                  <w:tcW w:w="2277" w:type="dxa"/>
                                  <w:shd w:val="clear" w:color="auto" w:fill="auto"/>
                                  <w:vAlign w:val="center"/>
                                </w:tcPr>
                                <w:p w14:paraId="59367C76" w14:textId="2EB8D711" w:rsidR="000E4C87" w:rsidRPr="005D5F09"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環境部</w:t>
                                  </w:r>
                                </w:p>
                              </w:tc>
                              <w:tc>
                                <w:tcPr>
                                  <w:tcW w:w="1288" w:type="dxa"/>
                                  <w:vAlign w:val="center"/>
                                </w:tcPr>
                                <w:p w14:paraId="1A51996E" w14:textId="2684978A"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900</w:t>
                                  </w:r>
                                  <w:r w:rsidRPr="00BD6C7B">
                                    <w:rPr>
                                      <w:rFonts w:ascii="標楷體" w:eastAsia="標楷體" w:hAnsi="標楷體" w:cs="Times New Roman"/>
                                      <w:color w:val="000000"/>
                                      <w:kern w:val="0"/>
                                      <w:sz w:val="20"/>
                                      <w:szCs w:val="20"/>
                                    </w:rPr>
                                    <w:t xml:space="preserve"> </w:t>
                                  </w:r>
                                </w:p>
                              </w:tc>
                              <w:tc>
                                <w:tcPr>
                                  <w:tcW w:w="1250" w:type="dxa"/>
                                  <w:vAlign w:val="center"/>
                                </w:tcPr>
                                <w:p w14:paraId="4777CD47" w14:textId="3873397D"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90</w:t>
                                  </w:r>
                                  <w:r w:rsidRPr="00BD6C7B">
                                    <w:rPr>
                                      <w:rFonts w:ascii="標楷體" w:eastAsia="標楷體" w:hAnsi="標楷體" w:cs="Times New Roman"/>
                                      <w:color w:val="000000"/>
                                      <w:kern w:val="0"/>
                                      <w:sz w:val="20"/>
                                      <w:szCs w:val="20"/>
                                    </w:rPr>
                                    <w:t xml:space="preserve">0 </w:t>
                                  </w:r>
                                </w:p>
                              </w:tc>
                              <w:tc>
                                <w:tcPr>
                                  <w:tcW w:w="863" w:type="dxa"/>
                                  <w:vAlign w:val="center"/>
                                </w:tcPr>
                                <w:p w14:paraId="5A0AFF19" w14:textId="0C9F9470"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100.00</w:t>
                                  </w:r>
                                </w:p>
                              </w:tc>
                              <w:tc>
                                <w:tcPr>
                                  <w:tcW w:w="4195" w:type="dxa"/>
                                  <w:vAlign w:val="center"/>
                                </w:tcPr>
                                <w:p w14:paraId="72E947E8" w14:textId="146C24FB" w:rsidR="000E4C87"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0E4C87" w:rsidRPr="005D5F09" w14:paraId="0715ACDA" w14:textId="77777777" w:rsidTr="00413B2F">
                              <w:trPr>
                                <w:trHeight w:val="340"/>
                                <w:jc w:val="center"/>
                              </w:trPr>
                              <w:tc>
                                <w:tcPr>
                                  <w:tcW w:w="2277" w:type="dxa"/>
                                  <w:shd w:val="clear" w:color="auto" w:fill="auto"/>
                                  <w:vAlign w:val="center"/>
                                </w:tcPr>
                                <w:p w14:paraId="7D4803D3" w14:textId="77777777" w:rsidR="000E4C87" w:rsidRPr="005D5F09" w:rsidRDefault="000E4C87" w:rsidP="00413B2F">
                                  <w:pPr>
                                    <w:overflowPunct w:val="0"/>
                                    <w:spacing w:line="280" w:lineRule="exact"/>
                                    <w:jc w:val="both"/>
                                    <w:rPr>
                                      <w:rFonts w:ascii="標楷體" w:eastAsia="標楷體" w:hAnsi="標楷體" w:cs="Times New Roman"/>
                                      <w:color w:val="000000"/>
                                      <w:kern w:val="0"/>
                                      <w:sz w:val="20"/>
                                      <w:szCs w:val="20"/>
                                    </w:rPr>
                                  </w:pPr>
                                  <w:r w:rsidRPr="005D5F09">
                                    <w:rPr>
                                      <w:rFonts w:ascii="標楷體" w:eastAsia="標楷體" w:hAnsi="標楷體" w:cs="標楷體" w:hint="eastAsia"/>
                                      <w:sz w:val="20"/>
                                      <w:szCs w:val="20"/>
                                    </w:rPr>
                                    <w:t>金融監督管理委員會</w:t>
                                  </w:r>
                                </w:p>
                              </w:tc>
                              <w:tc>
                                <w:tcPr>
                                  <w:tcW w:w="1288" w:type="dxa"/>
                                  <w:vAlign w:val="center"/>
                                </w:tcPr>
                                <w:p w14:paraId="4EC7A778" w14:textId="32CA5AB5"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36</w:t>
                                  </w:r>
                                  <w:r w:rsidRPr="00BD6C7B">
                                    <w:rPr>
                                      <w:rFonts w:ascii="標楷體" w:eastAsia="標楷體" w:hAnsi="標楷體" w:cs="Times New Roman"/>
                                      <w:color w:val="000000"/>
                                      <w:kern w:val="0"/>
                                      <w:sz w:val="20"/>
                                      <w:szCs w:val="20"/>
                                    </w:rPr>
                                    <w:t xml:space="preserve"> </w:t>
                                  </w:r>
                                </w:p>
                              </w:tc>
                              <w:tc>
                                <w:tcPr>
                                  <w:tcW w:w="1250" w:type="dxa"/>
                                  <w:vAlign w:val="center"/>
                                </w:tcPr>
                                <w:p w14:paraId="5C707D22" w14:textId="5387312A"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82</w:t>
                                  </w:r>
                                  <w:r w:rsidRPr="00BD6C7B">
                                    <w:rPr>
                                      <w:rFonts w:ascii="標楷體" w:eastAsia="標楷體" w:hAnsi="標楷體" w:cs="Times New Roman"/>
                                      <w:color w:val="000000"/>
                                      <w:kern w:val="0"/>
                                      <w:sz w:val="20"/>
                                      <w:szCs w:val="20"/>
                                    </w:rPr>
                                    <w:t xml:space="preserve"> </w:t>
                                  </w:r>
                                </w:p>
                              </w:tc>
                              <w:tc>
                                <w:tcPr>
                                  <w:tcW w:w="863" w:type="dxa"/>
                                  <w:vAlign w:val="center"/>
                                </w:tcPr>
                                <w:p w14:paraId="627D79AF" w14:textId="3E25A01D"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227.78</w:t>
                                  </w:r>
                                </w:p>
                              </w:tc>
                              <w:tc>
                                <w:tcPr>
                                  <w:tcW w:w="4195" w:type="dxa"/>
                                  <w:vAlign w:val="center"/>
                                </w:tcPr>
                                <w:p w14:paraId="02B223D7" w14:textId="0AAE6B31" w:rsidR="000E4C87"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cs="Times New Roman" w:hint="eastAsia"/>
                                      <w:color w:val="000000"/>
                                      <w:kern w:val="0"/>
                                      <w:sz w:val="20"/>
                                      <w:szCs w:val="20"/>
                                    </w:rPr>
                                    <w:t>主要係對高齡團體辦理金融知識宣導活動場次較預計增加所致。</w:t>
                                  </w:r>
                                </w:p>
                              </w:tc>
                            </w:tr>
                            <w:tr w:rsidR="000E4C87" w:rsidRPr="005D5F09" w14:paraId="235E5B65" w14:textId="77777777" w:rsidTr="00413B2F">
                              <w:trPr>
                                <w:trHeight w:val="340"/>
                                <w:jc w:val="center"/>
                              </w:trPr>
                              <w:tc>
                                <w:tcPr>
                                  <w:tcW w:w="2277" w:type="dxa"/>
                                  <w:shd w:val="clear" w:color="auto" w:fill="auto"/>
                                  <w:vAlign w:val="center"/>
                                </w:tcPr>
                                <w:p w14:paraId="6594CE15" w14:textId="77777777" w:rsidR="000E4C87" w:rsidRPr="005D5F09"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法務部</w:t>
                                  </w:r>
                                </w:p>
                              </w:tc>
                              <w:tc>
                                <w:tcPr>
                                  <w:tcW w:w="1288" w:type="dxa"/>
                                  <w:vAlign w:val="center"/>
                                </w:tcPr>
                                <w:p w14:paraId="18B2F6E1" w14:textId="4DFF633C"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35</w:t>
                                  </w:r>
                                  <w:r w:rsidRPr="00BD6C7B">
                                    <w:rPr>
                                      <w:rFonts w:ascii="標楷體" w:eastAsia="標楷體" w:hAnsi="標楷體" w:cs="Times New Roman"/>
                                      <w:color w:val="000000"/>
                                      <w:kern w:val="0"/>
                                      <w:sz w:val="20"/>
                                      <w:szCs w:val="20"/>
                                    </w:rPr>
                                    <w:t xml:space="preserve"> </w:t>
                                  </w:r>
                                </w:p>
                              </w:tc>
                              <w:tc>
                                <w:tcPr>
                                  <w:tcW w:w="1250" w:type="dxa"/>
                                  <w:vAlign w:val="center"/>
                                </w:tcPr>
                                <w:p w14:paraId="24B5D894" w14:textId="54D3E952"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37</w:t>
                                  </w:r>
                                  <w:r w:rsidRPr="00BD6C7B">
                                    <w:rPr>
                                      <w:rFonts w:ascii="標楷體" w:eastAsia="標楷體" w:hAnsi="標楷體" w:cs="Times New Roman"/>
                                      <w:color w:val="000000"/>
                                      <w:kern w:val="0"/>
                                      <w:sz w:val="20"/>
                                      <w:szCs w:val="20"/>
                                    </w:rPr>
                                    <w:t xml:space="preserve"> </w:t>
                                  </w:r>
                                </w:p>
                              </w:tc>
                              <w:tc>
                                <w:tcPr>
                                  <w:tcW w:w="863" w:type="dxa"/>
                                  <w:vAlign w:val="center"/>
                                </w:tcPr>
                                <w:p w14:paraId="6F425A23" w14:textId="12A61CC0"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105.71</w:t>
                                  </w:r>
                                </w:p>
                              </w:tc>
                              <w:tc>
                                <w:tcPr>
                                  <w:tcW w:w="4195" w:type="dxa"/>
                                  <w:vAlign w:val="center"/>
                                </w:tcPr>
                                <w:p w14:paraId="5F88EFA4" w14:textId="519B5702" w:rsidR="000E4C87"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cs="Times New Roman" w:hint="eastAsia"/>
                                      <w:color w:val="000000"/>
                                      <w:kern w:val="0"/>
                                      <w:sz w:val="20"/>
                                      <w:szCs w:val="20"/>
                                    </w:rPr>
                                    <w:t>主要係</w:t>
                                  </w:r>
                                  <w:proofErr w:type="gramStart"/>
                                  <w:r w:rsidRPr="000E4C87">
                                    <w:rPr>
                                      <w:rFonts w:ascii="標楷體" w:eastAsia="標楷體" w:hAnsi="標楷體" w:cs="Times New Roman" w:hint="eastAsia"/>
                                      <w:color w:val="000000"/>
                                      <w:kern w:val="0"/>
                                      <w:sz w:val="20"/>
                                      <w:szCs w:val="20"/>
                                    </w:rPr>
                                    <w:t>辦理意定監護</w:t>
                                  </w:r>
                                  <w:proofErr w:type="gramEnd"/>
                                  <w:r w:rsidRPr="000E4C87">
                                    <w:rPr>
                                      <w:rFonts w:ascii="標楷體" w:eastAsia="標楷體" w:hAnsi="標楷體" w:cs="Times New Roman" w:hint="eastAsia"/>
                                      <w:color w:val="000000"/>
                                      <w:kern w:val="0"/>
                                      <w:sz w:val="20"/>
                                      <w:szCs w:val="20"/>
                                    </w:rPr>
                                    <w:t>宣導發放文宣品，實際執行數較預計增加所致。</w:t>
                                  </w:r>
                                </w:p>
                              </w:tc>
                            </w:tr>
                          </w:tbl>
                          <w:p w14:paraId="47140C9F" w14:textId="77777777" w:rsidR="009659C8" w:rsidRDefault="000E4C87" w:rsidP="00413B2F">
                            <w:pPr>
                              <w:autoSpaceDE w:val="0"/>
                              <w:autoSpaceDN w:val="0"/>
                              <w:snapToGrid w:val="0"/>
                              <w:spacing w:line="200" w:lineRule="exact"/>
                              <w:ind w:leftChars="-6" w:left="531" w:rightChars="-19" w:right="-46" w:hangingChars="303" w:hanging="545"/>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sidRPr="000E4C87">
                              <w:rPr>
                                <w:rFonts w:ascii="標楷體" w:eastAsia="標楷體" w:hAnsi="標楷體" w:hint="eastAsia"/>
                                <w:sz w:val="18"/>
                                <w:szCs w:val="18"/>
                              </w:rPr>
                              <w:t>交通部、經濟部及法務部實際執行數較預算數增加之項目，係公務預算以同工作計畫之分支計畫勻支；國家科學及技術委員會及金融監督管理委員會實際執行數較預算數增加之項目，係基金預算超支</w:t>
                            </w:r>
                            <w:proofErr w:type="gramStart"/>
                            <w:r w:rsidRPr="000E4C87">
                              <w:rPr>
                                <w:rFonts w:ascii="標楷體" w:eastAsia="標楷體" w:hAnsi="標楷體" w:hint="eastAsia"/>
                                <w:sz w:val="18"/>
                                <w:szCs w:val="18"/>
                              </w:rPr>
                              <w:t>併</w:t>
                            </w:r>
                            <w:proofErr w:type="gramEnd"/>
                            <w:r w:rsidRPr="000E4C87">
                              <w:rPr>
                                <w:rFonts w:ascii="標楷體" w:eastAsia="標楷體" w:hAnsi="標楷體" w:hint="eastAsia"/>
                                <w:sz w:val="18"/>
                                <w:szCs w:val="18"/>
                              </w:rPr>
                              <w:t>決算辦理。</w:t>
                            </w:r>
                          </w:p>
                          <w:p w14:paraId="4CBB1942" w14:textId="78CF69D7" w:rsidR="00284FD2" w:rsidRPr="00D77235" w:rsidRDefault="009659C8" w:rsidP="00413B2F">
                            <w:pPr>
                              <w:autoSpaceDE w:val="0"/>
                              <w:autoSpaceDN w:val="0"/>
                              <w:snapToGrid w:val="0"/>
                              <w:spacing w:line="200" w:lineRule="exact"/>
                              <w:ind w:leftChars="145" w:left="938" w:rightChars="-19" w:right="-46" w:hangingChars="328" w:hanging="590"/>
                              <w:rPr>
                                <w:rFonts w:ascii="標楷體" w:eastAsia="標楷體" w:hAnsi="標楷體"/>
                                <w:sz w:val="18"/>
                                <w:szCs w:val="18"/>
                              </w:rPr>
                            </w:pPr>
                            <w:r>
                              <w:rPr>
                                <w:rFonts w:ascii="標楷體" w:eastAsia="標楷體" w:hAnsi="標楷體"/>
                                <w:sz w:val="18"/>
                                <w:szCs w:val="18"/>
                              </w:rPr>
                              <w:t>2.</w:t>
                            </w:r>
                            <w:r w:rsidR="00284FD2" w:rsidRPr="00D77235">
                              <w:rPr>
                                <w:rFonts w:ascii="標楷體" w:eastAsia="標楷體" w:hAnsi="標楷體"/>
                                <w:sz w:val="18"/>
                                <w:szCs w:val="18"/>
                              </w:rPr>
                              <w:t>資料來源：</w:t>
                            </w:r>
                            <w:r w:rsidR="00284FD2" w:rsidRPr="00D77235">
                              <w:rPr>
                                <w:rFonts w:ascii="標楷體" w:eastAsia="標楷體" w:hAnsi="標楷體" w:hint="eastAsia"/>
                                <w:sz w:val="18"/>
                                <w:szCs w:val="18"/>
                              </w:rPr>
                              <w:t>整理自各該</w:t>
                            </w:r>
                            <w:r w:rsidR="00284FD2" w:rsidRPr="00D77235">
                              <w:rPr>
                                <w:rFonts w:ascii="標楷體" w:eastAsia="標楷體" w:hAnsi="標楷體"/>
                                <w:sz w:val="18"/>
                                <w:szCs w:val="18"/>
                              </w:rPr>
                              <w:t>部會提供資料。</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64F03D" id="_x0000_s1029" type="#_x0000_t202" style="position:absolute;left:0;text-align:left;margin-left:-9.1pt;margin-top:97.75pt;width:510pt;height:408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" filled="f" stroked="f">
                <v:textbox inset=",0,,0">
                  <w:txbxContent>
                    <w:p w14:paraId="7BD7C8C6" w14:textId="095C7C9D" w:rsidR="00284FD2" w:rsidRPr="00B233C0" w:rsidRDefault="00284FD2" w:rsidP="005D5F09">
                      <w:pPr>
                        <w:snapToGrid w:val="0"/>
                        <w:spacing w:beforeLines="30" w:before="108" w:line="300" w:lineRule="exact"/>
                        <w:jc w:val="center"/>
                        <w:rPr>
                          <w:rFonts w:ascii="標楷體" w:eastAsia="標楷體" w:hAnsi="標楷體"/>
                          <w:b/>
                        </w:rPr>
                      </w:pPr>
                      <w:r w:rsidRPr="00B233C0">
                        <w:rPr>
                          <w:rFonts w:ascii="標楷體" w:eastAsia="標楷體" w:hAnsi="標楷體" w:hint="eastAsia"/>
                          <w:b/>
                        </w:rPr>
                        <w:t>表</w:t>
                      </w:r>
                      <w:r w:rsidR="009C6F32">
                        <w:rPr>
                          <w:rFonts w:ascii="標楷體" w:eastAsia="標楷體" w:hAnsi="標楷體"/>
                          <w:b/>
                        </w:rPr>
                        <w:t>3</w:t>
                      </w:r>
                      <w:r w:rsidRPr="00B233C0">
                        <w:rPr>
                          <w:rFonts w:ascii="標楷體" w:eastAsia="標楷體" w:hAnsi="標楷體" w:hint="eastAsia"/>
                          <w:b/>
                        </w:rPr>
                        <w:t xml:space="preserve">　</w:t>
                      </w:r>
                      <w:proofErr w:type="gramStart"/>
                      <w:r>
                        <w:rPr>
                          <w:rFonts w:ascii="標楷體" w:eastAsia="標楷體" w:hAnsi="標楷體" w:hint="eastAsia"/>
                          <w:b/>
                        </w:rPr>
                        <w:t>1</w:t>
                      </w:r>
                      <w:r>
                        <w:rPr>
                          <w:rFonts w:ascii="標楷體" w:eastAsia="標楷體" w:hAnsi="標楷體"/>
                          <w:b/>
                        </w:rPr>
                        <w:t>1</w:t>
                      </w:r>
                      <w:r w:rsidR="007A426F">
                        <w:rPr>
                          <w:rFonts w:ascii="標楷體" w:eastAsia="標楷體" w:hAnsi="標楷體"/>
                          <w:b/>
                        </w:rPr>
                        <w:t>3</w:t>
                      </w:r>
                      <w:proofErr w:type="gramEnd"/>
                      <w:r>
                        <w:rPr>
                          <w:rFonts w:ascii="標楷體" w:eastAsia="標楷體" w:hAnsi="標楷體"/>
                          <w:b/>
                        </w:rPr>
                        <w:t>年度</w:t>
                      </w:r>
                      <w:r w:rsidRPr="00EE70EA">
                        <w:rPr>
                          <w:rFonts w:ascii="標楷體" w:eastAsia="標楷體" w:hAnsi="標楷體" w:hint="eastAsia"/>
                          <w:b/>
                        </w:rPr>
                        <w:t>超高齡對策方案</w:t>
                      </w:r>
                      <w:r>
                        <w:rPr>
                          <w:rFonts w:ascii="標楷體" w:eastAsia="標楷體" w:hAnsi="標楷體" w:hint="eastAsia"/>
                          <w:b/>
                        </w:rPr>
                        <w:t>預算</w:t>
                      </w:r>
                      <w:r>
                        <w:rPr>
                          <w:rFonts w:ascii="標楷體" w:eastAsia="標楷體" w:hAnsi="標楷體"/>
                          <w:b/>
                        </w:rPr>
                        <w:t>執行</w:t>
                      </w:r>
                      <w:r>
                        <w:rPr>
                          <w:rFonts w:ascii="標楷體" w:eastAsia="標楷體" w:hAnsi="標楷體" w:hint="eastAsia"/>
                          <w:b/>
                        </w:rPr>
                        <w:t>情形</w:t>
                      </w:r>
                    </w:p>
                    <w:p w14:paraId="203E3EDB" w14:textId="76226283" w:rsidR="00284FD2" w:rsidRPr="00B233C0" w:rsidRDefault="00284FD2" w:rsidP="005D5F09">
                      <w:pPr>
                        <w:tabs>
                          <w:tab w:val="left" w:pos="6649"/>
                        </w:tabs>
                        <w:spacing w:line="260" w:lineRule="exact"/>
                        <w:ind w:rightChars="17" w:right="41" w:firstLine="403"/>
                        <w:jc w:val="right"/>
                        <w:rPr>
                          <w:rFonts w:ascii="標楷體" w:eastAsia="標楷體" w:hAnsi="標楷體"/>
                          <w:color w:val="000000"/>
                          <w:sz w:val="20"/>
                          <w:lang w:val="zh-TW"/>
                        </w:rPr>
                      </w:pPr>
                      <w:r w:rsidRPr="00B233C0">
                        <w:rPr>
                          <w:rFonts w:ascii="標楷體" w:eastAsia="標楷體" w:hAnsi="標楷體"/>
                          <w:color w:val="000000"/>
                          <w:sz w:val="20"/>
                          <w:lang w:val="zh-TW"/>
                        </w:rPr>
                        <w:t>單位：</w:t>
                      </w:r>
                      <w:r w:rsidRPr="005D5F09">
                        <w:rPr>
                          <w:rFonts w:ascii="標楷體" w:eastAsia="標楷體" w:hAnsi="標楷體" w:hint="eastAsia"/>
                          <w:color w:val="000000"/>
                          <w:sz w:val="20"/>
                          <w:szCs w:val="20"/>
                        </w:rPr>
                        <w:t>新臺幣千元</w:t>
                      </w:r>
                      <w:r w:rsidRPr="00042129">
                        <w:rPr>
                          <w:rFonts w:ascii="標楷體" w:eastAsia="標楷體" w:hAnsi="標楷體" w:hint="eastAsia"/>
                          <w:color w:val="000000"/>
                          <w:sz w:val="20"/>
                          <w:szCs w:val="20"/>
                        </w:rPr>
                        <w:t>、％</w:t>
                      </w: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7"/>
                        <w:gridCol w:w="1288"/>
                        <w:gridCol w:w="1250"/>
                        <w:gridCol w:w="863"/>
                        <w:gridCol w:w="4195"/>
                      </w:tblGrid>
                      <w:tr w:rsidR="00284FD2" w:rsidRPr="005D5F09" w14:paraId="2F546192" w14:textId="77777777" w:rsidTr="00413B2F">
                        <w:trPr>
                          <w:trHeight w:val="340"/>
                          <w:tblHeader/>
                          <w:jc w:val="center"/>
                        </w:trPr>
                        <w:tc>
                          <w:tcPr>
                            <w:tcW w:w="2277" w:type="dxa"/>
                            <w:shd w:val="clear" w:color="auto" w:fill="DAEEF3" w:themeFill="accent5" w:themeFillTint="33"/>
                            <w:vAlign w:val="center"/>
                          </w:tcPr>
                          <w:p w14:paraId="00A292E0" w14:textId="77777777" w:rsidR="00284FD2" w:rsidRPr="002A298F" w:rsidRDefault="00284FD2" w:rsidP="00413B2F">
                            <w:pPr>
                              <w:widowControl/>
                              <w:adjustRightInd w:val="0"/>
                              <w:spacing w:line="280" w:lineRule="exact"/>
                              <w:jc w:val="center"/>
                              <w:textAlignment w:val="baseline"/>
                              <w:rPr>
                                <w:rFonts w:ascii="標楷體" w:eastAsia="標楷體" w:hAnsi="標楷體" w:cs="Times New Roman"/>
                                <w:color w:val="000000"/>
                                <w:kern w:val="0"/>
                                <w:sz w:val="20"/>
                                <w:szCs w:val="20"/>
                              </w:rPr>
                            </w:pPr>
                            <w:r w:rsidRPr="002A298F">
                              <w:rPr>
                                <w:rFonts w:ascii="標楷體" w:eastAsia="標楷體" w:hAnsi="標楷體" w:cs="Times New Roman" w:hint="eastAsia"/>
                                <w:color w:val="000000"/>
                                <w:kern w:val="0"/>
                                <w:sz w:val="20"/>
                                <w:szCs w:val="20"/>
                              </w:rPr>
                              <w:t>主管機關別</w:t>
                            </w:r>
                          </w:p>
                        </w:tc>
                        <w:tc>
                          <w:tcPr>
                            <w:tcW w:w="1288" w:type="dxa"/>
                            <w:shd w:val="clear" w:color="auto" w:fill="DAEEF3" w:themeFill="accent5" w:themeFillTint="33"/>
                            <w:vAlign w:val="center"/>
                          </w:tcPr>
                          <w:p w14:paraId="77E95584" w14:textId="77777777" w:rsidR="00284FD2" w:rsidRPr="005D5F09" w:rsidRDefault="00284FD2" w:rsidP="00413B2F">
                            <w:pPr>
                              <w:widowControl/>
                              <w:adjustRightInd w:val="0"/>
                              <w:spacing w:line="28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預算數</w:t>
                            </w:r>
                          </w:p>
                        </w:tc>
                        <w:tc>
                          <w:tcPr>
                            <w:tcW w:w="1250" w:type="dxa"/>
                            <w:shd w:val="clear" w:color="auto" w:fill="DAEEF3" w:themeFill="accent5" w:themeFillTint="33"/>
                            <w:vAlign w:val="center"/>
                          </w:tcPr>
                          <w:p w14:paraId="4D82A75C" w14:textId="77777777" w:rsidR="00284FD2" w:rsidRPr="005D5F09" w:rsidRDefault="00284FD2" w:rsidP="00413B2F">
                            <w:pPr>
                              <w:widowControl/>
                              <w:adjustRightInd w:val="0"/>
                              <w:spacing w:line="28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執行數</w:t>
                            </w:r>
                          </w:p>
                        </w:tc>
                        <w:tc>
                          <w:tcPr>
                            <w:tcW w:w="863" w:type="dxa"/>
                            <w:shd w:val="clear" w:color="auto" w:fill="DAEEF3" w:themeFill="accent5" w:themeFillTint="33"/>
                            <w:vAlign w:val="center"/>
                          </w:tcPr>
                          <w:p w14:paraId="285B43EC" w14:textId="77777777" w:rsidR="00284FD2" w:rsidRPr="005D5F09" w:rsidRDefault="00284FD2" w:rsidP="00413B2F">
                            <w:pPr>
                              <w:widowControl/>
                              <w:adjustRightInd w:val="0"/>
                              <w:spacing w:line="28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執行率</w:t>
                            </w:r>
                          </w:p>
                        </w:tc>
                        <w:tc>
                          <w:tcPr>
                            <w:tcW w:w="4195" w:type="dxa"/>
                            <w:shd w:val="clear" w:color="auto" w:fill="DAEEF3" w:themeFill="accent5" w:themeFillTint="33"/>
                            <w:vAlign w:val="center"/>
                          </w:tcPr>
                          <w:p w14:paraId="504983DC" w14:textId="123A381F" w:rsidR="00284FD2" w:rsidRPr="005D5F09" w:rsidRDefault="00284FD2" w:rsidP="00413B2F">
                            <w:pPr>
                              <w:widowControl/>
                              <w:adjustRightInd w:val="0"/>
                              <w:spacing w:line="280" w:lineRule="exact"/>
                              <w:jc w:val="center"/>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執行率未達80％或超過100％</w:t>
                            </w:r>
                            <w:r w:rsidRPr="00D077E2">
                              <w:rPr>
                                <w:rFonts w:ascii="標楷體" w:eastAsia="標楷體" w:hAnsi="標楷體" w:cs="Times New Roman" w:hint="eastAsia"/>
                                <w:color w:val="000000"/>
                                <w:kern w:val="0"/>
                                <w:sz w:val="20"/>
                                <w:szCs w:val="20"/>
                              </w:rPr>
                              <w:t>原因</w:t>
                            </w:r>
                          </w:p>
                        </w:tc>
                      </w:tr>
                      <w:tr w:rsidR="003172BC" w:rsidRPr="005D5F09" w14:paraId="09B98469" w14:textId="77777777" w:rsidTr="00413B2F">
                        <w:trPr>
                          <w:trHeight w:val="340"/>
                          <w:jc w:val="center"/>
                        </w:trPr>
                        <w:tc>
                          <w:tcPr>
                            <w:tcW w:w="2277" w:type="dxa"/>
                            <w:shd w:val="clear" w:color="auto" w:fill="auto"/>
                            <w:vAlign w:val="center"/>
                          </w:tcPr>
                          <w:p w14:paraId="532FDEED" w14:textId="77777777" w:rsidR="003172BC" w:rsidRPr="005D5F09" w:rsidRDefault="003172BC" w:rsidP="00413B2F">
                            <w:pPr>
                              <w:widowControl/>
                              <w:adjustRightInd w:val="0"/>
                              <w:spacing w:line="280" w:lineRule="exact"/>
                              <w:jc w:val="center"/>
                              <w:textAlignment w:val="baseline"/>
                              <w:rPr>
                                <w:rFonts w:ascii="標楷體" w:eastAsia="標楷體" w:hAnsi="標楷體" w:cs="Times New Roman"/>
                                <w:b/>
                                <w:color w:val="000000"/>
                                <w:kern w:val="0"/>
                                <w:sz w:val="20"/>
                                <w:szCs w:val="20"/>
                              </w:rPr>
                            </w:pPr>
                            <w:r w:rsidRPr="005D5F09">
                              <w:rPr>
                                <w:rFonts w:ascii="標楷體" w:eastAsia="標楷體" w:hAnsi="標楷體" w:cs="Times New Roman" w:hint="eastAsia"/>
                                <w:b/>
                                <w:color w:val="000000"/>
                                <w:kern w:val="0"/>
                                <w:sz w:val="20"/>
                                <w:szCs w:val="20"/>
                              </w:rPr>
                              <w:t>合計</w:t>
                            </w:r>
                          </w:p>
                        </w:tc>
                        <w:tc>
                          <w:tcPr>
                            <w:tcW w:w="1288" w:type="dxa"/>
                            <w:vAlign w:val="center"/>
                          </w:tcPr>
                          <w:p w14:paraId="6E880F79" w14:textId="3039EB85" w:rsidR="003172BC" w:rsidRPr="003172BC" w:rsidRDefault="003172BC" w:rsidP="00413B2F">
                            <w:pPr>
                              <w:widowControl/>
                              <w:adjustRightInd w:val="0"/>
                              <w:spacing w:line="280" w:lineRule="exact"/>
                              <w:jc w:val="right"/>
                              <w:textAlignment w:val="baseline"/>
                              <w:rPr>
                                <w:rFonts w:ascii="標楷體" w:eastAsia="標楷體" w:hAnsi="標楷體" w:cs="Times New Roman"/>
                                <w:b/>
                                <w:bCs/>
                                <w:color w:val="000000"/>
                                <w:kern w:val="0"/>
                                <w:sz w:val="20"/>
                                <w:szCs w:val="20"/>
                              </w:rPr>
                            </w:pPr>
                            <w:r w:rsidRPr="003172BC">
                              <w:rPr>
                                <w:rFonts w:ascii="標楷體" w:eastAsia="標楷體" w:hAnsi="標楷體" w:cs="Times New Roman"/>
                                <w:b/>
                                <w:bCs/>
                                <w:color w:val="000000"/>
                                <w:kern w:val="0"/>
                                <w:sz w:val="20"/>
                                <w:szCs w:val="20"/>
                              </w:rPr>
                              <w:t>25,3</w:t>
                            </w:r>
                            <w:r w:rsidRPr="003172BC">
                              <w:rPr>
                                <w:rFonts w:ascii="標楷體" w:eastAsia="標楷體" w:hAnsi="標楷體" w:cs="Times New Roman" w:hint="eastAsia"/>
                                <w:b/>
                                <w:bCs/>
                                <w:color w:val="000000"/>
                                <w:kern w:val="0"/>
                                <w:sz w:val="20"/>
                                <w:szCs w:val="20"/>
                              </w:rPr>
                              <w:t>69</w:t>
                            </w:r>
                            <w:r w:rsidRPr="003172BC">
                              <w:rPr>
                                <w:rFonts w:ascii="標楷體" w:eastAsia="標楷體" w:hAnsi="標楷體" w:cs="Times New Roman"/>
                                <w:b/>
                                <w:bCs/>
                                <w:color w:val="000000"/>
                                <w:kern w:val="0"/>
                                <w:sz w:val="20"/>
                                <w:szCs w:val="20"/>
                              </w:rPr>
                              <w:t>,</w:t>
                            </w:r>
                            <w:r w:rsidRPr="003172BC">
                              <w:rPr>
                                <w:rFonts w:ascii="標楷體" w:eastAsia="標楷體" w:hAnsi="標楷體" w:cs="Times New Roman" w:hint="eastAsia"/>
                                <w:b/>
                                <w:bCs/>
                                <w:color w:val="000000"/>
                                <w:kern w:val="0"/>
                                <w:sz w:val="20"/>
                                <w:szCs w:val="20"/>
                              </w:rPr>
                              <w:t>087</w:t>
                            </w:r>
                            <w:r w:rsidRPr="003172BC">
                              <w:rPr>
                                <w:rFonts w:ascii="標楷體" w:eastAsia="標楷體" w:hAnsi="標楷體" w:cs="Times New Roman"/>
                                <w:b/>
                                <w:bCs/>
                                <w:color w:val="000000"/>
                                <w:kern w:val="0"/>
                                <w:sz w:val="20"/>
                                <w:szCs w:val="20"/>
                              </w:rPr>
                              <w:t xml:space="preserve"> </w:t>
                            </w:r>
                          </w:p>
                        </w:tc>
                        <w:tc>
                          <w:tcPr>
                            <w:tcW w:w="1250" w:type="dxa"/>
                            <w:vAlign w:val="center"/>
                          </w:tcPr>
                          <w:p w14:paraId="74C68BF1" w14:textId="5408870D" w:rsidR="003172BC" w:rsidRPr="003172BC" w:rsidRDefault="003172BC" w:rsidP="00413B2F">
                            <w:pPr>
                              <w:widowControl/>
                              <w:adjustRightInd w:val="0"/>
                              <w:spacing w:line="280" w:lineRule="exact"/>
                              <w:jc w:val="right"/>
                              <w:textAlignment w:val="baseline"/>
                              <w:rPr>
                                <w:rFonts w:ascii="標楷體" w:eastAsia="標楷體" w:hAnsi="標楷體" w:cs="Times New Roman"/>
                                <w:b/>
                                <w:bCs/>
                                <w:color w:val="000000"/>
                                <w:kern w:val="0"/>
                                <w:sz w:val="20"/>
                                <w:szCs w:val="20"/>
                              </w:rPr>
                            </w:pPr>
                            <w:r w:rsidRPr="003172BC">
                              <w:rPr>
                                <w:rFonts w:ascii="標楷體" w:eastAsia="標楷體" w:hAnsi="標楷體" w:cs="Times New Roman"/>
                                <w:b/>
                                <w:bCs/>
                                <w:color w:val="000000"/>
                                <w:kern w:val="0"/>
                                <w:sz w:val="20"/>
                                <w:szCs w:val="20"/>
                              </w:rPr>
                              <w:t>2</w:t>
                            </w:r>
                            <w:r w:rsidRPr="003172BC">
                              <w:rPr>
                                <w:rFonts w:ascii="標楷體" w:eastAsia="標楷體" w:hAnsi="標楷體" w:cs="Times New Roman" w:hint="eastAsia"/>
                                <w:b/>
                                <w:bCs/>
                                <w:color w:val="000000"/>
                                <w:kern w:val="0"/>
                                <w:sz w:val="20"/>
                                <w:szCs w:val="20"/>
                              </w:rPr>
                              <w:t>3</w:t>
                            </w:r>
                            <w:r w:rsidRPr="003172BC">
                              <w:rPr>
                                <w:rFonts w:ascii="標楷體" w:eastAsia="標楷體" w:hAnsi="標楷體" w:cs="Times New Roman"/>
                                <w:b/>
                                <w:bCs/>
                                <w:color w:val="000000"/>
                                <w:kern w:val="0"/>
                                <w:sz w:val="20"/>
                                <w:szCs w:val="20"/>
                              </w:rPr>
                              <w:t>,</w:t>
                            </w:r>
                            <w:r w:rsidRPr="003172BC">
                              <w:rPr>
                                <w:rFonts w:ascii="標楷體" w:eastAsia="標楷體" w:hAnsi="標楷體" w:cs="Times New Roman" w:hint="eastAsia"/>
                                <w:b/>
                                <w:bCs/>
                                <w:color w:val="000000"/>
                                <w:kern w:val="0"/>
                                <w:sz w:val="20"/>
                                <w:szCs w:val="20"/>
                              </w:rPr>
                              <w:t>006</w:t>
                            </w:r>
                            <w:r w:rsidRPr="003172BC">
                              <w:rPr>
                                <w:rFonts w:ascii="標楷體" w:eastAsia="標楷體" w:hAnsi="標楷體" w:cs="Times New Roman"/>
                                <w:b/>
                                <w:bCs/>
                                <w:color w:val="000000"/>
                                <w:kern w:val="0"/>
                                <w:sz w:val="20"/>
                                <w:szCs w:val="20"/>
                              </w:rPr>
                              <w:t>,</w:t>
                            </w:r>
                            <w:r w:rsidRPr="003172BC">
                              <w:rPr>
                                <w:rFonts w:ascii="標楷體" w:eastAsia="標楷體" w:hAnsi="標楷體" w:cs="Times New Roman" w:hint="eastAsia"/>
                                <w:b/>
                                <w:bCs/>
                                <w:color w:val="000000"/>
                                <w:kern w:val="0"/>
                                <w:sz w:val="20"/>
                                <w:szCs w:val="20"/>
                              </w:rPr>
                              <w:t>267</w:t>
                            </w:r>
                            <w:r w:rsidRPr="003172BC">
                              <w:rPr>
                                <w:rFonts w:ascii="標楷體" w:eastAsia="標楷體" w:hAnsi="標楷體" w:cs="Times New Roman"/>
                                <w:b/>
                                <w:bCs/>
                                <w:color w:val="000000"/>
                                <w:kern w:val="0"/>
                                <w:sz w:val="20"/>
                                <w:szCs w:val="20"/>
                              </w:rPr>
                              <w:t xml:space="preserve"> </w:t>
                            </w:r>
                          </w:p>
                        </w:tc>
                        <w:tc>
                          <w:tcPr>
                            <w:tcW w:w="863" w:type="dxa"/>
                            <w:vAlign w:val="center"/>
                          </w:tcPr>
                          <w:p w14:paraId="7FF38778" w14:textId="0ADE5205" w:rsidR="003172BC" w:rsidRPr="003172BC" w:rsidRDefault="003172BC" w:rsidP="00413B2F">
                            <w:pPr>
                              <w:widowControl/>
                              <w:adjustRightInd w:val="0"/>
                              <w:spacing w:line="280" w:lineRule="exact"/>
                              <w:jc w:val="right"/>
                              <w:textAlignment w:val="baseline"/>
                              <w:rPr>
                                <w:rFonts w:ascii="標楷體" w:eastAsia="標楷體" w:hAnsi="標楷體" w:cs="Times New Roman"/>
                                <w:b/>
                                <w:bCs/>
                                <w:color w:val="000000"/>
                                <w:kern w:val="0"/>
                                <w:sz w:val="20"/>
                                <w:szCs w:val="20"/>
                              </w:rPr>
                            </w:pPr>
                            <w:r w:rsidRPr="003172BC">
                              <w:rPr>
                                <w:rFonts w:ascii="標楷體" w:eastAsia="標楷體" w:hAnsi="標楷體" w:cs="Times New Roman" w:hint="eastAsia"/>
                                <w:b/>
                                <w:bCs/>
                                <w:color w:val="000000"/>
                                <w:kern w:val="0"/>
                                <w:sz w:val="20"/>
                                <w:szCs w:val="20"/>
                              </w:rPr>
                              <w:t>90.69</w:t>
                            </w:r>
                          </w:p>
                        </w:tc>
                        <w:tc>
                          <w:tcPr>
                            <w:tcW w:w="4195" w:type="dxa"/>
                            <w:vAlign w:val="center"/>
                          </w:tcPr>
                          <w:p w14:paraId="3CA10E97" w14:textId="4473D200" w:rsidR="003172BC" w:rsidRPr="000E4C87" w:rsidRDefault="003172BC" w:rsidP="00413B2F">
                            <w:pPr>
                              <w:widowControl/>
                              <w:adjustRightInd w:val="0"/>
                              <w:spacing w:line="280" w:lineRule="exact"/>
                              <w:jc w:val="both"/>
                              <w:textAlignment w:val="baseline"/>
                              <w:rPr>
                                <w:rFonts w:ascii="標楷體" w:eastAsia="標楷體" w:hAnsi="標楷體" w:cs="Times New Roman"/>
                                <w:b/>
                                <w:color w:val="000000"/>
                                <w:kern w:val="0"/>
                                <w:sz w:val="20"/>
                                <w:szCs w:val="20"/>
                              </w:rPr>
                            </w:pPr>
                          </w:p>
                        </w:tc>
                      </w:tr>
                      <w:tr w:rsidR="00A06558" w:rsidRPr="005D5F09" w14:paraId="0FB4902C" w14:textId="77777777" w:rsidTr="00413B2F">
                        <w:trPr>
                          <w:trHeight w:val="340"/>
                          <w:jc w:val="center"/>
                        </w:trPr>
                        <w:tc>
                          <w:tcPr>
                            <w:tcW w:w="2277" w:type="dxa"/>
                            <w:shd w:val="clear" w:color="auto" w:fill="auto"/>
                            <w:vAlign w:val="center"/>
                          </w:tcPr>
                          <w:p w14:paraId="2D19638C" w14:textId="5F293BE7" w:rsidR="00A06558" w:rsidRPr="005D5F09" w:rsidRDefault="00A06558"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衛</w:t>
                            </w:r>
                            <w:r w:rsidR="0053383D">
                              <w:rPr>
                                <w:rFonts w:ascii="標楷體" w:eastAsia="標楷體" w:hAnsi="標楷體" w:cs="標楷體" w:hint="eastAsia"/>
                                <w:sz w:val="20"/>
                                <w:szCs w:val="20"/>
                              </w:rPr>
                              <w:t>生</w:t>
                            </w:r>
                            <w:r w:rsidRPr="005D5F09">
                              <w:rPr>
                                <w:rFonts w:ascii="標楷體" w:eastAsia="標楷體" w:hAnsi="標楷體" w:cs="標楷體" w:hint="eastAsia"/>
                                <w:sz w:val="20"/>
                                <w:szCs w:val="20"/>
                              </w:rPr>
                              <w:t>福</w:t>
                            </w:r>
                            <w:r w:rsidR="0053383D">
                              <w:rPr>
                                <w:rFonts w:ascii="標楷體" w:eastAsia="標楷體" w:hAnsi="標楷體" w:cs="標楷體" w:hint="eastAsia"/>
                                <w:sz w:val="20"/>
                                <w:szCs w:val="20"/>
                              </w:rPr>
                              <w:t>利</w:t>
                            </w:r>
                            <w:r w:rsidRPr="005D5F09">
                              <w:rPr>
                                <w:rFonts w:ascii="標楷體" w:eastAsia="標楷體" w:hAnsi="標楷體" w:cs="標楷體" w:hint="eastAsia"/>
                                <w:sz w:val="20"/>
                                <w:szCs w:val="20"/>
                              </w:rPr>
                              <w:t>部</w:t>
                            </w:r>
                          </w:p>
                        </w:tc>
                        <w:tc>
                          <w:tcPr>
                            <w:tcW w:w="1288" w:type="dxa"/>
                            <w:vAlign w:val="center"/>
                          </w:tcPr>
                          <w:p w14:paraId="420CBC90" w14:textId="4E5936EE" w:rsidR="00A06558" w:rsidRPr="005D5F09" w:rsidRDefault="00A06558"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A06558">
                              <w:rPr>
                                <w:rFonts w:ascii="標楷體" w:eastAsia="標楷體" w:hAnsi="標楷體" w:cs="Times New Roman"/>
                                <w:color w:val="000000"/>
                                <w:kern w:val="0"/>
                                <w:sz w:val="20"/>
                                <w:szCs w:val="20"/>
                              </w:rPr>
                              <w:t>18,</w:t>
                            </w:r>
                            <w:r w:rsidRPr="00A06558">
                              <w:rPr>
                                <w:rFonts w:ascii="標楷體" w:eastAsia="標楷體" w:hAnsi="標楷體" w:cs="Times New Roman" w:hint="eastAsia"/>
                                <w:color w:val="000000"/>
                                <w:kern w:val="0"/>
                                <w:sz w:val="20"/>
                                <w:szCs w:val="20"/>
                              </w:rPr>
                              <w:t>574</w:t>
                            </w:r>
                            <w:r w:rsidRPr="00A06558">
                              <w:rPr>
                                <w:rFonts w:ascii="標楷體" w:eastAsia="標楷體" w:hAnsi="標楷體" w:cs="Times New Roman"/>
                                <w:color w:val="000000"/>
                                <w:kern w:val="0"/>
                                <w:sz w:val="20"/>
                                <w:szCs w:val="20"/>
                              </w:rPr>
                              <w:t>,</w:t>
                            </w:r>
                            <w:r w:rsidRPr="00A06558">
                              <w:rPr>
                                <w:rFonts w:ascii="標楷體" w:eastAsia="標楷體" w:hAnsi="標楷體" w:cs="Times New Roman" w:hint="eastAsia"/>
                                <w:color w:val="000000"/>
                                <w:kern w:val="0"/>
                                <w:sz w:val="20"/>
                                <w:szCs w:val="20"/>
                              </w:rPr>
                              <w:t>119</w:t>
                            </w:r>
                            <w:r w:rsidRPr="00A06558">
                              <w:rPr>
                                <w:rFonts w:ascii="標楷體" w:eastAsia="標楷體" w:hAnsi="標楷體" w:cs="Times New Roman"/>
                                <w:color w:val="000000"/>
                                <w:kern w:val="0"/>
                                <w:sz w:val="20"/>
                                <w:szCs w:val="20"/>
                              </w:rPr>
                              <w:t xml:space="preserve"> </w:t>
                            </w:r>
                          </w:p>
                        </w:tc>
                        <w:tc>
                          <w:tcPr>
                            <w:tcW w:w="1250" w:type="dxa"/>
                            <w:vAlign w:val="center"/>
                          </w:tcPr>
                          <w:p w14:paraId="7DAABDD2" w14:textId="7C0F8471" w:rsidR="00A06558" w:rsidRPr="005D5F09" w:rsidRDefault="00A06558"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A06558">
                              <w:rPr>
                                <w:rFonts w:ascii="標楷體" w:eastAsia="標楷體" w:hAnsi="標楷體" w:cs="Times New Roman" w:hint="eastAsia"/>
                                <w:color w:val="000000"/>
                                <w:kern w:val="0"/>
                                <w:sz w:val="20"/>
                                <w:szCs w:val="20"/>
                              </w:rPr>
                              <w:t>16</w:t>
                            </w:r>
                            <w:r w:rsidRPr="00A06558">
                              <w:rPr>
                                <w:rFonts w:ascii="標楷體" w:eastAsia="標楷體" w:hAnsi="標楷體" w:cs="Times New Roman"/>
                                <w:color w:val="000000"/>
                                <w:kern w:val="0"/>
                                <w:sz w:val="20"/>
                                <w:szCs w:val="20"/>
                              </w:rPr>
                              <w:t>,</w:t>
                            </w:r>
                            <w:r w:rsidRPr="00A06558">
                              <w:rPr>
                                <w:rFonts w:ascii="標楷體" w:eastAsia="標楷體" w:hAnsi="標楷體" w:cs="Times New Roman" w:hint="eastAsia"/>
                                <w:color w:val="000000"/>
                                <w:kern w:val="0"/>
                                <w:sz w:val="20"/>
                                <w:szCs w:val="20"/>
                              </w:rPr>
                              <w:t>370</w:t>
                            </w:r>
                            <w:r w:rsidRPr="00A06558">
                              <w:rPr>
                                <w:rFonts w:ascii="標楷體" w:eastAsia="標楷體" w:hAnsi="標楷體" w:cs="Times New Roman"/>
                                <w:color w:val="000000"/>
                                <w:kern w:val="0"/>
                                <w:sz w:val="20"/>
                                <w:szCs w:val="20"/>
                              </w:rPr>
                              <w:t>,</w:t>
                            </w:r>
                            <w:r w:rsidRPr="00A06558">
                              <w:rPr>
                                <w:rFonts w:ascii="標楷體" w:eastAsia="標楷體" w:hAnsi="標楷體" w:cs="Times New Roman" w:hint="eastAsia"/>
                                <w:color w:val="000000"/>
                                <w:kern w:val="0"/>
                                <w:sz w:val="20"/>
                                <w:szCs w:val="20"/>
                              </w:rPr>
                              <w:t>643</w:t>
                            </w:r>
                            <w:r w:rsidRPr="00A06558">
                              <w:rPr>
                                <w:rFonts w:ascii="標楷體" w:eastAsia="標楷體" w:hAnsi="標楷體" w:cs="Times New Roman"/>
                                <w:color w:val="000000"/>
                                <w:kern w:val="0"/>
                                <w:sz w:val="20"/>
                                <w:szCs w:val="20"/>
                              </w:rPr>
                              <w:t xml:space="preserve"> </w:t>
                            </w:r>
                          </w:p>
                        </w:tc>
                        <w:tc>
                          <w:tcPr>
                            <w:tcW w:w="863" w:type="dxa"/>
                            <w:vAlign w:val="center"/>
                          </w:tcPr>
                          <w:p w14:paraId="1A411581" w14:textId="108657FE" w:rsidR="00A06558" w:rsidRPr="005D5F09" w:rsidRDefault="00A06558"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A06558">
                              <w:rPr>
                                <w:rFonts w:ascii="標楷體" w:eastAsia="標楷體" w:hAnsi="標楷體" w:cs="Times New Roman" w:hint="eastAsia"/>
                                <w:color w:val="000000"/>
                                <w:kern w:val="0"/>
                                <w:sz w:val="20"/>
                                <w:szCs w:val="20"/>
                              </w:rPr>
                              <w:t>88.14</w:t>
                            </w:r>
                          </w:p>
                        </w:tc>
                        <w:tc>
                          <w:tcPr>
                            <w:tcW w:w="4195" w:type="dxa"/>
                            <w:vAlign w:val="center"/>
                          </w:tcPr>
                          <w:p w14:paraId="4DE2C536" w14:textId="5156C0A0" w:rsidR="00A06558"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5D1131EF" w14:textId="77777777" w:rsidTr="00413B2F">
                        <w:trPr>
                          <w:trHeight w:val="340"/>
                          <w:jc w:val="center"/>
                        </w:trPr>
                        <w:tc>
                          <w:tcPr>
                            <w:tcW w:w="2277" w:type="dxa"/>
                            <w:shd w:val="clear" w:color="auto" w:fill="auto"/>
                            <w:vAlign w:val="center"/>
                          </w:tcPr>
                          <w:p w14:paraId="1D0B9C83" w14:textId="77777777"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內政部</w:t>
                            </w:r>
                          </w:p>
                        </w:tc>
                        <w:tc>
                          <w:tcPr>
                            <w:tcW w:w="1288" w:type="dxa"/>
                            <w:vAlign w:val="center"/>
                          </w:tcPr>
                          <w:p w14:paraId="61800DBA" w14:textId="2F86BDB7"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2</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860</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694</w:t>
                            </w:r>
                            <w:r w:rsidRPr="00BD6C7B">
                              <w:rPr>
                                <w:rFonts w:ascii="標楷體" w:eastAsia="標楷體" w:hAnsi="標楷體" w:cs="Times New Roman"/>
                                <w:color w:val="000000"/>
                                <w:kern w:val="0"/>
                                <w:sz w:val="20"/>
                                <w:szCs w:val="20"/>
                              </w:rPr>
                              <w:t xml:space="preserve"> </w:t>
                            </w:r>
                          </w:p>
                        </w:tc>
                        <w:tc>
                          <w:tcPr>
                            <w:tcW w:w="1250" w:type="dxa"/>
                            <w:vAlign w:val="center"/>
                          </w:tcPr>
                          <w:p w14:paraId="089B84FF" w14:textId="3F3E67CD"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2</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804</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358</w:t>
                            </w:r>
                            <w:r w:rsidRPr="00BD6C7B">
                              <w:rPr>
                                <w:rFonts w:ascii="標楷體" w:eastAsia="標楷體" w:hAnsi="標楷體" w:cs="Times New Roman"/>
                                <w:color w:val="000000"/>
                                <w:kern w:val="0"/>
                                <w:sz w:val="20"/>
                                <w:szCs w:val="20"/>
                              </w:rPr>
                              <w:t xml:space="preserve"> </w:t>
                            </w:r>
                          </w:p>
                        </w:tc>
                        <w:tc>
                          <w:tcPr>
                            <w:tcW w:w="863" w:type="dxa"/>
                            <w:vAlign w:val="center"/>
                          </w:tcPr>
                          <w:p w14:paraId="5149D7BE" w14:textId="03DC60A9"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98.03</w:t>
                            </w:r>
                          </w:p>
                        </w:tc>
                        <w:tc>
                          <w:tcPr>
                            <w:tcW w:w="4195" w:type="dxa"/>
                            <w:vAlign w:val="center"/>
                          </w:tcPr>
                          <w:p w14:paraId="18E67B34" w14:textId="08288BCD"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0BBD4042" w14:textId="77777777" w:rsidTr="00413B2F">
                        <w:trPr>
                          <w:trHeight w:val="340"/>
                          <w:jc w:val="center"/>
                        </w:trPr>
                        <w:tc>
                          <w:tcPr>
                            <w:tcW w:w="2277" w:type="dxa"/>
                            <w:shd w:val="clear" w:color="auto" w:fill="auto"/>
                            <w:vAlign w:val="center"/>
                          </w:tcPr>
                          <w:p w14:paraId="77B598EE" w14:textId="77777777"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原住民族委員會</w:t>
                            </w:r>
                          </w:p>
                        </w:tc>
                        <w:tc>
                          <w:tcPr>
                            <w:tcW w:w="1288" w:type="dxa"/>
                            <w:vAlign w:val="center"/>
                          </w:tcPr>
                          <w:p w14:paraId="0CB8CD03" w14:textId="0EC4434E"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1,</w:t>
                            </w:r>
                            <w:r w:rsidRPr="00BD6C7B">
                              <w:rPr>
                                <w:rFonts w:ascii="標楷體" w:eastAsia="標楷體" w:hAnsi="標楷體" w:cs="Times New Roman" w:hint="eastAsia"/>
                                <w:color w:val="000000"/>
                                <w:kern w:val="0"/>
                                <w:sz w:val="20"/>
                                <w:szCs w:val="20"/>
                              </w:rPr>
                              <w:t>597</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300</w:t>
                            </w:r>
                            <w:r w:rsidRPr="00BD6C7B">
                              <w:rPr>
                                <w:rFonts w:ascii="標楷體" w:eastAsia="標楷體" w:hAnsi="標楷體" w:cs="Times New Roman"/>
                                <w:color w:val="000000"/>
                                <w:kern w:val="0"/>
                                <w:sz w:val="20"/>
                                <w:szCs w:val="20"/>
                              </w:rPr>
                              <w:t xml:space="preserve"> </w:t>
                            </w:r>
                          </w:p>
                        </w:tc>
                        <w:tc>
                          <w:tcPr>
                            <w:tcW w:w="1250" w:type="dxa"/>
                            <w:vAlign w:val="center"/>
                          </w:tcPr>
                          <w:p w14:paraId="289DAAF5" w14:textId="0C608E34"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1,</w:t>
                            </w:r>
                            <w:r w:rsidRPr="00BD6C7B">
                              <w:rPr>
                                <w:rFonts w:ascii="標楷體" w:eastAsia="標楷體" w:hAnsi="標楷體" w:cs="Times New Roman" w:hint="eastAsia"/>
                                <w:color w:val="000000"/>
                                <w:kern w:val="0"/>
                                <w:sz w:val="20"/>
                                <w:szCs w:val="20"/>
                              </w:rPr>
                              <w:t>476</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235</w:t>
                            </w:r>
                            <w:r w:rsidRPr="00BD6C7B">
                              <w:rPr>
                                <w:rFonts w:ascii="標楷體" w:eastAsia="標楷體" w:hAnsi="標楷體" w:cs="Times New Roman"/>
                                <w:color w:val="000000"/>
                                <w:kern w:val="0"/>
                                <w:sz w:val="20"/>
                                <w:szCs w:val="20"/>
                              </w:rPr>
                              <w:t xml:space="preserve"> </w:t>
                            </w:r>
                          </w:p>
                        </w:tc>
                        <w:tc>
                          <w:tcPr>
                            <w:tcW w:w="863" w:type="dxa"/>
                            <w:vAlign w:val="center"/>
                          </w:tcPr>
                          <w:p w14:paraId="43B43BB1" w14:textId="6FA3E348"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9</w:t>
                            </w:r>
                            <w:r w:rsidRPr="00BD6C7B">
                              <w:rPr>
                                <w:rFonts w:ascii="標楷體" w:eastAsia="標楷體" w:hAnsi="標楷體" w:cs="Times New Roman" w:hint="eastAsia"/>
                                <w:color w:val="000000"/>
                                <w:kern w:val="0"/>
                                <w:sz w:val="20"/>
                                <w:szCs w:val="20"/>
                              </w:rPr>
                              <w:t>2.42</w:t>
                            </w:r>
                          </w:p>
                        </w:tc>
                        <w:tc>
                          <w:tcPr>
                            <w:tcW w:w="4195" w:type="dxa"/>
                            <w:vAlign w:val="center"/>
                          </w:tcPr>
                          <w:p w14:paraId="7462C219" w14:textId="1687EA80"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689D9FED" w14:textId="77777777" w:rsidTr="00413B2F">
                        <w:trPr>
                          <w:trHeight w:val="340"/>
                          <w:jc w:val="center"/>
                        </w:trPr>
                        <w:tc>
                          <w:tcPr>
                            <w:tcW w:w="2277" w:type="dxa"/>
                            <w:shd w:val="clear" w:color="auto" w:fill="auto"/>
                            <w:vAlign w:val="center"/>
                          </w:tcPr>
                          <w:p w14:paraId="3354BA01" w14:textId="47672960"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勞動部</w:t>
                            </w:r>
                          </w:p>
                        </w:tc>
                        <w:tc>
                          <w:tcPr>
                            <w:tcW w:w="1288" w:type="dxa"/>
                            <w:vAlign w:val="center"/>
                          </w:tcPr>
                          <w:p w14:paraId="5470902E" w14:textId="00B8CAFC"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959</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815</w:t>
                            </w:r>
                            <w:r w:rsidRPr="00BD6C7B">
                              <w:rPr>
                                <w:rFonts w:ascii="標楷體" w:eastAsia="標楷體" w:hAnsi="標楷體" w:cs="Times New Roman"/>
                                <w:color w:val="000000"/>
                                <w:kern w:val="0"/>
                                <w:sz w:val="20"/>
                                <w:szCs w:val="20"/>
                              </w:rPr>
                              <w:t xml:space="preserve"> </w:t>
                            </w:r>
                          </w:p>
                        </w:tc>
                        <w:tc>
                          <w:tcPr>
                            <w:tcW w:w="1250" w:type="dxa"/>
                            <w:vAlign w:val="center"/>
                          </w:tcPr>
                          <w:p w14:paraId="7D580A0D" w14:textId="2CFDDB99"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949</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914</w:t>
                            </w:r>
                            <w:r w:rsidRPr="00BD6C7B">
                              <w:rPr>
                                <w:rFonts w:ascii="標楷體" w:eastAsia="標楷體" w:hAnsi="標楷體" w:cs="Times New Roman"/>
                                <w:color w:val="000000"/>
                                <w:kern w:val="0"/>
                                <w:sz w:val="20"/>
                                <w:szCs w:val="20"/>
                              </w:rPr>
                              <w:t xml:space="preserve"> </w:t>
                            </w:r>
                          </w:p>
                        </w:tc>
                        <w:tc>
                          <w:tcPr>
                            <w:tcW w:w="863" w:type="dxa"/>
                            <w:vAlign w:val="center"/>
                          </w:tcPr>
                          <w:p w14:paraId="358690A8" w14:textId="66F73DD0"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98.97</w:t>
                            </w:r>
                          </w:p>
                        </w:tc>
                        <w:tc>
                          <w:tcPr>
                            <w:tcW w:w="4195" w:type="dxa"/>
                            <w:vAlign w:val="center"/>
                          </w:tcPr>
                          <w:p w14:paraId="0668414B" w14:textId="773BFEB9"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2A2EC909" w14:textId="77777777" w:rsidTr="00413B2F">
                        <w:trPr>
                          <w:trHeight w:val="340"/>
                          <w:jc w:val="center"/>
                        </w:trPr>
                        <w:tc>
                          <w:tcPr>
                            <w:tcW w:w="2277" w:type="dxa"/>
                            <w:shd w:val="clear" w:color="auto" w:fill="auto"/>
                            <w:vAlign w:val="center"/>
                          </w:tcPr>
                          <w:p w14:paraId="7656CB29" w14:textId="77777777"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教育部</w:t>
                            </w:r>
                          </w:p>
                        </w:tc>
                        <w:tc>
                          <w:tcPr>
                            <w:tcW w:w="1288" w:type="dxa"/>
                            <w:vAlign w:val="center"/>
                          </w:tcPr>
                          <w:p w14:paraId="7ABCE405" w14:textId="7001D4EC"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788</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135</w:t>
                            </w:r>
                            <w:r w:rsidRPr="00BD6C7B">
                              <w:rPr>
                                <w:rFonts w:ascii="標楷體" w:eastAsia="標楷體" w:hAnsi="標楷體" w:cs="Times New Roman"/>
                                <w:color w:val="000000"/>
                                <w:kern w:val="0"/>
                                <w:sz w:val="20"/>
                                <w:szCs w:val="20"/>
                              </w:rPr>
                              <w:t xml:space="preserve"> </w:t>
                            </w:r>
                          </w:p>
                        </w:tc>
                        <w:tc>
                          <w:tcPr>
                            <w:tcW w:w="1250" w:type="dxa"/>
                            <w:vAlign w:val="center"/>
                          </w:tcPr>
                          <w:p w14:paraId="3B848509" w14:textId="1F815193"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779</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774</w:t>
                            </w:r>
                            <w:r w:rsidRPr="00BD6C7B">
                              <w:rPr>
                                <w:rFonts w:ascii="標楷體" w:eastAsia="標楷體" w:hAnsi="標楷體" w:cs="Times New Roman"/>
                                <w:color w:val="000000"/>
                                <w:kern w:val="0"/>
                                <w:sz w:val="20"/>
                                <w:szCs w:val="20"/>
                              </w:rPr>
                              <w:t xml:space="preserve"> </w:t>
                            </w:r>
                          </w:p>
                        </w:tc>
                        <w:tc>
                          <w:tcPr>
                            <w:tcW w:w="863" w:type="dxa"/>
                            <w:vAlign w:val="center"/>
                          </w:tcPr>
                          <w:p w14:paraId="65F06F6D" w14:textId="478EDCEE"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98.94</w:t>
                            </w:r>
                          </w:p>
                        </w:tc>
                        <w:tc>
                          <w:tcPr>
                            <w:tcW w:w="4195" w:type="dxa"/>
                            <w:vAlign w:val="center"/>
                          </w:tcPr>
                          <w:p w14:paraId="53EF9B89" w14:textId="53A7F152"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0D52B497" w14:textId="77777777" w:rsidTr="00413B2F">
                        <w:trPr>
                          <w:trHeight w:val="340"/>
                          <w:jc w:val="center"/>
                        </w:trPr>
                        <w:tc>
                          <w:tcPr>
                            <w:tcW w:w="2277" w:type="dxa"/>
                            <w:shd w:val="clear" w:color="auto" w:fill="auto"/>
                            <w:vAlign w:val="center"/>
                          </w:tcPr>
                          <w:p w14:paraId="183B0323" w14:textId="77777777"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交通部</w:t>
                            </w:r>
                          </w:p>
                        </w:tc>
                        <w:tc>
                          <w:tcPr>
                            <w:tcW w:w="1288" w:type="dxa"/>
                            <w:vAlign w:val="center"/>
                          </w:tcPr>
                          <w:p w14:paraId="2AF418A1" w14:textId="09B9A2E4"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330</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226</w:t>
                            </w:r>
                            <w:r w:rsidRPr="00BD6C7B">
                              <w:rPr>
                                <w:rFonts w:ascii="標楷體" w:eastAsia="標楷體" w:hAnsi="標楷體" w:cs="Times New Roman"/>
                                <w:color w:val="000000"/>
                                <w:kern w:val="0"/>
                                <w:sz w:val="20"/>
                                <w:szCs w:val="20"/>
                              </w:rPr>
                              <w:t xml:space="preserve"> </w:t>
                            </w:r>
                          </w:p>
                        </w:tc>
                        <w:tc>
                          <w:tcPr>
                            <w:tcW w:w="1250" w:type="dxa"/>
                            <w:vAlign w:val="center"/>
                          </w:tcPr>
                          <w:p w14:paraId="716193D4" w14:textId="7EAC6BA6"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337</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239</w:t>
                            </w:r>
                            <w:r w:rsidRPr="00BD6C7B">
                              <w:rPr>
                                <w:rFonts w:ascii="標楷體" w:eastAsia="標楷體" w:hAnsi="標楷體" w:cs="Times New Roman"/>
                                <w:color w:val="000000"/>
                                <w:kern w:val="0"/>
                                <w:sz w:val="20"/>
                                <w:szCs w:val="20"/>
                              </w:rPr>
                              <w:t xml:space="preserve"> </w:t>
                            </w:r>
                          </w:p>
                        </w:tc>
                        <w:tc>
                          <w:tcPr>
                            <w:tcW w:w="863" w:type="dxa"/>
                            <w:vAlign w:val="center"/>
                          </w:tcPr>
                          <w:p w14:paraId="477126D3" w14:textId="2CE08BA2"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10</w:t>
                            </w:r>
                            <w:r w:rsidRPr="00BD6C7B">
                              <w:rPr>
                                <w:rFonts w:ascii="標楷體" w:eastAsia="標楷體" w:hAnsi="標楷體" w:cs="Times New Roman" w:hint="eastAsia"/>
                                <w:color w:val="000000"/>
                                <w:kern w:val="0"/>
                                <w:sz w:val="20"/>
                                <w:szCs w:val="20"/>
                              </w:rPr>
                              <w:t>2.12</w:t>
                            </w:r>
                          </w:p>
                        </w:tc>
                        <w:tc>
                          <w:tcPr>
                            <w:tcW w:w="4195" w:type="dxa"/>
                            <w:vAlign w:val="center"/>
                          </w:tcPr>
                          <w:p w14:paraId="5AEB3B67" w14:textId="34735678" w:rsidR="00BD6C7B" w:rsidRPr="0053383D" w:rsidRDefault="000E4C87" w:rsidP="00413B2F">
                            <w:pPr>
                              <w:widowControl/>
                              <w:adjustRightInd w:val="0"/>
                              <w:spacing w:line="280" w:lineRule="exact"/>
                              <w:jc w:val="both"/>
                              <w:textAlignment w:val="baseline"/>
                              <w:rPr>
                                <w:rFonts w:ascii="標楷體" w:eastAsia="標楷體" w:hAnsi="標楷體" w:cs="Times New Roman"/>
                                <w:color w:val="000000"/>
                                <w:spacing w:val="-4"/>
                                <w:kern w:val="0"/>
                                <w:sz w:val="20"/>
                                <w:szCs w:val="20"/>
                              </w:rPr>
                            </w:pPr>
                            <w:r w:rsidRPr="0053383D">
                              <w:rPr>
                                <w:rFonts w:ascii="標楷體" w:eastAsia="標楷體" w:hAnsi="標楷體" w:cs="Times New Roman" w:hint="eastAsia"/>
                                <w:color w:val="000000"/>
                                <w:spacing w:val="-4"/>
                                <w:kern w:val="0"/>
                                <w:sz w:val="20"/>
                                <w:szCs w:val="20"/>
                              </w:rPr>
                              <w:t>主要係辦理「推動偏鄉幸福巴士或</w:t>
                            </w:r>
                            <w:proofErr w:type="gramStart"/>
                            <w:r w:rsidRPr="0053383D">
                              <w:rPr>
                                <w:rFonts w:ascii="標楷體" w:eastAsia="標楷體" w:hAnsi="標楷體" w:cs="Times New Roman" w:hint="eastAsia"/>
                                <w:color w:val="000000"/>
                                <w:spacing w:val="-4"/>
                                <w:kern w:val="0"/>
                                <w:sz w:val="20"/>
                                <w:szCs w:val="20"/>
                              </w:rPr>
                              <w:t>幸福小黃</w:t>
                            </w:r>
                            <w:proofErr w:type="gramEnd"/>
                            <w:r w:rsidRPr="0053383D">
                              <w:rPr>
                                <w:rFonts w:ascii="標楷體" w:eastAsia="標楷體" w:hAnsi="標楷體" w:cs="Times New Roman" w:hint="eastAsia"/>
                                <w:color w:val="000000"/>
                                <w:spacing w:val="-4"/>
                                <w:kern w:val="0"/>
                                <w:sz w:val="20"/>
                                <w:szCs w:val="20"/>
                              </w:rPr>
                              <w:t>」計畫，因營運成本提高，補助金額較預計增加</w:t>
                            </w:r>
                            <w:r w:rsidR="0053383D" w:rsidRPr="0053383D">
                              <w:rPr>
                                <w:rFonts w:ascii="標楷體" w:eastAsia="標楷體" w:hAnsi="標楷體" w:cs="Times New Roman" w:hint="eastAsia"/>
                                <w:color w:val="000000"/>
                                <w:spacing w:val="-4"/>
                                <w:kern w:val="0"/>
                                <w:sz w:val="20"/>
                                <w:szCs w:val="20"/>
                              </w:rPr>
                              <w:t>所致</w:t>
                            </w:r>
                            <w:r w:rsidRPr="0053383D">
                              <w:rPr>
                                <w:rFonts w:ascii="標楷體" w:eastAsia="標楷體" w:hAnsi="標楷體" w:cs="Times New Roman" w:hint="eastAsia"/>
                                <w:color w:val="000000"/>
                                <w:spacing w:val="-4"/>
                                <w:kern w:val="0"/>
                                <w:sz w:val="20"/>
                                <w:szCs w:val="20"/>
                              </w:rPr>
                              <w:t>。</w:t>
                            </w:r>
                          </w:p>
                        </w:tc>
                      </w:tr>
                      <w:tr w:rsidR="00BD6C7B" w:rsidRPr="005D5F09" w14:paraId="71EDDF1F" w14:textId="77777777" w:rsidTr="00413B2F">
                        <w:trPr>
                          <w:trHeight w:val="340"/>
                          <w:jc w:val="center"/>
                        </w:trPr>
                        <w:tc>
                          <w:tcPr>
                            <w:tcW w:w="2277" w:type="dxa"/>
                            <w:shd w:val="clear" w:color="auto" w:fill="auto"/>
                            <w:vAlign w:val="center"/>
                          </w:tcPr>
                          <w:p w14:paraId="38E6B3FC" w14:textId="061B8717"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農業部</w:t>
                            </w:r>
                          </w:p>
                        </w:tc>
                        <w:tc>
                          <w:tcPr>
                            <w:tcW w:w="1288" w:type="dxa"/>
                            <w:vAlign w:val="center"/>
                          </w:tcPr>
                          <w:p w14:paraId="0593AE0E" w14:textId="2E23BF6B"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119</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160</w:t>
                            </w:r>
                            <w:r w:rsidRPr="00BD6C7B">
                              <w:rPr>
                                <w:rFonts w:ascii="標楷體" w:eastAsia="標楷體" w:hAnsi="標楷體" w:cs="Times New Roman"/>
                                <w:color w:val="000000"/>
                                <w:kern w:val="0"/>
                                <w:sz w:val="20"/>
                                <w:szCs w:val="20"/>
                              </w:rPr>
                              <w:t xml:space="preserve"> </w:t>
                            </w:r>
                          </w:p>
                        </w:tc>
                        <w:tc>
                          <w:tcPr>
                            <w:tcW w:w="1250" w:type="dxa"/>
                            <w:vAlign w:val="center"/>
                          </w:tcPr>
                          <w:p w14:paraId="0D890AF5" w14:textId="5A9CE770"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119</w:t>
                            </w:r>
                            <w:r w:rsidRPr="00BD6C7B">
                              <w:rPr>
                                <w:rFonts w:ascii="標楷體" w:eastAsia="標楷體" w:hAnsi="標楷體" w:cs="Times New Roman"/>
                                <w:color w:val="000000"/>
                                <w:kern w:val="0"/>
                                <w:sz w:val="20"/>
                                <w:szCs w:val="20"/>
                              </w:rPr>
                              <w:t xml:space="preserve">,160 </w:t>
                            </w:r>
                          </w:p>
                        </w:tc>
                        <w:tc>
                          <w:tcPr>
                            <w:tcW w:w="863" w:type="dxa"/>
                            <w:vAlign w:val="center"/>
                          </w:tcPr>
                          <w:p w14:paraId="5D761180" w14:textId="323F881A"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100.00</w:t>
                            </w:r>
                          </w:p>
                        </w:tc>
                        <w:tc>
                          <w:tcPr>
                            <w:tcW w:w="4195" w:type="dxa"/>
                            <w:vAlign w:val="center"/>
                          </w:tcPr>
                          <w:p w14:paraId="158A33B2" w14:textId="6CE1C934"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6304765F" w14:textId="77777777" w:rsidTr="00413B2F">
                        <w:trPr>
                          <w:trHeight w:val="340"/>
                          <w:jc w:val="center"/>
                        </w:trPr>
                        <w:tc>
                          <w:tcPr>
                            <w:tcW w:w="2277" w:type="dxa"/>
                            <w:shd w:val="clear" w:color="auto" w:fill="auto"/>
                            <w:vAlign w:val="center"/>
                          </w:tcPr>
                          <w:p w14:paraId="346E0328" w14:textId="31BC3AA6" w:rsidR="00BD6C7B" w:rsidRPr="005D5F09" w:rsidRDefault="00BD6C7B"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pacing w:val="-20"/>
                                <w:sz w:val="20"/>
                                <w:szCs w:val="20"/>
                              </w:rPr>
                              <w:t>國軍退除役官兵輔導委員會</w:t>
                            </w:r>
                          </w:p>
                        </w:tc>
                        <w:tc>
                          <w:tcPr>
                            <w:tcW w:w="1288" w:type="dxa"/>
                            <w:vAlign w:val="center"/>
                          </w:tcPr>
                          <w:p w14:paraId="7B7BF104" w14:textId="1092775D"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44</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609</w:t>
                            </w:r>
                            <w:r w:rsidRPr="00BD6C7B">
                              <w:rPr>
                                <w:rFonts w:ascii="標楷體" w:eastAsia="標楷體" w:hAnsi="標楷體" w:cs="Times New Roman"/>
                                <w:color w:val="000000"/>
                                <w:kern w:val="0"/>
                                <w:sz w:val="20"/>
                                <w:szCs w:val="20"/>
                              </w:rPr>
                              <w:t xml:space="preserve"> </w:t>
                            </w:r>
                          </w:p>
                        </w:tc>
                        <w:tc>
                          <w:tcPr>
                            <w:tcW w:w="1250" w:type="dxa"/>
                            <w:vAlign w:val="center"/>
                          </w:tcPr>
                          <w:p w14:paraId="5CDA1E56" w14:textId="590C5CC4"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44</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595</w:t>
                            </w:r>
                          </w:p>
                        </w:tc>
                        <w:tc>
                          <w:tcPr>
                            <w:tcW w:w="863" w:type="dxa"/>
                            <w:vAlign w:val="center"/>
                          </w:tcPr>
                          <w:p w14:paraId="36CABB0F" w14:textId="6CC6254E"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9</w:t>
                            </w:r>
                            <w:r w:rsidRPr="00BD6C7B">
                              <w:rPr>
                                <w:rFonts w:ascii="標楷體" w:eastAsia="標楷體" w:hAnsi="標楷體" w:cs="Times New Roman" w:hint="eastAsia"/>
                                <w:color w:val="000000"/>
                                <w:kern w:val="0"/>
                                <w:sz w:val="20"/>
                                <w:szCs w:val="20"/>
                              </w:rPr>
                              <w:t>9.97</w:t>
                            </w:r>
                          </w:p>
                        </w:tc>
                        <w:tc>
                          <w:tcPr>
                            <w:tcW w:w="4195" w:type="dxa"/>
                            <w:vAlign w:val="center"/>
                          </w:tcPr>
                          <w:p w14:paraId="1A7704EB" w14:textId="2CF0B7BE"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BD6C7B" w:rsidRPr="005D5F09" w14:paraId="2D65617F" w14:textId="77777777" w:rsidTr="00413B2F">
                        <w:trPr>
                          <w:trHeight w:val="340"/>
                          <w:jc w:val="center"/>
                        </w:trPr>
                        <w:tc>
                          <w:tcPr>
                            <w:tcW w:w="2277" w:type="dxa"/>
                            <w:shd w:val="clear" w:color="auto" w:fill="auto"/>
                            <w:vAlign w:val="center"/>
                          </w:tcPr>
                          <w:p w14:paraId="7944EA28" w14:textId="1206594C" w:rsidR="00BD6C7B" w:rsidRPr="005D5F09" w:rsidRDefault="00BD6C7B" w:rsidP="00413B2F">
                            <w:pPr>
                              <w:overflowPunct w:val="0"/>
                              <w:spacing w:line="280" w:lineRule="exact"/>
                              <w:jc w:val="both"/>
                              <w:rPr>
                                <w:rFonts w:ascii="標楷體" w:eastAsia="標楷體" w:hAnsi="標楷體" w:cs="標楷體"/>
                                <w:sz w:val="20"/>
                                <w:szCs w:val="20"/>
                              </w:rPr>
                            </w:pPr>
                            <w:r w:rsidRPr="00B626B6">
                              <w:rPr>
                                <w:rFonts w:ascii="標楷體" w:eastAsia="標楷體" w:hAnsi="標楷體" w:cs="標楷體" w:hint="eastAsia"/>
                                <w:spacing w:val="-6"/>
                                <w:sz w:val="20"/>
                                <w:szCs w:val="20"/>
                              </w:rPr>
                              <w:t>國家科學及技術委員會</w:t>
                            </w:r>
                          </w:p>
                        </w:tc>
                        <w:tc>
                          <w:tcPr>
                            <w:tcW w:w="1288" w:type="dxa"/>
                            <w:vAlign w:val="center"/>
                          </w:tcPr>
                          <w:p w14:paraId="63D7F3C5" w14:textId="7E421E1A"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42,200 </w:t>
                            </w:r>
                          </w:p>
                        </w:tc>
                        <w:tc>
                          <w:tcPr>
                            <w:tcW w:w="1250" w:type="dxa"/>
                            <w:vAlign w:val="center"/>
                          </w:tcPr>
                          <w:p w14:paraId="6EAFB47D" w14:textId="43E3D8C9"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73</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392</w:t>
                            </w:r>
                            <w:r w:rsidRPr="00BD6C7B">
                              <w:rPr>
                                <w:rFonts w:ascii="標楷體" w:eastAsia="標楷體" w:hAnsi="標楷體" w:cs="Times New Roman"/>
                                <w:color w:val="000000"/>
                                <w:kern w:val="0"/>
                                <w:sz w:val="20"/>
                                <w:szCs w:val="20"/>
                              </w:rPr>
                              <w:t xml:space="preserve"> </w:t>
                            </w:r>
                          </w:p>
                        </w:tc>
                        <w:tc>
                          <w:tcPr>
                            <w:tcW w:w="863" w:type="dxa"/>
                            <w:vAlign w:val="center"/>
                          </w:tcPr>
                          <w:p w14:paraId="65AC1D23" w14:textId="046FB6B2" w:rsidR="00BD6C7B" w:rsidRPr="005D5F09" w:rsidRDefault="00BD6C7B"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1</w:t>
                            </w:r>
                            <w:r w:rsidRPr="00BD6C7B">
                              <w:rPr>
                                <w:rFonts w:ascii="標楷體" w:eastAsia="標楷體" w:hAnsi="標楷體" w:cs="Times New Roman" w:hint="eastAsia"/>
                                <w:color w:val="000000"/>
                                <w:kern w:val="0"/>
                                <w:sz w:val="20"/>
                                <w:szCs w:val="20"/>
                              </w:rPr>
                              <w:t>73.91</w:t>
                            </w:r>
                          </w:p>
                        </w:tc>
                        <w:tc>
                          <w:tcPr>
                            <w:tcW w:w="4195" w:type="dxa"/>
                            <w:vAlign w:val="center"/>
                          </w:tcPr>
                          <w:p w14:paraId="16E6C021" w14:textId="7C3CEDE3" w:rsidR="00BD6C7B"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cs="Times New Roman" w:hint="eastAsia"/>
                                <w:color w:val="000000"/>
                                <w:kern w:val="0"/>
                                <w:sz w:val="20"/>
                                <w:szCs w:val="20"/>
                              </w:rPr>
                              <w:t>主要係因應研究實需，增加補助經費所致。</w:t>
                            </w:r>
                          </w:p>
                        </w:tc>
                      </w:tr>
                      <w:tr w:rsidR="000E4C87" w:rsidRPr="005D5F09" w14:paraId="07C81376" w14:textId="77777777" w:rsidTr="00413B2F">
                        <w:trPr>
                          <w:trHeight w:val="340"/>
                          <w:jc w:val="center"/>
                        </w:trPr>
                        <w:tc>
                          <w:tcPr>
                            <w:tcW w:w="2277" w:type="dxa"/>
                            <w:shd w:val="clear" w:color="auto" w:fill="auto"/>
                            <w:vAlign w:val="center"/>
                          </w:tcPr>
                          <w:p w14:paraId="44576E34" w14:textId="2C804559" w:rsidR="000E4C87" w:rsidRPr="00B626B6" w:rsidRDefault="000E4C87" w:rsidP="00413B2F">
                            <w:pPr>
                              <w:overflowPunct w:val="0"/>
                              <w:spacing w:line="280" w:lineRule="exact"/>
                              <w:jc w:val="both"/>
                              <w:rPr>
                                <w:rFonts w:ascii="標楷體" w:eastAsia="標楷體" w:hAnsi="標楷體" w:cs="標楷體"/>
                                <w:spacing w:val="-6"/>
                                <w:sz w:val="20"/>
                                <w:szCs w:val="20"/>
                              </w:rPr>
                            </w:pPr>
                            <w:r w:rsidRPr="005D5F09">
                              <w:rPr>
                                <w:rFonts w:ascii="標楷體" w:eastAsia="標楷體" w:hAnsi="標楷體" w:cs="Times New Roman" w:hint="eastAsia"/>
                                <w:color w:val="000000"/>
                                <w:kern w:val="0"/>
                                <w:sz w:val="20"/>
                                <w:szCs w:val="20"/>
                              </w:rPr>
                              <w:t>文化部</w:t>
                            </w:r>
                          </w:p>
                        </w:tc>
                        <w:tc>
                          <w:tcPr>
                            <w:tcW w:w="1288" w:type="dxa"/>
                            <w:vAlign w:val="center"/>
                          </w:tcPr>
                          <w:p w14:paraId="692B9FD3" w14:textId="6054E620" w:rsidR="000E4C87" w:rsidRPr="00BD6C7B"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2</w:t>
                            </w:r>
                            <w:r w:rsidR="00CE32C4">
                              <w:rPr>
                                <w:rFonts w:ascii="標楷體" w:eastAsia="標楷體" w:hAnsi="標楷體" w:cs="Times New Roman"/>
                                <w:color w:val="000000"/>
                                <w:kern w:val="0"/>
                                <w:sz w:val="20"/>
                                <w:szCs w:val="20"/>
                              </w:rPr>
                              <w:t>0</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909</w:t>
                            </w:r>
                            <w:r w:rsidRPr="00BD6C7B">
                              <w:rPr>
                                <w:rFonts w:ascii="標楷體" w:eastAsia="標楷體" w:hAnsi="標楷體" w:cs="Times New Roman"/>
                                <w:color w:val="000000"/>
                                <w:kern w:val="0"/>
                                <w:sz w:val="20"/>
                                <w:szCs w:val="20"/>
                              </w:rPr>
                              <w:t xml:space="preserve"> </w:t>
                            </w:r>
                          </w:p>
                        </w:tc>
                        <w:tc>
                          <w:tcPr>
                            <w:tcW w:w="1250" w:type="dxa"/>
                            <w:vAlign w:val="center"/>
                          </w:tcPr>
                          <w:p w14:paraId="499F40D0" w14:textId="708CDE22" w:rsidR="000E4C87" w:rsidRPr="00BD6C7B"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17</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862</w:t>
                            </w:r>
                            <w:r w:rsidRPr="00BD6C7B">
                              <w:rPr>
                                <w:rFonts w:ascii="標楷體" w:eastAsia="標楷體" w:hAnsi="標楷體" w:cs="Times New Roman"/>
                                <w:color w:val="000000"/>
                                <w:kern w:val="0"/>
                                <w:sz w:val="20"/>
                                <w:szCs w:val="20"/>
                              </w:rPr>
                              <w:t xml:space="preserve"> </w:t>
                            </w:r>
                          </w:p>
                        </w:tc>
                        <w:tc>
                          <w:tcPr>
                            <w:tcW w:w="863" w:type="dxa"/>
                            <w:vAlign w:val="center"/>
                          </w:tcPr>
                          <w:p w14:paraId="7D863942" w14:textId="6732C153" w:rsidR="000E4C87" w:rsidRPr="00BD6C7B"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8</w:t>
                            </w:r>
                            <w:r w:rsidRPr="00BD6C7B">
                              <w:rPr>
                                <w:rFonts w:ascii="標楷體" w:eastAsia="標楷體" w:hAnsi="標楷體" w:cs="Times New Roman" w:hint="eastAsia"/>
                                <w:color w:val="000000"/>
                                <w:kern w:val="0"/>
                                <w:sz w:val="20"/>
                                <w:szCs w:val="20"/>
                              </w:rPr>
                              <w:t>5.43</w:t>
                            </w:r>
                          </w:p>
                        </w:tc>
                        <w:tc>
                          <w:tcPr>
                            <w:tcW w:w="4195" w:type="dxa"/>
                            <w:vAlign w:val="center"/>
                          </w:tcPr>
                          <w:p w14:paraId="214FA70B" w14:textId="212F7A7A" w:rsidR="000E4C87"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0E4C87" w:rsidRPr="005D5F09" w14:paraId="4F113562" w14:textId="77777777" w:rsidTr="00413B2F">
                        <w:trPr>
                          <w:trHeight w:val="340"/>
                          <w:jc w:val="center"/>
                        </w:trPr>
                        <w:tc>
                          <w:tcPr>
                            <w:tcW w:w="2277" w:type="dxa"/>
                            <w:shd w:val="clear" w:color="auto" w:fill="auto"/>
                            <w:vAlign w:val="center"/>
                          </w:tcPr>
                          <w:p w14:paraId="4D958F96" w14:textId="77777777" w:rsidR="000E4C87" w:rsidRPr="005D5F09" w:rsidRDefault="000E4C87" w:rsidP="00413B2F">
                            <w:pPr>
                              <w:overflowPunct w:val="0"/>
                              <w:spacing w:line="280" w:lineRule="exact"/>
                              <w:jc w:val="both"/>
                              <w:rPr>
                                <w:rFonts w:ascii="標楷體" w:eastAsia="標楷體" w:hAnsi="標楷體" w:cs="標楷體"/>
                                <w:sz w:val="20"/>
                                <w:szCs w:val="20"/>
                              </w:rPr>
                            </w:pPr>
                            <w:r w:rsidRPr="005D5F09">
                              <w:rPr>
                                <w:rFonts w:ascii="標楷體" w:eastAsia="標楷體" w:hAnsi="標楷體" w:cs="標楷體" w:hint="eastAsia"/>
                                <w:sz w:val="20"/>
                                <w:szCs w:val="20"/>
                              </w:rPr>
                              <w:t>客家委員會</w:t>
                            </w:r>
                          </w:p>
                        </w:tc>
                        <w:tc>
                          <w:tcPr>
                            <w:tcW w:w="1288" w:type="dxa"/>
                            <w:vAlign w:val="center"/>
                          </w:tcPr>
                          <w:p w14:paraId="7DB259E9" w14:textId="6C0D9DC2"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26</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629</w:t>
                            </w:r>
                            <w:r w:rsidRPr="00BD6C7B">
                              <w:rPr>
                                <w:rFonts w:ascii="標楷體" w:eastAsia="標楷體" w:hAnsi="標楷體" w:cs="Times New Roman"/>
                                <w:color w:val="000000"/>
                                <w:kern w:val="0"/>
                                <w:sz w:val="20"/>
                                <w:szCs w:val="20"/>
                              </w:rPr>
                              <w:t xml:space="preserve"> </w:t>
                            </w:r>
                          </w:p>
                        </w:tc>
                        <w:tc>
                          <w:tcPr>
                            <w:tcW w:w="1250" w:type="dxa"/>
                            <w:vAlign w:val="center"/>
                          </w:tcPr>
                          <w:p w14:paraId="3E30397A" w14:textId="3DBD7F15"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26,</w:t>
                            </w:r>
                            <w:r w:rsidRPr="00BD6C7B">
                              <w:rPr>
                                <w:rFonts w:ascii="標楷體" w:eastAsia="標楷體" w:hAnsi="標楷體" w:cs="Times New Roman" w:hint="eastAsia"/>
                                <w:color w:val="000000"/>
                                <w:kern w:val="0"/>
                                <w:sz w:val="20"/>
                                <w:szCs w:val="20"/>
                              </w:rPr>
                              <w:t>60</w:t>
                            </w:r>
                            <w:r w:rsidRPr="00BD6C7B">
                              <w:rPr>
                                <w:rFonts w:ascii="標楷體" w:eastAsia="標楷體" w:hAnsi="標楷體" w:cs="Times New Roman"/>
                                <w:color w:val="000000"/>
                                <w:kern w:val="0"/>
                                <w:sz w:val="20"/>
                                <w:szCs w:val="20"/>
                              </w:rPr>
                              <w:t xml:space="preserve">6 </w:t>
                            </w:r>
                          </w:p>
                        </w:tc>
                        <w:tc>
                          <w:tcPr>
                            <w:tcW w:w="863" w:type="dxa"/>
                            <w:vAlign w:val="center"/>
                          </w:tcPr>
                          <w:p w14:paraId="5B19E4A5" w14:textId="6DED2E73"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99.91</w:t>
                            </w:r>
                          </w:p>
                        </w:tc>
                        <w:tc>
                          <w:tcPr>
                            <w:tcW w:w="4195" w:type="dxa"/>
                            <w:vAlign w:val="center"/>
                          </w:tcPr>
                          <w:p w14:paraId="0B657A4B" w14:textId="05291D77" w:rsidR="000E4C87"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0E4C87" w:rsidRPr="005D5F09" w14:paraId="58D51B39" w14:textId="77777777" w:rsidTr="00413B2F">
                        <w:trPr>
                          <w:trHeight w:val="340"/>
                          <w:jc w:val="center"/>
                        </w:trPr>
                        <w:tc>
                          <w:tcPr>
                            <w:tcW w:w="2277" w:type="dxa"/>
                            <w:shd w:val="clear" w:color="auto" w:fill="auto"/>
                            <w:vAlign w:val="center"/>
                          </w:tcPr>
                          <w:p w14:paraId="478497E6" w14:textId="77777777" w:rsidR="000E4C87" w:rsidRPr="005D5F09"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經濟部</w:t>
                            </w:r>
                          </w:p>
                        </w:tc>
                        <w:tc>
                          <w:tcPr>
                            <w:tcW w:w="1288" w:type="dxa"/>
                            <w:vAlign w:val="center"/>
                          </w:tcPr>
                          <w:p w14:paraId="44C420A1" w14:textId="37E6F1B5"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4,</w:t>
                            </w:r>
                            <w:r w:rsidRPr="00BD6C7B">
                              <w:rPr>
                                <w:rFonts w:ascii="標楷體" w:eastAsia="標楷體" w:hAnsi="標楷體" w:cs="Times New Roman" w:hint="eastAsia"/>
                                <w:color w:val="000000"/>
                                <w:kern w:val="0"/>
                                <w:sz w:val="20"/>
                                <w:szCs w:val="20"/>
                              </w:rPr>
                              <w:t>320</w:t>
                            </w:r>
                            <w:r w:rsidRPr="00BD6C7B">
                              <w:rPr>
                                <w:rFonts w:ascii="標楷體" w:eastAsia="標楷體" w:hAnsi="標楷體" w:cs="Times New Roman"/>
                                <w:color w:val="000000"/>
                                <w:kern w:val="0"/>
                                <w:sz w:val="20"/>
                                <w:szCs w:val="20"/>
                              </w:rPr>
                              <w:t xml:space="preserve"> </w:t>
                            </w:r>
                          </w:p>
                        </w:tc>
                        <w:tc>
                          <w:tcPr>
                            <w:tcW w:w="1250" w:type="dxa"/>
                            <w:vAlign w:val="center"/>
                          </w:tcPr>
                          <w:p w14:paraId="3324A4AB" w14:textId="18CE5EB0"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5</w:t>
                            </w:r>
                            <w:r w:rsidRPr="00BD6C7B">
                              <w:rPr>
                                <w:rFonts w:ascii="標楷體" w:eastAsia="標楷體" w:hAnsi="標楷體" w:cs="Times New Roman"/>
                                <w:color w:val="000000"/>
                                <w:kern w:val="0"/>
                                <w:sz w:val="20"/>
                                <w:szCs w:val="20"/>
                              </w:rPr>
                              <w:t>,</w:t>
                            </w:r>
                            <w:r w:rsidRPr="00BD6C7B">
                              <w:rPr>
                                <w:rFonts w:ascii="標楷體" w:eastAsia="標楷體" w:hAnsi="標楷體" w:cs="Times New Roman" w:hint="eastAsia"/>
                                <w:color w:val="000000"/>
                                <w:kern w:val="0"/>
                                <w:sz w:val="20"/>
                                <w:szCs w:val="20"/>
                              </w:rPr>
                              <w:t>470</w:t>
                            </w:r>
                            <w:r w:rsidRPr="00BD6C7B">
                              <w:rPr>
                                <w:rFonts w:ascii="標楷體" w:eastAsia="標楷體" w:hAnsi="標楷體" w:cs="Times New Roman"/>
                                <w:color w:val="000000"/>
                                <w:kern w:val="0"/>
                                <w:sz w:val="20"/>
                                <w:szCs w:val="20"/>
                              </w:rPr>
                              <w:t xml:space="preserve"> </w:t>
                            </w:r>
                          </w:p>
                        </w:tc>
                        <w:tc>
                          <w:tcPr>
                            <w:tcW w:w="863" w:type="dxa"/>
                            <w:vAlign w:val="center"/>
                          </w:tcPr>
                          <w:p w14:paraId="1FCE0858" w14:textId="40E3F743"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1</w:t>
                            </w:r>
                            <w:r w:rsidRPr="00BD6C7B">
                              <w:rPr>
                                <w:rFonts w:ascii="標楷體" w:eastAsia="標楷體" w:hAnsi="標楷體" w:cs="Times New Roman" w:hint="eastAsia"/>
                                <w:color w:val="000000"/>
                                <w:kern w:val="0"/>
                                <w:sz w:val="20"/>
                                <w:szCs w:val="20"/>
                              </w:rPr>
                              <w:t>26.62</w:t>
                            </w:r>
                          </w:p>
                        </w:tc>
                        <w:tc>
                          <w:tcPr>
                            <w:tcW w:w="4195" w:type="dxa"/>
                            <w:vAlign w:val="center"/>
                          </w:tcPr>
                          <w:p w14:paraId="3E22D1BD" w14:textId="5AD56E6B" w:rsidR="000E4C87"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cs="Times New Roman" w:hint="eastAsia"/>
                                <w:color w:val="000000"/>
                                <w:kern w:val="0"/>
                                <w:sz w:val="20"/>
                                <w:szCs w:val="20"/>
                              </w:rPr>
                              <w:t>主要係「協助傳統產業技術開發計畫」核定補助金額較預計增加所致。</w:t>
                            </w:r>
                          </w:p>
                        </w:tc>
                      </w:tr>
                      <w:tr w:rsidR="000E4C87" w:rsidRPr="005D5F09" w14:paraId="7A7889B6" w14:textId="77777777" w:rsidTr="00413B2F">
                        <w:trPr>
                          <w:trHeight w:val="340"/>
                          <w:jc w:val="center"/>
                        </w:trPr>
                        <w:tc>
                          <w:tcPr>
                            <w:tcW w:w="2277" w:type="dxa"/>
                            <w:shd w:val="clear" w:color="auto" w:fill="auto"/>
                            <w:vAlign w:val="center"/>
                          </w:tcPr>
                          <w:p w14:paraId="59367C76" w14:textId="2EB8D711" w:rsidR="000E4C87" w:rsidRPr="005D5F09"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環境部</w:t>
                            </w:r>
                          </w:p>
                        </w:tc>
                        <w:tc>
                          <w:tcPr>
                            <w:tcW w:w="1288" w:type="dxa"/>
                            <w:vAlign w:val="center"/>
                          </w:tcPr>
                          <w:p w14:paraId="1A51996E" w14:textId="2684978A"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900</w:t>
                            </w:r>
                            <w:r w:rsidRPr="00BD6C7B">
                              <w:rPr>
                                <w:rFonts w:ascii="標楷體" w:eastAsia="標楷體" w:hAnsi="標楷體" w:cs="Times New Roman"/>
                                <w:color w:val="000000"/>
                                <w:kern w:val="0"/>
                                <w:sz w:val="20"/>
                                <w:szCs w:val="20"/>
                              </w:rPr>
                              <w:t xml:space="preserve"> </w:t>
                            </w:r>
                          </w:p>
                        </w:tc>
                        <w:tc>
                          <w:tcPr>
                            <w:tcW w:w="1250" w:type="dxa"/>
                            <w:vAlign w:val="center"/>
                          </w:tcPr>
                          <w:p w14:paraId="4777CD47" w14:textId="3873397D"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90</w:t>
                            </w:r>
                            <w:r w:rsidRPr="00BD6C7B">
                              <w:rPr>
                                <w:rFonts w:ascii="標楷體" w:eastAsia="標楷體" w:hAnsi="標楷體" w:cs="Times New Roman"/>
                                <w:color w:val="000000"/>
                                <w:kern w:val="0"/>
                                <w:sz w:val="20"/>
                                <w:szCs w:val="20"/>
                              </w:rPr>
                              <w:t xml:space="preserve">0 </w:t>
                            </w:r>
                          </w:p>
                        </w:tc>
                        <w:tc>
                          <w:tcPr>
                            <w:tcW w:w="863" w:type="dxa"/>
                            <w:vAlign w:val="center"/>
                          </w:tcPr>
                          <w:p w14:paraId="5A0AFF19" w14:textId="0C9F9470"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100.00</w:t>
                            </w:r>
                          </w:p>
                        </w:tc>
                        <w:tc>
                          <w:tcPr>
                            <w:tcW w:w="4195" w:type="dxa"/>
                            <w:vAlign w:val="center"/>
                          </w:tcPr>
                          <w:p w14:paraId="72E947E8" w14:textId="146C24FB" w:rsidR="000E4C87"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hint="eastAsia"/>
                                <w:color w:val="000000" w:themeColor="text1"/>
                                <w:szCs w:val="24"/>
                              </w:rPr>
                              <w:t>－</w:t>
                            </w:r>
                          </w:p>
                        </w:tc>
                      </w:tr>
                      <w:tr w:rsidR="000E4C87" w:rsidRPr="005D5F09" w14:paraId="0715ACDA" w14:textId="77777777" w:rsidTr="00413B2F">
                        <w:trPr>
                          <w:trHeight w:val="340"/>
                          <w:jc w:val="center"/>
                        </w:trPr>
                        <w:tc>
                          <w:tcPr>
                            <w:tcW w:w="2277" w:type="dxa"/>
                            <w:shd w:val="clear" w:color="auto" w:fill="auto"/>
                            <w:vAlign w:val="center"/>
                          </w:tcPr>
                          <w:p w14:paraId="7D4803D3" w14:textId="77777777" w:rsidR="000E4C87" w:rsidRPr="005D5F09" w:rsidRDefault="000E4C87" w:rsidP="00413B2F">
                            <w:pPr>
                              <w:overflowPunct w:val="0"/>
                              <w:spacing w:line="280" w:lineRule="exact"/>
                              <w:jc w:val="both"/>
                              <w:rPr>
                                <w:rFonts w:ascii="標楷體" w:eastAsia="標楷體" w:hAnsi="標楷體" w:cs="Times New Roman"/>
                                <w:color w:val="000000"/>
                                <w:kern w:val="0"/>
                                <w:sz w:val="20"/>
                                <w:szCs w:val="20"/>
                              </w:rPr>
                            </w:pPr>
                            <w:r w:rsidRPr="005D5F09">
                              <w:rPr>
                                <w:rFonts w:ascii="標楷體" w:eastAsia="標楷體" w:hAnsi="標楷體" w:cs="標楷體" w:hint="eastAsia"/>
                                <w:sz w:val="20"/>
                                <w:szCs w:val="20"/>
                              </w:rPr>
                              <w:t>金融監督管理委員會</w:t>
                            </w:r>
                          </w:p>
                        </w:tc>
                        <w:tc>
                          <w:tcPr>
                            <w:tcW w:w="1288" w:type="dxa"/>
                            <w:vAlign w:val="center"/>
                          </w:tcPr>
                          <w:p w14:paraId="4EC7A778" w14:textId="32CA5AB5"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36</w:t>
                            </w:r>
                            <w:r w:rsidRPr="00BD6C7B">
                              <w:rPr>
                                <w:rFonts w:ascii="標楷體" w:eastAsia="標楷體" w:hAnsi="標楷體" w:cs="Times New Roman"/>
                                <w:color w:val="000000"/>
                                <w:kern w:val="0"/>
                                <w:sz w:val="20"/>
                                <w:szCs w:val="20"/>
                              </w:rPr>
                              <w:t xml:space="preserve"> </w:t>
                            </w:r>
                          </w:p>
                        </w:tc>
                        <w:tc>
                          <w:tcPr>
                            <w:tcW w:w="1250" w:type="dxa"/>
                            <w:vAlign w:val="center"/>
                          </w:tcPr>
                          <w:p w14:paraId="5C707D22" w14:textId="5387312A"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82</w:t>
                            </w:r>
                            <w:r w:rsidRPr="00BD6C7B">
                              <w:rPr>
                                <w:rFonts w:ascii="標楷體" w:eastAsia="標楷體" w:hAnsi="標楷體" w:cs="Times New Roman"/>
                                <w:color w:val="000000"/>
                                <w:kern w:val="0"/>
                                <w:sz w:val="20"/>
                                <w:szCs w:val="20"/>
                              </w:rPr>
                              <w:t xml:space="preserve"> </w:t>
                            </w:r>
                          </w:p>
                        </w:tc>
                        <w:tc>
                          <w:tcPr>
                            <w:tcW w:w="863" w:type="dxa"/>
                            <w:vAlign w:val="center"/>
                          </w:tcPr>
                          <w:p w14:paraId="627D79AF" w14:textId="3E25A01D"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227.78</w:t>
                            </w:r>
                          </w:p>
                        </w:tc>
                        <w:tc>
                          <w:tcPr>
                            <w:tcW w:w="4195" w:type="dxa"/>
                            <w:vAlign w:val="center"/>
                          </w:tcPr>
                          <w:p w14:paraId="02B223D7" w14:textId="0AAE6B31" w:rsidR="000E4C87"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cs="Times New Roman" w:hint="eastAsia"/>
                                <w:color w:val="000000"/>
                                <w:kern w:val="0"/>
                                <w:sz w:val="20"/>
                                <w:szCs w:val="20"/>
                              </w:rPr>
                              <w:t>主要係對高齡團體辦理金融知識宣導活動場次較預計增加所致。</w:t>
                            </w:r>
                          </w:p>
                        </w:tc>
                      </w:tr>
                      <w:tr w:rsidR="000E4C87" w:rsidRPr="005D5F09" w14:paraId="235E5B65" w14:textId="77777777" w:rsidTr="00413B2F">
                        <w:trPr>
                          <w:trHeight w:val="340"/>
                          <w:jc w:val="center"/>
                        </w:trPr>
                        <w:tc>
                          <w:tcPr>
                            <w:tcW w:w="2277" w:type="dxa"/>
                            <w:shd w:val="clear" w:color="auto" w:fill="auto"/>
                            <w:vAlign w:val="center"/>
                          </w:tcPr>
                          <w:p w14:paraId="6594CE15" w14:textId="77777777" w:rsidR="000E4C87" w:rsidRPr="005D5F09"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5D5F09">
                              <w:rPr>
                                <w:rFonts w:ascii="標楷體" w:eastAsia="標楷體" w:hAnsi="標楷體" w:cs="Times New Roman" w:hint="eastAsia"/>
                                <w:color w:val="000000"/>
                                <w:kern w:val="0"/>
                                <w:sz w:val="20"/>
                                <w:szCs w:val="20"/>
                              </w:rPr>
                              <w:t>法務部</w:t>
                            </w:r>
                          </w:p>
                        </w:tc>
                        <w:tc>
                          <w:tcPr>
                            <w:tcW w:w="1288" w:type="dxa"/>
                            <w:vAlign w:val="center"/>
                          </w:tcPr>
                          <w:p w14:paraId="18B2F6E1" w14:textId="4DFF633C"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35</w:t>
                            </w:r>
                            <w:r w:rsidRPr="00BD6C7B">
                              <w:rPr>
                                <w:rFonts w:ascii="標楷體" w:eastAsia="標楷體" w:hAnsi="標楷體" w:cs="Times New Roman"/>
                                <w:color w:val="000000"/>
                                <w:kern w:val="0"/>
                                <w:sz w:val="20"/>
                                <w:szCs w:val="20"/>
                              </w:rPr>
                              <w:t xml:space="preserve"> </w:t>
                            </w:r>
                          </w:p>
                        </w:tc>
                        <w:tc>
                          <w:tcPr>
                            <w:tcW w:w="1250" w:type="dxa"/>
                            <w:vAlign w:val="center"/>
                          </w:tcPr>
                          <w:p w14:paraId="24B5D894" w14:textId="54D3E952"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color w:val="000000"/>
                                <w:kern w:val="0"/>
                                <w:sz w:val="20"/>
                                <w:szCs w:val="20"/>
                              </w:rPr>
                              <w:t xml:space="preserve"> </w:t>
                            </w:r>
                            <w:r w:rsidRPr="00BD6C7B">
                              <w:rPr>
                                <w:rFonts w:ascii="標楷體" w:eastAsia="標楷體" w:hAnsi="標楷體" w:cs="Times New Roman" w:hint="eastAsia"/>
                                <w:color w:val="000000"/>
                                <w:kern w:val="0"/>
                                <w:sz w:val="20"/>
                                <w:szCs w:val="20"/>
                              </w:rPr>
                              <w:t>37</w:t>
                            </w:r>
                            <w:r w:rsidRPr="00BD6C7B">
                              <w:rPr>
                                <w:rFonts w:ascii="標楷體" w:eastAsia="標楷體" w:hAnsi="標楷體" w:cs="Times New Roman"/>
                                <w:color w:val="000000"/>
                                <w:kern w:val="0"/>
                                <w:sz w:val="20"/>
                                <w:szCs w:val="20"/>
                              </w:rPr>
                              <w:t xml:space="preserve"> </w:t>
                            </w:r>
                          </w:p>
                        </w:tc>
                        <w:tc>
                          <w:tcPr>
                            <w:tcW w:w="863" w:type="dxa"/>
                            <w:vAlign w:val="center"/>
                          </w:tcPr>
                          <w:p w14:paraId="6F425A23" w14:textId="12A61CC0" w:rsidR="000E4C87" w:rsidRPr="005D5F09" w:rsidRDefault="000E4C87" w:rsidP="00413B2F">
                            <w:pPr>
                              <w:widowControl/>
                              <w:adjustRightInd w:val="0"/>
                              <w:spacing w:line="280" w:lineRule="exact"/>
                              <w:jc w:val="right"/>
                              <w:textAlignment w:val="baseline"/>
                              <w:rPr>
                                <w:rFonts w:ascii="標楷體" w:eastAsia="標楷體" w:hAnsi="標楷體" w:cs="Times New Roman"/>
                                <w:color w:val="000000"/>
                                <w:kern w:val="0"/>
                                <w:sz w:val="20"/>
                                <w:szCs w:val="20"/>
                              </w:rPr>
                            </w:pPr>
                            <w:r w:rsidRPr="00BD6C7B">
                              <w:rPr>
                                <w:rFonts w:ascii="標楷體" w:eastAsia="標楷體" w:hAnsi="標楷體" w:cs="Times New Roman" w:hint="eastAsia"/>
                                <w:color w:val="000000"/>
                                <w:kern w:val="0"/>
                                <w:sz w:val="20"/>
                                <w:szCs w:val="20"/>
                              </w:rPr>
                              <w:t>105.71</w:t>
                            </w:r>
                          </w:p>
                        </w:tc>
                        <w:tc>
                          <w:tcPr>
                            <w:tcW w:w="4195" w:type="dxa"/>
                            <w:vAlign w:val="center"/>
                          </w:tcPr>
                          <w:p w14:paraId="5F88EFA4" w14:textId="519B5702" w:rsidR="000E4C87" w:rsidRPr="000E4C87" w:rsidRDefault="000E4C87" w:rsidP="00413B2F">
                            <w:pPr>
                              <w:widowControl/>
                              <w:adjustRightInd w:val="0"/>
                              <w:spacing w:line="280" w:lineRule="exact"/>
                              <w:jc w:val="both"/>
                              <w:textAlignment w:val="baseline"/>
                              <w:rPr>
                                <w:rFonts w:ascii="標楷體" w:eastAsia="標楷體" w:hAnsi="標楷體" w:cs="Times New Roman"/>
                                <w:color w:val="000000"/>
                                <w:kern w:val="0"/>
                                <w:sz w:val="20"/>
                                <w:szCs w:val="20"/>
                              </w:rPr>
                            </w:pPr>
                            <w:r w:rsidRPr="000E4C87">
                              <w:rPr>
                                <w:rFonts w:ascii="標楷體" w:eastAsia="標楷體" w:hAnsi="標楷體" w:cs="Times New Roman" w:hint="eastAsia"/>
                                <w:color w:val="000000"/>
                                <w:kern w:val="0"/>
                                <w:sz w:val="20"/>
                                <w:szCs w:val="20"/>
                              </w:rPr>
                              <w:t>主要係</w:t>
                            </w:r>
                            <w:proofErr w:type="gramStart"/>
                            <w:r w:rsidRPr="000E4C87">
                              <w:rPr>
                                <w:rFonts w:ascii="標楷體" w:eastAsia="標楷體" w:hAnsi="標楷體" w:cs="Times New Roman" w:hint="eastAsia"/>
                                <w:color w:val="000000"/>
                                <w:kern w:val="0"/>
                                <w:sz w:val="20"/>
                                <w:szCs w:val="20"/>
                              </w:rPr>
                              <w:t>辦理意定監護</w:t>
                            </w:r>
                            <w:proofErr w:type="gramEnd"/>
                            <w:r w:rsidRPr="000E4C87">
                              <w:rPr>
                                <w:rFonts w:ascii="標楷體" w:eastAsia="標楷體" w:hAnsi="標楷體" w:cs="Times New Roman" w:hint="eastAsia"/>
                                <w:color w:val="000000"/>
                                <w:kern w:val="0"/>
                                <w:sz w:val="20"/>
                                <w:szCs w:val="20"/>
                              </w:rPr>
                              <w:t>宣導發放文宣品，實際執行數較預計增加所致。</w:t>
                            </w:r>
                          </w:p>
                        </w:tc>
                      </w:tr>
                    </w:tbl>
                    <w:p w14:paraId="47140C9F" w14:textId="77777777" w:rsidR="009659C8" w:rsidRDefault="000E4C87" w:rsidP="00413B2F">
                      <w:pPr>
                        <w:autoSpaceDE w:val="0"/>
                        <w:autoSpaceDN w:val="0"/>
                        <w:snapToGrid w:val="0"/>
                        <w:spacing w:line="200" w:lineRule="exact"/>
                        <w:ind w:leftChars="-6" w:left="531" w:rightChars="-19" w:right="-46" w:hangingChars="303" w:hanging="545"/>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sidRPr="000E4C87">
                        <w:rPr>
                          <w:rFonts w:ascii="標楷體" w:eastAsia="標楷體" w:hAnsi="標楷體" w:hint="eastAsia"/>
                          <w:sz w:val="18"/>
                          <w:szCs w:val="18"/>
                        </w:rPr>
                        <w:t>交通部、經濟部及法務部實際執行數較預算數增加之項目，係公務預算以同工作計畫之分支計畫勻支；國家科學及技術委員會及金融監督管理委員會實際執行數較預算數增加之項目，係基金預算超支</w:t>
                      </w:r>
                      <w:proofErr w:type="gramStart"/>
                      <w:r w:rsidRPr="000E4C87">
                        <w:rPr>
                          <w:rFonts w:ascii="標楷體" w:eastAsia="標楷體" w:hAnsi="標楷體" w:hint="eastAsia"/>
                          <w:sz w:val="18"/>
                          <w:szCs w:val="18"/>
                        </w:rPr>
                        <w:t>併</w:t>
                      </w:r>
                      <w:proofErr w:type="gramEnd"/>
                      <w:r w:rsidRPr="000E4C87">
                        <w:rPr>
                          <w:rFonts w:ascii="標楷體" w:eastAsia="標楷體" w:hAnsi="標楷體" w:hint="eastAsia"/>
                          <w:sz w:val="18"/>
                          <w:szCs w:val="18"/>
                        </w:rPr>
                        <w:t>決算辦理。</w:t>
                      </w:r>
                    </w:p>
                    <w:p w14:paraId="4CBB1942" w14:textId="78CF69D7" w:rsidR="00284FD2" w:rsidRPr="00D77235" w:rsidRDefault="009659C8" w:rsidP="00413B2F">
                      <w:pPr>
                        <w:autoSpaceDE w:val="0"/>
                        <w:autoSpaceDN w:val="0"/>
                        <w:snapToGrid w:val="0"/>
                        <w:spacing w:line="200" w:lineRule="exact"/>
                        <w:ind w:leftChars="145" w:left="938" w:rightChars="-19" w:right="-46" w:hangingChars="328" w:hanging="590"/>
                        <w:rPr>
                          <w:rFonts w:ascii="標楷體" w:eastAsia="標楷體" w:hAnsi="標楷體"/>
                          <w:sz w:val="18"/>
                          <w:szCs w:val="18"/>
                        </w:rPr>
                      </w:pPr>
                      <w:r>
                        <w:rPr>
                          <w:rFonts w:ascii="標楷體" w:eastAsia="標楷體" w:hAnsi="標楷體"/>
                          <w:sz w:val="18"/>
                          <w:szCs w:val="18"/>
                        </w:rPr>
                        <w:t>2.</w:t>
                      </w:r>
                      <w:r w:rsidR="00284FD2" w:rsidRPr="00D77235">
                        <w:rPr>
                          <w:rFonts w:ascii="標楷體" w:eastAsia="標楷體" w:hAnsi="標楷體"/>
                          <w:sz w:val="18"/>
                          <w:szCs w:val="18"/>
                        </w:rPr>
                        <w:t>資料來源：</w:t>
                      </w:r>
                      <w:r w:rsidR="00284FD2" w:rsidRPr="00D77235">
                        <w:rPr>
                          <w:rFonts w:ascii="標楷體" w:eastAsia="標楷體" w:hAnsi="標楷體" w:hint="eastAsia"/>
                          <w:sz w:val="18"/>
                          <w:szCs w:val="18"/>
                        </w:rPr>
                        <w:t>整理自各該</w:t>
                      </w:r>
                      <w:r w:rsidR="00284FD2" w:rsidRPr="00D77235">
                        <w:rPr>
                          <w:rFonts w:ascii="標楷體" w:eastAsia="標楷體" w:hAnsi="標楷體"/>
                          <w:sz w:val="18"/>
                          <w:szCs w:val="18"/>
                        </w:rPr>
                        <w:t>部會提供資料。</w:t>
                      </w:r>
                    </w:p>
                  </w:txbxContent>
                </v:textbox>
                <w10:wrap type="square" anchorx="margin"/>
              </v:shape>
            </w:pict>
          </mc:Fallback>
        </mc:AlternateContent>
      </w:r>
      <w:r w:rsidR="00365DCF" w:rsidRPr="007A426F">
        <w:rPr>
          <w:rFonts w:ascii="標楷體" w:eastAsia="標楷體" w:hAnsi="標楷體" w:hint="eastAsia"/>
          <w:color w:val="000000" w:themeColor="text1"/>
          <w:spacing w:val="-2"/>
          <w:sz w:val="28"/>
          <w:szCs w:val="28"/>
        </w:rPr>
        <w:t>超高齡對策方案係</w:t>
      </w:r>
      <w:proofErr w:type="gramStart"/>
      <w:r w:rsidR="00365DCF" w:rsidRPr="007A426F">
        <w:rPr>
          <w:rFonts w:ascii="標楷體" w:eastAsia="標楷體" w:hAnsi="標楷體" w:hint="eastAsia"/>
          <w:color w:val="000000" w:themeColor="text1"/>
          <w:spacing w:val="-2"/>
          <w:sz w:val="28"/>
          <w:szCs w:val="28"/>
        </w:rPr>
        <w:t>由衛福部等</w:t>
      </w:r>
      <w:proofErr w:type="gramEnd"/>
      <w:r w:rsidR="00365DCF" w:rsidRPr="007A426F">
        <w:rPr>
          <w:rFonts w:ascii="標楷體" w:eastAsia="標楷體" w:hAnsi="標楷體" w:hint="eastAsia"/>
          <w:color w:val="000000" w:themeColor="text1"/>
          <w:spacing w:val="-2"/>
          <w:sz w:val="28"/>
          <w:szCs w:val="28"/>
        </w:rPr>
        <w:t>15個部會編列預算支應推動各項工作所需經費，執行期程為112至115年</w:t>
      </w:r>
      <w:r w:rsidR="00CE1CBF" w:rsidRPr="007A426F">
        <w:rPr>
          <w:rFonts w:ascii="標楷體" w:eastAsia="標楷體" w:hAnsi="標楷體" w:hint="eastAsia"/>
          <w:color w:val="000000" w:themeColor="text1"/>
          <w:spacing w:val="-2"/>
          <w:sz w:val="28"/>
          <w:szCs w:val="28"/>
        </w:rPr>
        <w:t>度</w:t>
      </w:r>
      <w:r w:rsidR="00365DCF" w:rsidRPr="007A426F">
        <w:rPr>
          <w:rFonts w:ascii="標楷體" w:eastAsia="標楷體" w:hAnsi="標楷體" w:hint="eastAsia"/>
          <w:color w:val="000000" w:themeColor="text1"/>
          <w:spacing w:val="-2"/>
          <w:sz w:val="28"/>
          <w:szCs w:val="28"/>
        </w:rPr>
        <w:t>，匡列</w:t>
      </w:r>
      <w:proofErr w:type="gramStart"/>
      <w:r w:rsidR="00365DCF" w:rsidRPr="007A426F">
        <w:rPr>
          <w:rFonts w:ascii="標楷體" w:eastAsia="標楷體" w:hAnsi="標楷體" w:hint="eastAsia"/>
          <w:color w:val="000000" w:themeColor="text1"/>
          <w:spacing w:val="-2"/>
          <w:sz w:val="28"/>
          <w:szCs w:val="28"/>
        </w:rPr>
        <w:t>4</w:t>
      </w:r>
      <w:proofErr w:type="gramEnd"/>
      <w:r w:rsidR="00365DCF" w:rsidRPr="007A426F">
        <w:rPr>
          <w:rFonts w:ascii="標楷體" w:eastAsia="標楷體" w:hAnsi="標楷體" w:hint="eastAsia"/>
          <w:color w:val="000000" w:themeColor="text1"/>
          <w:spacing w:val="-2"/>
          <w:sz w:val="28"/>
          <w:szCs w:val="28"/>
        </w:rPr>
        <w:t>年度總經費需求為1,206億餘元，其中</w:t>
      </w:r>
      <w:proofErr w:type="gramStart"/>
      <w:r w:rsidR="00365DCF" w:rsidRPr="007A426F">
        <w:rPr>
          <w:rFonts w:ascii="標楷體" w:eastAsia="標楷體" w:hAnsi="標楷體" w:hint="eastAsia"/>
          <w:color w:val="000000" w:themeColor="text1"/>
          <w:spacing w:val="-2"/>
          <w:sz w:val="28"/>
          <w:szCs w:val="28"/>
        </w:rPr>
        <w:t>11</w:t>
      </w:r>
      <w:r w:rsidR="007A426F" w:rsidRPr="007A426F">
        <w:rPr>
          <w:rFonts w:ascii="標楷體" w:eastAsia="標楷體" w:hAnsi="標楷體"/>
          <w:color w:val="000000" w:themeColor="text1"/>
          <w:spacing w:val="-2"/>
          <w:sz w:val="28"/>
          <w:szCs w:val="28"/>
        </w:rPr>
        <w:t>3</w:t>
      </w:r>
      <w:proofErr w:type="gramEnd"/>
      <w:r w:rsidR="00365DCF" w:rsidRPr="007A426F">
        <w:rPr>
          <w:rFonts w:ascii="標楷體" w:eastAsia="標楷體" w:hAnsi="標楷體" w:hint="eastAsia"/>
          <w:color w:val="000000" w:themeColor="text1"/>
          <w:spacing w:val="-2"/>
          <w:sz w:val="28"/>
          <w:szCs w:val="28"/>
        </w:rPr>
        <w:t>年度經費需求數2</w:t>
      </w:r>
      <w:r w:rsidR="007A426F" w:rsidRPr="007A426F">
        <w:rPr>
          <w:rFonts w:ascii="標楷體" w:eastAsia="標楷體" w:hAnsi="標楷體"/>
          <w:color w:val="000000" w:themeColor="text1"/>
          <w:spacing w:val="-2"/>
          <w:sz w:val="28"/>
          <w:szCs w:val="28"/>
        </w:rPr>
        <w:t>8</w:t>
      </w:r>
      <w:r w:rsidR="00365DCF" w:rsidRPr="007A426F">
        <w:rPr>
          <w:rFonts w:ascii="標楷體" w:eastAsia="標楷體" w:hAnsi="標楷體" w:hint="eastAsia"/>
          <w:color w:val="000000" w:themeColor="text1"/>
          <w:spacing w:val="-2"/>
          <w:sz w:val="28"/>
          <w:szCs w:val="28"/>
        </w:rPr>
        <w:t>8億餘元，實際編列預算數253億餘元，</w:t>
      </w:r>
      <w:r w:rsidR="00850B3F">
        <w:rPr>
          <w:rFonts w:ascii="標楷體" w:eastAsia="標楷體" w:hAnsi="標楷體" w:hint="eastAsia"/>
          <w:color w:val="000000" w:themeColor="text1"/>
          <w:spacing w:val="-2"/>
          <w:sz w:val="28"/>
          <w:szCs w:val="28"/>
        </w:rPr>
        <w:t>執行</w:t>
      </w:r>
      <w:r w:rsidR="00365DCF" w:rsidRPr="007A426F">
        <w:rPr>
          <w:rFonts w:ascii="標楷體" w:eastAsia="標楷體" w:hAnsi="標楷體" w:hint="eastAsia"/>
          <w:color w:val="000000" w:themeColor="text1"/>
          <w:spacing w:val="-2"/>
          <w:sz w:val="28"/>
          <w:szCs w:val="28"/>
        </w:rPr>
        <w:t>數</w:t>
      </w:r>
      <w:r w:rsidR="007A426F" w:rsidRPr="007A426F">
        <w:rPr>
          <w:rFonts w:ascii="標楷體" w:eastAsia="標楷體" w:hAnsi="標楷體"/>
          <w:color w:val="000000" w:themeColor="text1"/>
          <w:spacing w:val="-2"/>
          <w:sz w:val="28"/>
          <w:szCs w:val="28"/>
        </w:rPr>
        <w:t>230</w:t>
      </w:r>
      <w:r w:rsidR="00365DCF" w:rsidRPr="007A426F">
        <w:rPr>
          <w:rFonts w:ascii="標楷體" w:eastAsia="標楷體" w:hAnsi="標楷體" w:hint="eastAsia"/>
          <w:color w:val="000000" w:themeColor="text1"/>
          <w:spacing w:val="-2"/>
          <w:sz w:val="28"/>
          <w:szCs w:val="28"/>
        </w:rPr>
        <w:t>億餘元，執行率約</w:t>
      </w:r>
      <w:r w:rsidR="007A426F" w:rsidRPr="007A426F">
        <w:rPr>
          <w:rFonts w:ascii="標楷體" w:eastAsia="標楷體" w:hAnsi="標楷體"/>
          <w:color w:val="000000" w:themeColor="text1"/>
          <w:spacing w:val="-2"/>
          <w:sz w:val="28"/>
          <w:szCs w:val="28"/>
        </w:rPr>
        <w:t>90.69</w:t>
      </w:r>
      <w:r w:rsidR="00365DCF" w:rsidRPr="007A426F">
        <w:rPr>
          <w:rFonts w:ascii="標楷體" w:eastAsia="標楷體" w:hAnsi="標楷體" w:hint="eastAsia"/>
          <w:color w:val="000000" w:themeColor="text1"/>
          <w:spacing w:val="-2"/>
          <w:sz w:val="28"/>
          <w:szCs w:val="28"/>
        </w:rPr>
        <w:t>％，</w:t>
      </w:r>
      <w:r w:rsidR="007A426F" w:rsidRPr="007A426F">
        <w:rPr>
          <w:rFonts w:ascii="標楷體" w:eastAsia="標楷體" w:hAnsi="標楷體" w:hint="eastAsia"/>
          <w:color w:val="000000" w:themeColor="text1"/>
          <w:spacing w:val="-2"/>
          <w:sz w:val="28"/>
          <w:szCs w:val="28"/>
        </w:rPr>
        <w:t>各該部會經費執行率約為85.43％至227.78％不等</w:t>
      </w:r>
      <w:r w:rsidR="00D077E2" w:rsidRPr="007A426F">
        <w:rPr>
          <w:rFonts w:ascii="標楷體" w:eastAsia="標楷體" w:hAnsi="標楷體" w:hint="eastAsia"/>
          <w:color w:val="000000" w:themeColor="text1"/>
          <w:spacing w:val="-2"/>
          <w:sz w:val="28"/>
          <w:szCs w:val="28"/>
        </w:rPr>
        <w:t>（表</w:t>
      </w:r>
      <w:r w:rsidR="009C6F32">
        <w:rPr>
          <w:rFonts w:ascii="標楷體" w:eastAsia="標楷體" w:hAnsi="標楷體" w:hint="eastAsia"/>
          <w:color w:val="000000" w:themeColor="text1"/>
          <w:spacing w:val="-2"/>
          <w:sz w:val="28"/>
          <w:szCs w:val="28"/>
        </w:rPr>
        <w:t>3</w:t>
      </w:r>
      <w:r w:rsidR="00D077E2" w:rsidRPr="007A426F">
        <w:rPr>
          <w:rFonts w:ascii="標楷體" w:eastAsia="標楷體" w:hAnsi="標楷體" w:hint="eastAsia"/>
          <w:color w:val="000000" w:themeColor="text1"/>
          <w:spacing w:val="-2"/>
          <w:sz w:val="28"/>
          <w:szCs w:val="28"/>
        </w:rPr>
        <w:t>）</w:t>
      </w:r>
      <w:r w:rsidR="00365DCF" w:rsidRPr="007A426F">
        <w:rPr>
          <w:rFonts w:ascii="標楷體" w:eastAsia="標楷體" w:hAnsi="標楷體" w:hint="eastAsia"/>
          <w:color w:val="000000" w:themeColor="text1"/>
          <w:spacing w:val="-2"/>
          <w:sz w:val="28"/>
          <w:szCs w:val="28"/>
        </w:rPr>
        <w:t>。</w:t>
      </w:r>
    </w:p>
    <w:p w14:paraId="7F4B7E89" w14:textId="15D0978A" w:rsidR="00831F0B" w:rsidRPr="00D53F02" w:rsidRDefault="00831F0B" w:rsidP="007F6E38">
      <w:pPr>
        <w:overflowPunct w:val="0"/>
        <w:spacing w:beforeLines="20" w:before="72" w:afterLines="20" w:after="72" w:line="540" w:lineRule="exact"/>
        <w:ind w:firstLineChars="100" w:firstLine="320"/>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lastRenderedPageBreak/>
        <w:t>二</w:t>
      </w:r>
      <w:r w:rsidR="00734EEB" w:rsidRPr="00D53F02">
        <w:rPr>
          <w:rFonts w:ascii="標楷體" w:eastAsia="標楷體" w:hAnsi="標楷體" w:hint="eastAsia"/>
          <w:b/>
          <w:color w:val="000000" w:themeColor="text1"/>
          <w:sz w:val="32"/>
          <w:szCs w:val="32"/>
        </w:rPr>
        <w:t>、</w:t>
      </w:r>
      <w:r w:rsidRPr="00D53F02">
        <w:rPr>
          <w:rFonts w:ascii="標楷體" w:eastAsia="標楷體" w:hAnsi="標楷體" w:hint="eastAsia"/>
          <w:b/>
          <w:color w:val="000000" w:themeColor="text1"/>
          <w:sz w:val="32"/>
          <w:szCs w:val="32"/>
        </w:rPr>
        <w:t>審計機關重要審核意見</w:t>
      </w:r>
    </w:p>
    <w:p w14:paraId="0E425BB0" w14:textId="11D28F90" w:rsidR="001F5A9E" w:rsidRPr="00F649BC" w:rsidRDefault="00E96023" w:rsidP="00720992">
      <w:pPr>
        <w:overflowPunct w:val="0"/>
        <w:spacing w:line="540" w:lineRule="exact"/>
        <w:ind w:firstLineChars="200" w:firstLine="560"/>
        <w:jc w:val="both"/>
        <w:rPr>
          <w:rFonts w:ascii="標楷體" w:eastAsia="標楷體" w:hAnsi="標楷體"/>
          <w:color w:val="000000" w:themeColor="text1"/>
          <w:sz w:val="28"/>
          <w:szCs w:val="28"/>
        </w:rPr>
      </w:pPr>
      <w:r w:rsidRPr="00F649BC">
        <w:rPr>
          <w:rFonts w:ascii="標楷體" w:eastAsia="標楷體" w:hAnsi="標楷體" w:hint="eastAsia"/>
          <w:color w:val="000000" w:themeColor="text1"/>
          <w:sz w:val="28"/>
          <w:szCs w:val="28"/>
        </w:rPr>
        <w:t>我國高齡化時程快速，因應</w:t>
      </w:r>
      <w:r w:rsidR="00911524" w:rsidRPr="00F649BC">
        <w:rPr>
          <w:rFonts w:ascii="標楷體" w:eastAsia="標楷體" w:hAnsi="標楷體" w:hint="eastAsia"/>
          <w:color w:val="000000" w:themeColor="text1"/>
          <w:sz w:val="28"/>
          <w:szCs w:val="28"/>
        </w:rPr>
        <w:t>超高齡社會衍生之多元需求</w:t>
      </w:r>
      <w:r w:rsidRPr="00F649BC">
        <w:rPr>
          <w:rFonts w:ascii="標楷體" w:eastAsia="標楷體" w:hAnsi="標楷體" w:hint="eastAsia"/>
          <w:color w:val="000000" w:themeColor="text1"/>
          <w:sz w:val="28"/>
          <w:szCs w:val="28"/>
        </w:rPr>
        <w:t>為政府當前施政重點</w:t>
      </w:r>
      <w:r w:rsidR="00682EA4" w:rsidRPr="00F649BC">
        <w:rPr>
          <w:rFonts w:ascii="標楷體" w:eastAsia="標楷體" w:hAnsi="標楷體" w:hint="eastAsia"/>
          <w:color w:val="000000" w:themeColor="text1"/>
          <w:sz w:val="28"/>
          <w:szCs w:val="28"/>
        </w:rPr>
        <w:t>。</w:t>
      </w:r>
      <w:r w:rsidR="00B412AE" w:rsidRPr="00F649BC">
        <w:rPr>
          <w:rFonts w:ascii="標楷體" w:eastAsia="標楷體" w:hAnsi="標楷體" w:hint="eastAsia"/>
          <w:color w:val="000000" w:themeColor="text1"/>
          <w:sz w:val="28"/>
          <w:szCs w:val="28"/>
        </w:rPr>
        <w:t>本部自</w:t>
      </w:r>
      <w:proofErr w:type="gramStart"/>
      <w:r w:rsidR="00B412AE" w:rsidRPr="00F649BC">
        <w:rPr>
          <w:rFonts w:ascii="標楷體" w:eastAsia="標楷體" w:hAnsi="標楷體" w:hint="eastAsia"/>
          <w:color w:val="000000" w:themeColor="text1"/>
          <w:sz w:val="28"/>
          <w:szCs w:val="28"/>
        </w:rPr>
        <w:t>112</w:t>
      </w:r>
      <w:proofErr w:type="gramEnd"/>
      <w:r w:rsidR="00B412AE" w:rsidRPr="00F649BC">
        <w:rPr>
          <w:rFonts w:ascii="標楷體" w:eastAsia="標楷體" w:hAnsi="標楷體" w:hint="eastAsia"/>
          <w:color w:val="000000" w:themeColor="text1"/>
          <w:sz w:val="28"/>
          <w:szCs w:val="28"/>
        </w:rPr>
        <w:t>年度起，業於中央政府總決算審核報告中以專章揭露政府因應超高齡社會對策執行情形查核成果，並針對</w:t>
      </w:r>
      <w:r w:rsidR="00911524" w:rsidRPr="00F649BC">
        <w:rPr>
          <w:rFonts w:ascii="標楷體" w:eastAsia="標楷體" w:hAnsi="標楷體" w:hint="eastAsia"/>
          <w:color w:val="000000" w:themeColor="text1"/>
          <w:sz w:val="28"/>
          <w:szCs w:val="28"/>
        </w:rPr>
        <w:t>已列冊關懷</w:t>
      </w:r>
      <w:r w:rsidR="00BE5B96" w:rsidRPr="00F649BC">
        <w:rPr>
          <w:rFonts w:ascii="標楷體" w:eastAsia="標楷體" w:hAnsi="標楷體" w:hint="eastAsia"/>
          <w:color w:val="000000" w:themeColor="text1"/>
          <w:sz w:val="28"/>
          <w:szCs w:val="28"/>
        </w:rPr>
        <w:t>之獨居老人數</w:t>
      </w:r>
      <w:r w:rsidR="00911524" w:rsidRPr="00F649BC">
        <w:rPr>
          <w:rFonts w:ascii="標楷體" w:eastAsia="標楷體" w:hAnsi="標楷體" w:hint="eastAsia"/>
          <w:color w:val="000000" w:themeColor="text1"/>
          <w:sz w:val="28"/>
          <w:szCs w:val="28"/>
        </w:rPr>
        <w:t>與推估獨居老年人口存有落差；</w:t>
      </w:r>
      <w:r w:rsidR="00682800" w:rsidRPr="00F649BC">
        <w:rPr>
          <w:rFonts w:ascii="標楷體" w:eastAsia="標楷體" w:hAnsi="標楷體" w:hint="eastAsia"/>
          <w:color w:val="000000" w:themeColor="text1"/>
          <w:sz w:val="28"/>
          <w:szCs w:val="28"/>
        </w:rPr>
        <w:t>部分勞動法令尚未配合中高齡專法立法精神及政策意旨檢修調適，且整體職場環境仍普遍存在年齡歧視現象</w:t>
      </w:r>
      <w:r w:rsidR="00B0677B" w:rsidRPr="00F649BC">
        <w:rPr>
          <w:rFonts w:ascii="標楷體" w:eastAsia="標楷體" w:hAnsi="標楷體" w:hint="eastAsia"/>
          <w:color w:val="000000" w:themeColor="text1"/>
          <w:sz w:val="28"/>
          <w:szCs w:val="28"/>
        </w:rPr>
        <w:t>；全民健康保險基金財務管理未</w:t>
      </w:r>
      <w:proofErr w:type="gramStart"/>
      <w:r w:rsidR="00B0677B" w:rsidRPr="00F649BC">
        <w:rPr>
          <w:rFonts w:ascii="標楷體" w:eastAsia="標楷體" w:hAnsi="標楷體" w:hint="eastAsia"/>
          <w:color w:val="000000" w:themeColor="text1"/>
          <w:sz w:val="28"/>
          <w:szCs w:val="28"/>
        </w:rPr>
        <w:t>臻</w:t>
      </w:r>
      <w:proofErr w:type="gramEnd"/>
      <w:r w:rsidR="00B0677B" w:rsidRPr="00F649BC">
        <w:rPr>
          <w:rFonts w:ascii="標楷體" w:eastAsia="標楷體" w:hAnsi="標楷體" w:hint="eastAsia"/>
          <w:color w:val="000000" w:themeColor="text1"/>
          <w:sz w:val="28"/>
          <w:szCs w:val="28"/>
        </w:rPr>
        <w:t>周妥等情，適時督促權責機關改善。</w:t>
      </w:r>
      <w:proofErr w:type="gramStart"/>
      <w:r w:rsidR="00B0677B" w:rsidRPr="00F649BC">
        <w:rPr>
          <w:rFonts w:ascii="標楷體" w:eastAsia="標楷體" w:hAnsi="標楷體" w:hint="eastAsia"/>
          <w:color w:val="000000" w:themeColor="text1"/>
          <w:sz w:val="28"/>
          <w:szCs w:val="28"/>
        </w:rPr>
        <w:t>113</w:t>
      </w:r>
      <w:proofErr w:type="gramEnd"/>
      <w:r w:rsidR="00B0677B" w:rsidRPr="00F649BC">
        <w:rPr>
          <w:rFonts w:ascii="標楷體" w:eastAsia="標楷體" w:hAnsi="標楷體" w:hint="eastAsia"/>
          <w:color w:val="000000" w:themeColor="text1"/>
          <w:sz w:val="28"/>
          <w:szCs w:val="28"/>
        </w:rPr>
        <w:t>年度本部持續追蹤各機關改善情形，並聚焦</w:t>
      </w:r>
      <w:r w:rsidR="00BE2121" w:rsidRPr="00F649BC">
        <w:rPr>
          <w:rFonts w:ascii="標楷體" w:eastAsia="標楷體" w:hAnsi="標楷體" w:hint="eastAsia"/>
          <w:color w:val="000000" w:themeColor="text1"/>
          <w:sz w:val="28"/>
          <w:szCs w:val="28"/>
        </w:rPr>
        <w:t>超高齡對策方案整體協調整合情形、</w:t>
      </w:r>
      <w:r w:rsidR="00B0677B" w:rsidRPr="00F649BC">
        <w:rPr>
          <w:rFonts w:ascii="標楷體" w:eastAsia="標楷體" w:hAnsi="標楷體" w:hint="eastAsia"/>
          <w:color w:val="000000" w:themeColor="text1"/>
          <w:sz w:val="28"/>
          <w:szCs w:val="28"/>
        </w:rPr>
        <w:t>失智症照顧服務</w:t>
      </w:r>
      <w:r w:rsidR="00BE2121" w:rsidRPr="00F649BC">
        <w:rPr>
          <w:rFonts w:ascii="標楷體" w:eastAsia="標楷體" w:hAnsi="標楷體" w:hint="eastAsia"/>
          <w:color w:val="000000" w:themeColor="text1"/>
          <w:sz w:val="28"/>
          <w:szCs w:val="28"/>
        </w:rPr>
        <w:t>、高齡者退休後再就業相關措施、高齡者暴力防治業務等重點深入查核</w:t>
      </w:r>
      <w:r w:rsidR="00574655" w:rsidRPr="00F649BC">
        <w:rPr>
          <w:rFonts w:ascii="標楷體" w:eastAsia="標楷體" w:hAnsi="標楷體" w:hint="eastAsia"/>
          <w:color w:val="000000" w:themeColor="text1"/>
          <w:sz w:val="28"/>
          <w:szCs w:val="28"/>
        </w:rPr>
        <w:t>。</w:t>
      </w:r>
      <w:r w:rsidR="00CA375C" w:rsidRPr="00F649BC">
        <w:rPr>
          <w:rFonts w:ascii="標楷體" w:eastAsia="標楷體" w:hAnsi="標楷體" w:hint="eastAsia"/>
          <w:color w:val="000000" w:themeColor="text1"/>
          <w:sz w:val="28"/>
          <w:szCs w:val="28"/>
        </w:rPr>
        <w:t>茲將本部所提重要審核意見，</w:t>
      </w:r>
      <w:r w:rsidR="00161639" w:rsidRPr="00850B3F">
        <w:rPr>
          <w:rFonts w:ascii="標楷體" w:eastAsia="標楷體" w:hAnsi="標楷體" w:hint="eastAsia"/>
          <w:sz w:val="28"/>
          <w:szCs w:val="28"/>
        </w:rPr>
        <w:t>區分為</w:t>
      </w:r>
      <w:r w:rsidR="00A56B28" w:rsidRPr="00F649BC">
        <w:rPr>
          <w:rFonts w:ascii="標楷體" w:eastAsia="標楷體" w:hAnsi="標楷體" w:hint="eastAsia"/>
          <w:color w:val="000000" w:themeColor="text1"/>
          <w:sz w:val="28"/>
          <w:szCs w:val="28"/>
        </w:rPr>
        <w:t>超高齡對策方案</w:t>
      </w:r>
      <w:r w:rsidR="00425670" w:rsidRPr="00F649BC">
        <w:rPr>
          <w:rFonts w:ascii="標楷體" w:eastAsia="標楷體" w:hAnsi="標楷體" w:hint="eastAsia"/>
          <w:color w:val="000000" w:themeColor="text1"/>
          <w:sz w:val="28"/>
          <w:szCs w:val="28"/>
        </w:rPr>
        <w:t>整體性</w:t>
      </w:r>
      <w:r w:rsidR="00EA4ED0">
        <w:rPr>
          <w:rFonts w:ascii="標楷體" w:eastAsia="標楷體" w:hAnsi="標楷體" w:hint="eastAsia"/>
          <w:color w:val="000000" w:themeColor="text1"/>
          <w:sz w:val="28"/>
          <w:szCs w:val="28"/>
        </w:rPr>
        <w:t>、</w:t>
      </w:r>
      <w:r w:rsidR="00CA375C" w:rsidRPr="00F649BC">
        <w:rPr>
          <w:rFonts w:ascii="標楷體" w:eastAsia="標楷體" w:hAnsi="標楷體" w:hint="eastAsia"/>
          <w:color w:val="000000" w:themeColor="text1"/>
          <w:sz w:val="28"/>
          <w:szCs w:val="28"/>
        </w:rPr>
        <w:t>增進高齡者健康與自主、提升高齡者社會連結、促進世代和諧共融、建構高齡友善及安全環境、強化社會永續發展等</w:t>
      </w:r>
      <w:r w:rsidR="00425670" w:rsidRPr="00F649BC">
        <w:rPr>
          <w:rFonts w:ascii="標楷體" w:eastAsia="標楷體" w:hAnsi="標楷體" w:hint="eastAsia"/>
          <w:color w:val="000000" w:themeColor="text1"/>
          <w:sz w:val="28"/>
          <w:szCs w:val="28"/>
        </w:rPr>
        <w:t>6</w:t>
      </w:r>
      <w:r w:rsidR="00991853" w:rsidRPr="00F649BC">
        <w:rPr>
          <w:rFonts w:ascii="標楷體" w:eastAsia="標楷體" w:hAnsi="標楷體" w:hint="eastAsia"/>
          <w:color w:val="000000" w:themeColor="text1"/>
          <w:sz w:val="28"/>
          <w:szCs w:val="28"/>
        </w:rPr>
        <w:t>個面向</w:t>
      </w:r>
      <w:r w:rsidR="002B153A" w:rsidRPr="00F649BC">
        <w:rPr>
          <w:rFonts w:ascii="標楷體" w:eastAsia="標楷體" w:hAnsi="標楷體" w:hint="eastAsia"/>
          <w:color w:val="000000" w:themeColor="text1"/>
          <w:sz w:val="28"/>
          <w:szCs w:val="28"/>
        </w:rPr>
        <w:t>，</w:t>
      </w:r>
      <w:proofErr w:type="gramStart"/>
      <w:r w:rsidR="002B153A" w:rsidRPr="00F649BC">
        <w:rPr>
          <w:rFonts w:ascii="標楷體" w:eastAsia="標楷體" w:hAnsi="標楷體" w:hint="eastAsia"/>
          <w:color w:val="000000" w:themeColor="text1"/>
          <w:sz w:val="28"/>
          <w:szCs w:val="28"/>
        </w:rPr>
        <w:t>歸納摘述如次</w:t>
      </w:r>
      <w:proofErr w:type="gramEnd"/>
      <w:r w:rsidR="002B153A" w:rsidRPr="00F649BC">
        <w:rPr>
          <w:rFonts w:ascii="標楷體" w:eastAsia="標楷體" w:hAnsi="標楷體" w:hint="eastAsia"/>
          <w:color w:val="000000" w:themeColor="text1"/>
          <w:sz w:val="28"/>
          <w:szCs w:val="28"/>
        </w:rPr>
        <w:t>：</w:t>
      </w:r>
    </w:p>
    <w:p w14:paraId="377487E2" w14:textId="19A13402" w:rsidR="00425670" w:rsidRDefault="00734EEB" w:rsidP="0021335C">
      <w:pPr>
        <w:overflowPunct w:val="0"/>
        <w:spacing w:line="50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（一）</w:t>
      </w:r>
      <w:r w:rsidR="005B4408" w:rsidRPr="00D53F02">
        <w:rPr>
          <w:rFonts w:ascii="標楷體" w:eastAsia="標楷體" w:hAnsi="標楷體" w:hint="eastAsia"/>
          <w:b/>
          <w:color w:val="000000" w:themeColor="text1"/>
          <w:sz w:val="32"/>
          <w:szCs w:val="32"/>
        </w:rPr>
        <w:t xml:space="preserve">　</w:t>
      </w:r>
      <w:r w:rsidR="00425670">
        <w:rPr>
          <w:rFonts w:ascii="標楷體" w:eastAsia="標楷體" w:hAnsi="標楷體" w:hint="eastAsia"/>
          <w:b/>
          <w:color w:val="000000" w:themeColor="text1"/>
          <w:sz w:val="32"/>
          <w:szCs w:val="32"/>
        </w:rPr>
        <w:t>方案整體性</w:t>
      </w:r>
      <w:r w:rsidR="006F4AFF">
        <w:rPr>
          <w:rFonts w:ascii="標楷體" w:eastAsia="標楷體" w:hAnsi="標楷體" w:hint="eastAsia"/>
          <w:b/>
          <w:color w:val="000000" w:themeColor="text1"/>
          <w:sz w:val="32"/>
          <w:szCs w:val="32"/>
        </w:rPr>
        <w:t>面向</w:t>
      </w:r>
    </w:p>
    <w:p w14:paraId="1C4BAFCC" w14:textId="25D5ED68" w:rsidR="002C7206" w:rsidRPr="00CA1CCC" w:rsidRDefault="00425670" w:rsidP="00CA1CCC">
      <w:pPr>
        <w:overflowPunct w:val="0"/>
        <w:spacing w:line="534" w:lineRule="exact"/>
        <w:ind w:firstLineChars="450" w:firstLine="1279"/>
        <w:jc w:val="both"/>
        <w:rPr>
          <w:rFonts w:ascii="標楷體" w:eastAsia="標楷體" w:hAnsi="標楷體"/>
          <w:bCs/>
          <w:color w:val="000000" w:themeColor="text1"/>
          <w:spacing w:val="2"/>
          <w:sz w:val="28"/>
          <w:szCs w:val="28"/>
        </w:rPr>
      </w:pPr>
      <w:r w:rsidRPr="00E45B6A">
        <w:rPr>
          <w:rFonts w:ascii="標楷體" w:eastAsia="標楷體" w:hAnsi="標楷體" w:hint="eastAsia"/>
          <w:b/>
          <w:color w:val="000000" w:themeColor="text1"/>
          <w:spacing w:val="2"/>
          <w:sz w:val="28"/>
          <w:szCs w:val="28"/>
        </w:rPr>
        <w:t>1.　政府因應高齡者多元需求推動因應超高齡社會對策方案，惟方案</w:t>
      </w:r>
      <w:r w:rsidR="002C7206" w:rsidRPr="002C7206">
        <w:rPr>
          <w:rFonts w:ascii="標楷體" w:eastAsia="標楷體" w:hAnsi="標楷體" w:hint="eastAsia"/>
          <w:b/>
          <w:color w:val="000000" w:themeColor="text1"/>
          <w:spacing w:val="2"/>
          <w:sz w:val="28"/>
          <w:szCs w:val="28"/>
        </w:rPr>
        <w:t>之工作項目</w:t>
      </w:r>
      <w:r w:rsidRPr="00E45B6A">
        <w:rPr>
          <w:rFonts w:ascii="標楷體" w:eastAsia="標楷體" w:hAnsi="標楷體" w:hint="eastAsia"/>
          <w:b/>
          <w:color w:val="000000" w:themeColor="text1"/>
          <w:spacing w:val="2"/>
          <w:sz w:val="28"/>
          <w:szCs w:val="28"/>
        </w:rPr>
        <w:t>目標訂定</w:t>
      </w:r>
      <w:r w:rsidR="002C7206">
        <w:rPr>
          <w:rFonts w:ascii="標楷體" w:eastAsia="標楷體" w:hAnsi="標楷體" w:hint="eastAsia"/>
          <w:b/>
          <w:color w:val="000000" w:themeColor="text1"/>
          <w:spacing w:val="2"/>
          <w:sz w:val="28"/>
          <w:szCs w:val="28"/>
        </w:rPr>
        <w:t>偏重過程性指標</w:t>
      </w:r>
      <w:r w:rsidRPr="00E45B6A">
        <w:rPr>
          <w:rFonts w:ascii="標楷體" w:eastAsia="標楷體" w:hAnsi="標楷體" w:hint="eastAsia"/>
          <w:b/>
          <w:color w:val="000000" w:themeColor="text1"/>
          <w:spacing w:val="2"/>
          <w:sz w:val="28"/>
          <w:szCs w:val="28"/>
        </w:rPr>
        <w:t>，且</w:t>
      </w:r>
      <w:proofErr w:type="gramStart"/>
      <w:r w:rsidRPr="00E45B6A">
        <w:rPr>
          <w:rFonts w:ascii="標楷體" w:eastAsia="標楷體" w:hAnsi="標楷體" w:hint="eastAsia"/>
          <w:b/>
          <w:color w:val="000000" w:themeColor="text1"/>
          <w:spacing w:val="2"/>
          <w:sz w:val="28"/>
          <w:szCs w:val="28"/>
        </w:rPr>
        <w:t>尚乏</w:t>
      </w:r>
      <w:r>
        <w:rPr>
          <w:rFonts w:ascii="標楷體" w:eastAsia="標楷體" w:hAnsi="標楷體" w:hint="eastAsia"/>
          <w:b/>
          <w:color w:val="000000" w:themeColor="text1"/>
          <w:spacing w:val="2"/>
          <w:sz w:val="28"/>
          <w:szCs w:val="28"/>
        </w:rPr>
        <w:t>扣合</w:t>
      </w:r>
      <w:proofErr w:type="gramEnd"/>
      <w:r w:rsidRPr="00E45B6A">
        <w:rPr>
          <w:rFonts w:ascii="標楷體" w:eastAsia="標楷體" w:hAnsi="標楷體" w:hint="eastAsia"/>
          <w:b/>
          <w:color w:val="000000" w:themeColor="text1"/>
          <w:spacing w:val="2"/>
          <w:sz w:val="28"/>
          <w:szCs w:val="28"/>
        </w:rPr>
        <w:t>5大目標之整體關鍵績效指標，不利政策整體</w:t>
      </w:r>
      <w:r>
        <w:rPr>
          <w:rFonts w:ascii="標楷體" w:eastAsia="標楷體" w:hAnsi="標楷體" w:hint="eastAsia"/>
          <w:b/>
          <w:color w:val="000000" w:themeColor="text1"/>
          <w:spacing w:val="2"/>
          <w:sz w:val="28"/>
          <w:szCs w:val="28"/>
        </w:rPr>
        <w:t>綜</w:t>
      </w:r>
      <w:r w:rsidRPr="00E45B6A">
        <w:rPr>
          <w:rFonts w:ascii="標楷體" w:eastAsia="標楷體" w:hAnsi="標楷體" w:hint="eastAsia"/>
          <w:b/>
          <w:color w:val="000000" w:themeColor="text1"/>
          <w:spacing w:val="2"/>
          <w:sz w:val="28"/>
          <w:szCs w:val="28"/>
        </w:rPr>
        <w:t>效評估</w:t>
      </w:r>
      <w:r w:rsidR="002C7206">
        <w:rPr>
          <w:rFonts w:ascii="標楷體" w:eastAsia="標楷體" w:hAnsi="標楷體" w:hint="eastAsia"/>
          <w:b/>
          <w:color w:val="000000" w:themeColor="text1"/>
          <w:spacing w:val="2"/>
          <w:sz w:val="28"/>
          <w:szCs w:val="28"/>
        </w:rPr>
        <w:t>，又部分工作執行成果已超出目標值甚多，尚未滾動檢討調整</w:t>
      </w:r>
      <w:r w:rsidR="002C7206" w:rsidRPr="00E45B6A">
        <w:rPr>
          <w:rFonts w:ascii="標楷體" w:eastAsia="標楷體" w:hAnsi="標楷體" w:hint="eastAsia"/>
          <w:b/>
          <w:color w:val="000000" w:themeColor="text1"/>
          <w:spacing w:val="2"/>
          <w:sz w:val="28"/>
          <w:szCs w:val="28"/>
        </w:rPr>
        <w:t>，允宜</w:t>
      </w:r>
      <w:proofErr w:type="gramStart"/>
      <w:r w:rsidR="002C7206" w:rsidRPr="00E45B6A">
        <w:rPr>
          <w:rFonts w:ascii="標楷體" w:eastAsia="標楷體" w:hAnsi="標楷體" w:hint="eastAsia"/>
          <w:b/>
          <w:color w:val="000000" w:themeColor="text1"/>
          <w:spacing w:val="2"/>
          <w:sz w:val="28"/>
          <w:szCs w:val="28"/>
        </w:rPr>
        <w:t>研</w:t>
      </w:r>
      <w:proofErr w:type="gramEnd"/>
      <w:r w:rsidR="002C7206" w:rsidRPr="00E45B6A">
        <w:rPr>
          <w:rFonts w:ascii="標楷體" w:eastAsia="標楷體" w:hAnsi="標楷體" w:hint="eastAsia"/>
          <w:b/>
          <w:color w:val="000000" w:themeColor="text1"/>
          <w:spacing w:val="2"/>
          <w:sz w:val="28"/>
          <w:szCs w:val="28"/>
        </w:rPr>
        <w:t>謀改善，</w:t>
      </w:r>
      <w:r w:rsidR="00172A60" w:rsidRPr="00172A60">
        <w:rPr>
          <w:rFonts w:ascii="標楷體" w:eastAsia="標楷體" w:hAnsi="標楷體" w:hint="eastAsia"/>
          <w:b/>
          <w:color w:val="000000" w:themeColor="text1"/>
          <w:spacing w:val="2"/>
          <w:sz w:val="28"/>
          <w:szCs w:val="28"/>
        </w:rPr>
        <w:t>落實滾動檢討執行成果及適時調整方案內容，以提升</w:t>
      </w:r>
      <w:r w:rsidR="00A1232C">
        <w:rPr>
          <w:rFonts w:ascii="標楷體" w:eastAsia="標楷體" w:hAnsi="標楷體" w:hint="eastAsia"/>
          <w:b/>
          <w:color w:val="000000" w:themeColor="text1"/>
          <w:spacing w:val="2"/>
          <w:sz w:val="28"/>
          <w:szCs w:val="28"/>
        </w:rPr>
        <w:t>高齡政策</w:t>
      </w:r>
      <w:r w:rsidR="00172A60" w:rsidRPr="00172A60">
        <w:rPr>
          <w:rFonts w:ascii="標楷體" w:eastAsia="標楷體" w:hAnsi="標楷體" w:hint="eastAsia"/>
          <w:b/>
          <w:color w:val="000000" w:themeColor="text1"/>
          <w:spacing w:val="2"/>
          <w:sz w:val="28"/>
          <w:szCs w:val="28"/>
        </w:rPr>
        <w:t>執行成效</w:t>
      </w:r>
      <w:r w:rsidR="00172A60">
        <w:rPr>
          <w:rFonts w:ascii="標楷體" w:eastAsia="標楷體" w:hAnsi="標楷體" w:hint="eastAsia"/>
          <w:b/>
          <w:color w:val="000000" w:themeColor="text1"/>
          <w:spacing w:val="2"/>
          <w:sz w:val="28"/>
          <w:szCs w:val="28"/>
        </w:rPr>
        <w:t>：</w:t>
      </w:r>
      <w:r w:rsidR="00172A60" w:rsidRPr="00E45B6A">
        <w:rPr>
          <w:rFonts w:ascii="標楷體" w:eastAsia="標楷體" w:hAnsi="標楷體" w:hint="eastAsia"/>
          <w:bCs/>
          <w:color w:val="000000" w:themeColor="text1"/>
          <w:spacing w:val="2"/>
          <w:sz w:val="28"/>
          <w:szCs w:val="28"/>
        </w:rPr>
        <w:t>政府為因應快速高齡化對社會產生之衝擊，於110年9月27日核定修正高齡社會白皮書，提出高齡社會發展願景與行動策略，並於111年11月10日核定超高齡對策方案，執行期程為112至115年度，總經費1,206億餘元。</w:t>
      </w:r>
      <w:r w:rsidR="00C1502E" w:rsidRPr="00C1502E">
        <w:rPr>
          <w:rFonts w:ascii="標楷體" w:eastAsia="標楷體" w:hAnsi="標楷體" w:hint="eastAsia"/>
          <w:bCs/>
          <w:color w:val="000000" w:themeColor="text1"/>
          <w:spacing w:val="2"/>
          <w:sz w:val="28"/>
          <w:szCs w:val="28"/>
        </w:rPr>
        <w:t>該方案</w:t>
      </w:r>
      <w:proofErr w:type="gramStart"/>
      <w:r w:rsidR="00C1502E" w:rsidRPr="00C1502E">
        <w:rPr>
          <w:rFonts w:ascii="標楷體" w:eastAsia="標楷體" w:hAnsi="標楷體" w:hint="eastAsia"/>
          <w:bCs/>
          <w:color w:val="000000" w:themeColor="text1"/>
          <w:spacing w:val="2"/>
          <w:sz w:val="28"/>
          <w:szCs w:val="28"/>
        </w:rPr>
        <w:t>113</w:t>
      </w:r>
      <w:proofErr w:type="gramEnd"/>
      <w:r w:rsidR="00C1502E" w:rsidRPr="00C1502E">
        <w:rPr>
          <w:rFonts w:ascii="標楷體" w:eastAsia="標楷體" w:hAnsi="標楷體" w:hint="eastAsia"/>
          <w:bCs/>
          <w:color w:val="000000" w:themeColor="text1"/>
          <w:spacing w:val="2"/>
          <w:sz w:val="28"/>
          <w:szCs w:val="28"/>
        </w:rPr>
        <w:t>年度經費需求數為288億餘元，實際編列預算253億餘元，</w:t>
      </w:r>
      <w:r w:rsidR="00B31D46">
        <w:rPr>
          <w:rFonts w:ascii="標楷體" w:eastAsia="標楷體" w:hAnsi="標楷體" w:hint="eastAsia"/>
          <w:bCs/>
          <w:color w:val="000000" w:themeColor="text1"/>
          <w:spacing w:val="2"/>
          <w:sz w:val="28"/>
          <w:szCs w:val="28"/>
        </w:rPr>
        <w:t>執行數</w:t>
      </w:r>
      <w:r w:rsidR="00C1502E" w:rsidRPr="00C1502E">
        <w:rPr>
          <w:rFonts w:ascii="標楷體" w:eastAsia="標楷體" w:hAnsi="標楷體" w:hint="eastAsia"/>
          <w:bCs/>
          <w:color w:val="000000" w:themeColor="text1"/>
          <w:spacing w:val="2"/>
          <w:sz w:val="28"/>
          <w:szCs w:val="28"/>
        </w:rPr>
        <w:t>230億餘元，執行率約90.69％。</w:t>
      </w:r>
      <w:r w:rsidR="00731EA4" w:rsidRPr="00E45B6A">
        <w:rPr>
          <w:rFonts w:ascii="標楷體" w:eastAsia="標楷體" w:hAnsi="標楷體" w:hint="eastAsia"/>
          <w:bCs/>
          <w:color w:val="000000" w:themeColor="text1"/>
          <w:spacing w:val="2"/>
          <w:sz w:val="28"/>
          <w:szCs w:val="28"/>
        </w:rPr>
        <w:t>經查執行情形，核有：（1）</w:t>
      </w:r>
      <w:r w:rsidR="00C1502E" w:rsidRPr="00C1502E">
        <w:rPr>
          <w:rFonts w:ascii="標楷體" w:eastAsia="標楷體" w:hAnsi="標楷體" w:hint="eastAsia"/>
          <w:bCs/>
          <w:color w:val="000000" w:themeColor="text1"/>
          <w:spacing w:val="2"/>
          <w:sz w:val="28"/>
          <w:szCs w:val="28"/>
        </w:rPr>
        <w:t>超高齡對策方案為跨部會整合型方案，</w:t>
      </w:r>
      <w:proofErr w:type="gramStart"/>
      <w:r w:rsidR="00C1502E" w:rsidRPr="00C1502E">
        <w:rPr>
          <w:rFonts w:ascii="標楷體" w:eastAsia="標楷體" w:hAnsi="標楷體" w:hint="eastAsia"/>
          <w:bCs/>
          <w:color w:val="000000" w:themeColor="text1"/>
          <w:spacing w:val="2"/>
          <w:sz w:val="28"/>
          <w:szCs w:val="28"/>
        </w:rPr>
        <w:t>由衛福部等</w:t>
      </w:r>
      <w:proofErr w:type="gramEnd"/>
      <w:r w:rsidR="00C1502E" w:rsidRPr="00C1502E">
        <w:rPr>
          <w:rFonts w:ascii="標楷體" w:eastAsia="標楷體" w:hAnsi="標楷體" w:hint="eastAsia"/>
          <w:bCs/>
          <w:color w:val="000000" w:themeColor="text1"/>
          <w:spacing w:val="2"/>
          <w:sz w:val="28"/>
          <w:szCs w:val="28"/>
        </w:rPr>
        <w:t>15個部會編列預算協力推動，並依據方案目標羅列37項執行策略、105項具體措施及345項工作項目，由各部會按工作項目逐一訂定分年執行目標與預期效益。</w:t>
      </w:r>
      <w:proofErr w:type="gramStart"/>
      <w:r w:rsidR="00C1502E" w:rsidRPr="00C1502E">
        <w:rPr>
          <w:rFonts w:ascii="標楷體" w:eastAsia="標楷體" w:hAnsi="標楷體" w:hint="eastAsia"/>
          <w:bCs/>
          <w:color w:val="000000" w:themeColor="text1"/>
          <w:spacing w:val="2"/>
          <w:sz w:val="28"/>
          <w:szCs w:val="28"/>
        </w:rPr>
        <w:t>惟</w:t>
      </w:r>
      <w:proofErr w:type="gramEnd"/>
      <w:r w:rsidR="00C1502E" w:rsidRPr="00C1502E">
        <w:rPr>
          <w:rFonts w:ascii="標楷體" w:eastAsia="標楷體" w:hAnsi="標楷體" w:hint="eastAsia"/>
          <w:bCs/>
          <w:color w:val="000000" w:themeColor="text1"/>
          <w:spacing w:val="2"/>
          <w:sz w:val="28"/>
          <w:szCs w:val="28"/>
        </w:rPr>
        <w:t>多數工作項目係以活動、會議辦理場次，或參與人數等過程型指標作為年度</w:t>
      </w:r>
      <w:r w:rsidR="009C6F32">
        <w:rPr>
          <w:rFonts w:ascii="標楷體" w:eastAsia="標楷體" w:hAnsi="標楷體" w:hint="eastAsia"/>
          <w:bCs/>
          <w:color w:val="000000" w:themeColor="text1"/>
          <w:spacing w:val="2"/>
          <w:sz w:val="28"/>
          <w:szCs w:val="28"/>
        </w:rPr>
        <w:t>執行</w:t>
      </w:r>
      <w:r w:rsidR="00C1502E" w:rsidRPr="00C1502E">
        <w:rPr>
          <w:rFonts w:ascii="標楷體" w:eastAsia="標楷體" w:hAnsi="標楷體" w:hint="eastAsia"/>
          <w:bCs/>
          <w:color w:val="000000" w:themeColor="text1"/>
          <w:spacing w:val="2"/>
          <w:sz w:val="28"/>
          <w:szCs w:val="28"/>
        </w:rPr>
        <w:t>目標，可反映工作項目執行後對利害關係人或內外環境造成結果及影響之成果型指標較少，不易彰顯推動成果與效益，</w:t>
      </w:r>
      <w:proofErr w:type="gramStart"/>
      <w:r w:rsidR="00C1502E" w:rsidRPr="00C1502E">
        <w:rPr>
          <w:rFonts w:ascii="標楷體" w:eastAsia="標楷體" w:hAnsi="標楷體" w:hint="eastAsia"/>
          <w:bCs/>
          <w:color w:val="000000" w:themeColor="text1"/>
          <w:spacing w:val="2"/>
          <w:sz w:val="28"/>
          <w:szCs w:val="28"/>
        </w:rPr>
        <w:t>難供回</w:t>
      </w:r>
      <w:r w:rsidR="00C1502E" w:rsidRPr="00760BC9">
        <w:rPr>
          <w:rFonts w:ascii="標楷體" w:eastAsia="標楷體" w:hAnsi="標楷體" w:hint="eastAsia"/>
          <w:bCs/>
          <w:color w:val="000000" w:themeColor="text1"/>
          <w:sz w:val="28"/>
          <w:szCs w:val="28"/>
        </w:rPr>
        <w:t>饋</w:t>
      </w:r>
      <w:proofErr w:type="gramEnd"/>
      <w:r w:rsidR="00C1502E" w:rsidRPr="00E00F31">
        <w:rPr>
          <w:rFonts w:ascii="標楷體" w:eastAsia="標楷體" w:hAnsi="標楷體" w:hint="eastAsia"/>
          <w:bCs/>
          <w:color w:val="000000" w:themeColor="text1"/>
          <w:spacing w:val="4"/>
          <w:sz w:val="28"/>
          <w:szCs w:val="28"/>
        </w:rPr>
        <w:lastRenderedPageBreak/>
        <w:t>政策</w:t>
      </w:r>
      <w:proofErr w:type="gramStart"/>
      <w:r w:rsidR="00C1502E" w:rsidRPr="00E00F31">
        <w:rPr>
          <w:rFonts w:ascii="標楷體" w:eastAsia="標楷體" w:hAnsi="標楷體" w:hint="eastAsia"/>
          <w:bCs/>
          <w:color w:val="000000" w:themeColor="text1"/>
          <w:spacing w:val="4"/>
          <w:sz w:val="28"/>
          <w:szCs w:val="28"/>
        </w:rPr>
        <w:t>研</w:t>
      </w:r>
      <w:proofErr w:type="gramEnd"/>
      <w:r w:rsidR="00C1502E" w:rsidRPr="00E00F31">
        <w:rPr>
          <w:rFonts w:ascii="標楷體" w:eastAsia="標楷體" w:hAnsi="標楷體" w:hint="eastAsia"/>
          <w:bCs/>
          <w:color w:val="000000" w:themeColor="text1"/>
          <w:spacing w:val="4"/>
          <w:sz w:val="28"/>
          <w:szCs w:val="28"/>
        </w:rPr>
        <w:t>擬</w:t>
      </w:r>
      <w:proofErr w:type="gramStart"/>
      <w:r w:rsidR="00C1502E" w:rsidRPr="00E00F31">
        <w:rPr>
          <w:rFonts w:ascii="標楷體" w:eastAsia="標楷體" w:hAnsi="標楷體" w:hint="eastAsia"/>
          <w:bCs/>
          <w:color w:val="000000" w:themeColor="text1"/>
          <w:spacing w:val="4"/>
          <w:sz w:val="28"/>
          <w:szCs w:val="28"/>
        </w:rPr>
        <w:t>之參據</w:t>
      </w:r>
      <w:proofErr w:type="gramEnd"/>
      <w:r w:rsidR="00C1502E" w:rsidRPr="00E00F31">
        <w:rPr>
          <w:rFonts w:ascii="標楷體" w:eastAsia="標楷體" w:hAnsi="標楷體" w:hint="eastAsia"/>
          <w:bCs/>
          <w:color w:val="000000" w:themeColor="text1"/>
          <w:spacing w:val="4"/>
          <w:sz w:val="28"/>
          <w:szCs w:val="28"/>
        </w:rPr>
        <w:t>；</w:t>
      </w:r>
      <w:proofErr w:type="gramStart"/>
      <w:r w:rsidR="00C1502E" w:rsidRPr="00E00F31">
        <w:rPr>
          <w:rFonts w:ascii="標楷體" w:eastAsia="標楷體" w:hAnsi="標楷體" w:hint="eastAsia"/>
          <w:bCs/>
          <w:color w:val="000000" w:themeColor="text1"/>
          <w:spacing w:val="4"/>
          <w:sz w:val="28"/>
          <w:szCs w:val="28"/>
        </w:rPr>
        <w:t>另</w:t>
      </w:r>
      <w:r w:rsidR="00EF2227" w:rsidRPr="00E00F31">
        <w:rPr>
          <w:rFonts w:ascii="標楷體" w:eastAsia="標楷體" w:hAnsi="標楷體" w:hint="eastAsia"/>
          <w:bCs/>
          <w:color w:val="000000" w:themeColor="text1"/>
          <w:spacing w:val="4"/>
          <w:sz w:val="28"/>
          <w:szCs w:val="28"/>
        </w:rPr>
        <w:t>衛福部</w:t>
      </w:r>
      <w:proofErr w:type="gramEnd"/>
      <w:r w:rsidR="00EF2227" w:rsidRPr="00E00F31">
        <w:rPr>
          <w:rFonts w:ascii="標楷體" w:eastAsia="標楷體" w:hAnsi="標楷體" w:hint="eastAsia"/>
          <w:bCs/>
          <w:color w:val="000000" w:themeColor="text1"/>
          <w:spacing w:val="4"/>
          <w:sz w:val="28"/>
          <w:szCs w:val="28"/>
        </w:rPr>
        <w:t>、教育部、經濟部、</w:t>
      </w:r>
      <w:r w:rsidR="0021072F" w:rsidRPr="00E00F31">
        <w:rPr>
          <w:rFonts w:ascii="標楷體" w:eastAsia="標楷體" w:hAnsi="標楷體" w:hint="eastAsia"/>
          <w:bCs/>
          <w:color w:val="000000" w:themeColor="text1"/>
          <w:spacing w:val="4"/>
          <w:sz w:val="28"/>
          <w:szCs w:val="28"/>
        </w:rPr>
        <w:t>交通部、</w:t>
      </w:r>
      <w:r w:rsidR="00EF2227" w:rsidRPr="00E00F31">
        <w:rPr>
          <w:rFonts w:ascii="標楷體" w:eastAsia="標楷體" w:hAnsi="標楷體" w:hint="eastAsia"/>
          <w:bCs/>
          <w:color w:val="000000" w:themeColor="text1"/>
          <w:spacing w:val="4"/>
          <w:sz w:val="28"/>
          <w:szCs w:val="28"/>
        </w:rPr>
        <w:t>內政部及</w:t>
      </w:r>
      <w:proofErr w:type="gramStart"/>
      <w:r w:rsidR="00EF2227" w:rsidRPr="00E00F31">
        <w:rPr>
          <w:rFonts w:ascii="標楷體" w:eastAsia="標楷體" w:hAnsi="標楷體" w:hint="eastAsia"/>
          <w:bCs/>
          <w:color w:val="000000" w:themeColor="text1"/>
          <w:spacing w:val="4"/>
          <w:sz w:val="28"/>
          <w:szCs w:val="28"/>
        </w:rPr>
        <w:t>環境部所轄</w:t>
      </w:r>
      <w:proofErr w:type="gramEnd"/>
      <w:r w:rsidR="00EF2227" w:rsidRPr="00E00F31">
        <w:rPr>
          <w:rFonts w:ascii="標楷體" w:eastAsia="標楷體" w:hAnsi="標楷體" w:hint="eastAsia"/>
          <w:bCs/>
          <w:color w:val="000000" w:themeColor="text1"/>
          <w:spacing w:val="4"/>
          <w:sz w:val="28"/>
          <w:szCs w:val="28"/>
        </w:rPr>
        <w:t>工作項目，計</w:t>
      </w:r>
      <w:r w:rsidR="00C1502E" w:rsidRPr="00E00F31">
        <w:rPr>
          <w:rFonts w:ascii="標楷體" w:eastAsia="標楷體" w:hAnsi="標楷體" w:hint="eastAsia"/>
          <w:bCs/>
          <w:color w:val="000000" w:themeColor="text1"/>
          <w:spacing w:val="4"/>
          <w:sz w:val="28"/>
          <w:szCs w:val="28"/>
        </w:rPr>
        <w:t>有48項未訂定相應目標值，或僅以「持續辦理」為預期效益，缺乏成效衡量標準；</w:t>
      </w:r>
      <w:proofErr w:type="gramStart"/>
      <w:r w:rsidR="00C1502E" w:rsidRPr="00E00F31">
        <w:rPr>
          <w:rFonts w:ascii="標楷體" w:eastAsia="標楷體" w:hAnsi="標楷體" w:hint="eastAsia"/>
          <w:bCs/>
          <w:color w:val="000000" w:themeColor="text1"/>
          <w:spacing w:val="4"/>
          <w:sz w:val="28"/>
          <w:szCs w:val="28"/>
        </w:rPr>
        <w:t>間有部分</w:t>
      </w:r>
      <w:proofErr w:type="gramEnd"/>
      <w:r w:rsidR="00C1502E" w:rsidRPr="00E00F31">
        <w:rPr>
          <w:rFonts w:ascii="標楷體" w:eastAsia="標楷體" w:hAnsi="標楷體" w:hint="eastAsia"/>
          <w:bCs/>
          <w:color w:val="000000" w:themeColor="text1"/>
          <w:spacing w:val="4"/>
          <w:sz w:val="28"/>
          <w:szCs w:val="28"/>
        </w:rPr>
        <w:t>工作項目所訂執行目標值各年度均相同，缺乏挑戰性，亦無法反映各年度產出成果變化情形，難以衡量各項工作執行成效，</w:t>
      </w:r>
      <w:r w:rsidR="00215521" w:rsidRPr="00E00F31">
        <w:rPr>
          <w:rFonts w:ascii="標楷體" w:eastAsia="標楷體" w:hAnsi="標楷體" w:hint="eastAsia"/>
          <w:bCs/>
          <w:color w:val="000000" w:themeColor="text1"/>
          <w:spacing w:val="4"/>
          <w:sz w:val="28"/>
          <w:szCs w:val="28"/>
        </w:rPr>
        <w:t>亦</w:t>
      </w:r>
      <w:r w:rsidR="00C1502E" w:rsidRPr="00E00F31">
        <w:rPr>
          <w:rFonts w:ascii="標楷體" w:eastAsia="標楷體" w:hAnsi="標楷體" w:hint="eastAsia"/>
          <w:bCs/>
          <w:color w:val="000000" w:themeColor="text1"/>
          <w:spacing w:val="4"/>
          <w:sz w:val="28"/>
          <w:szCs w:val="28"/>
        </w:rPr>
        <w:t>不利激勵各機關提升政策效果</w:t>
      </w:r>
      <w:r w:rsidR="00CA1CCC" w:rsidRPr="00E00F31">
        <w:rPr>
          <w:rFonts w:ascii="標楷體" w:eastAsia="標楷體" w:hAnsi="標楷體" w:hint="eastAsia"/>
          <w:bCs/>
          <w:color w:val="000000" w:themeColor="text1"/>
          <w:spacing w:val="4"/>
          <w:sz w:val="28"/>
          <w:szCs w:val="28"/>
        </w:rPr>
        <w:t>；</w:t>
      </w:r>
      <w:r w:rsidR="00731EA4" w:rsidRPr="00E00F31">
        <w:rPr>
          <w:rFonts w:ascii="標楷體" w:eastAsia="標楷體" w:hAnsi="標楷體" w:hint="eastAsia"/>
          <w:bCs/>
          <w:color w:val="000000" w:themeColor="text1"/>
          <w:spacing w:val="4"/>
          <w:sz w:val="28"/>
          <w:szCs w:val="28"/>
        </w:rPr>
        <w:t>（2）</w:t>
      </w:r>
      <w:r w:rsidR="00C1502E" w:rsidRPr="00E00F31">
        <w:rPr>
          <w:rFonts w:ascii="標楷體" w:eastAsia="標楷體" w:hAnsi="標楷體" w:hint="eastAsia"/>
          <w:bCs/>
          <w:color w:val="000000" w:themeColor="text1"/>
          <w:spacing w:val="4"/>
          <w:sz w:val="28"/>
          <w:szCs w:val="28"/>
        </w:rPr>
        <w:t>該方案期達成「增進高齡者健康與自主」等5大目標（圖</w:t>
      </w:r>
      <w:r w:rsidR="009C6F32" w:rsidRPr="00E00F31">
        <w:rPr>
          <w:rFonts w:ascii="標楷體" w:eastAsia="標楷體" w:hAnsi="標楷體" w:hint="eastAsia"/>
          <w:bCs/>
          <w:color w:val="000000" w:themeColor="text1"/>
          <w:spacing w:val="4"/>
          <w:sz w:val="28"/>
          <w:szCs w:val="28"/>
        </w:rPr>
        <w:t>2</w:t>
      </w:r>
      <w:r w:rsidR="00C1502E" w:rsidRPr="00E00F31">
        <w:rPr>
          <w:rFonts w:ascii="標楷體" w:eastAsia="標楷體" w:hAnsi="標楷體" w:hint="eastAsia"/>
          <w:bCs/>
          <w:color w:val="000000" w:themeColor="text1"/>
          <w:spacing w:val="4"/>
          <w:sz w:val="28"/>
          <w:szCs w:val="28"/>
        </w:rPr>
        <w:t>），並由各部會就各自執行之工作項目訂定執行目標共345項，惟</w:t>
      </w:r>
      <w:proofErr w:type="gramStart"/>
      <w:r w:rsidR="00C1502E" w:rsidRPr="00E00F31">
        <w:rPr>
          <w:rFonts w:ascii="標楷體" w:eastAsia="標楷體" w:hAnsi="標楷體" w:hint="eastAsia"/>
          <w:bCs/>
          <w:color w:val="000000" w:themeColor="text1"/>
          <w:spacing w:val="4"/>
          <w:sz w:val="28"/>
          <w:szCs w:val="28"/>
        </w:rPr>
        <w:t>尚乏評核</w:t>
      </w:r>
      <w:proofErr w:type="gramEnd"/>
      <w:r w:rsidR="00C1502E" w:rsidRPr="00E00F31">
        <w:rPr>
          <w:rFonts w:ascii="標楷體" w:eastAsia="標楷體" w:hAnsi="標楷體" w:hint="eastAsia"/>
          <w:bCs/>
          <w:color w:val="000000" w:themeColor="text1"/>
          <w:spacing w:val="4"/>
          <w:sz w:val="28"/>
          <w:szCs w:val="28"/>
        </w:rPr>
        <w:t>方案5大目標達成綜效之整體關鍵績效指標，不利政策整體績效評估</w:t>
      </w:r>
      <w:r w:rsidR="00720992" w:rsidRPr="00E00F31">
        <w:rPr>
          <w:rFonts w:ascii="標楷體" w:eastAsia="標楷體" w:hAnsi="標楷體" w:hint="eastAsia"/>
          <w:bCs/>
          <w:color w:val="000000" w:themeColor="text1"/>
          <w:spacing w:val="4"/>
          <w:sz w:val="28"/>
          <w:szCs w:val="28"/>
        </w:rPr>
        <w:t>。</w:t>
      </w:r>
      <w:r w:rsidR="00731EA4" w:rsidRPr="00E00F31">
        <w:rPr>
          <w:rFonts w:ascii="標楷體" w:eastAsia="標楷體" w:hAnsi="標楷體" w:hint="eastAsia"/>
          <w:bCs/>
          <w:color w:val="000000" w:themeColor="text1"/>
          <w:spacing w:val="4"/>
          <w:sz w:val="28"/>
          <w:szCs w:val="28"/>
        </w:rPr>
        <w:t>另</w:t>
      </w:r>
      <w:r w:rsidR="00720992" w:rsidRPr="00E00F31">
        <w:rPr>
          <w:rFonts w:ascii="標楷體" w:eastAsia="標楷體" w:hAnsi="標楷體" w:hint="eastAsia"/>
          <w:bCs/>
          <w:color w:val="000000" w:themeColor="text1"/>
          <w:spacing w:val="4"/>
          <w:sz w:val="28"/>
          <w:szCs w:val="28"/>
        </w:rPr>
        <w:t>經檢視</w:t>
      </w:r>
      <w:proofErr w:type="gramStart"/>
      <w:r w:rsidR="00720992" w:rsidRPr="00E00F31">
        <w:rPr>
          <w:rFonts w:ascii="標楷體" w:eastAsia="標楷體" w:hAnsi="標楷體" w:hint="eastAsia"/>
          <w:bCs/>
          <w:color w:val="000000" w:themeColor="text1"/>
          <w:spacing w:val="4"/>
          <w:sz w:val="28"/>
          <w:szCs w:val="28"/>
        </w:rPr>
        <w:t>113</w:t>
      </w:r>
      <w:proofErr w:type="gramEnd"/>
      <w:r w:rsidR="00720992" w:rsidRPr="00E00F31">
        <w:rPr>
          <w:rFonts w:ascii="標楷體" w:eastAsia="標楷體" w:hAnsi="標楷體" w:hint="eastAsia"/>
          <w:bCs/>
          <w:color w:val="000000" w:themeColor="text1"/>
          <w:spacing w:val="4"/>
          <w:sz w:val="28"/>
          <w:szCs w:val="28"/>
        </w:rPr>
        <w:t>年度執行結果，345項工作項目中，達成年度目標者計334項，整體達成率約96.81％，惟其中計有80項工作實際執行成果超過當年度目標值甚多，甚已超過</w:t>
      </w:r>
      <w:proofErr w:type="gramStart"/>
      <w:r w:rsidR="00720992" w:rsidRPr="00E00F31">
        <w:rPr>
          <w:rFonts w:ascii="標楷體" w:eastAsia="標楷體" w:hAnsi="標楷體" w:hint="eastAsia"/>
          <w:bCs/>
          <w:color w:val="000000" w:themeColor="text1"/>
          <w:spacing w:val="4"/>
          <w:sz w:val="28"/>
          <w:szCs w:val="28"/>
        </w:rPr>
        <w:t>115</w:t>
      </w:r>
      <w:proofErr w:type="gramEnd"/>
      <w:r w:rsidR="00720992" w:rsidRPr="00E00F31">
        <w:rPr>
          <w:rFonts w:ascii="標楷體" w:eastAsia="標楷體" w:hAnsi="標楷體" w:hint="eastAsia"/>
          <w:bCs/>
          <w:color w:val="000000" w:themeColor="text1"/>
          <w:spacing w:val="4"/>
          <w:sz w:val="28"/>
          <w:szCs w:val="28"/>
        </w:rPr>
        <w:t>年度目標值，</w:t>
      </w:r>
      <w:r w:rsidR="00C96903" w:rsidRPr="00E00F31">
        <w:rPr>
          <w:rFonts w:ascii="標楷體" w:eastAsia="標楷體" w:hAnsi="標楷體" w:hint="eastAsia"/>
          <w:bCs/>
          <w:color w:val="000000" w:themeColor="text1"/>
          <w:spacing w:val="4"/>
          <w:sz w:val="28"/>
          <w:szCs w:val="28"/>
        </w:rPr>
        <w:t>顯示方案自112年起執行已屆2年，</w:t>
      </w:r>
      <w:r w:rsidR="00720992" w:rsidRPr="00E00F31">
        <w:rPr>
          <w:rFonts w:ascii="標楷體" w:eastAsia="標楷體" w:hAnsi="標楷體" w:hint="eastAsia"/>
          <w:bCs/>
          <w:color w:val="000000" w:themeColor="text1"/>
          <w:spacing w:val="4"/>
          <w:sz w:val="28"/>
          <w:szCs w:val="28"/>
        </w:rPr>
        <w:t>各部會</w:t>
      </w:r>
      <w:r w:rsidR="00731EA4" w:rsidRPr="00E00F31">
        <w:rPr>
          <w:rFonts w:ascii="標楷體" w:eastAsia="標楷體" w:hAnsi="標楷體" w:hint="eastAsia"/>
          <w:bCs/>
          <w:color w:val="000000" w:themeColor="text1"/>
          <w:spacing w:val="4"/>
          <w:sz w:val="28"/>
          <w:szCs w:val="28"/>
        </w:rPr>
        <w:t>尚</w:t>
      </w:r>
      <w:r w:rsidR="00720992" w:rsidRPr="00E00F31">
        <w:rPr>
          <w:rFonts w:ascii="標楷體" w:eastAsia="標楷體" w:hAnsi="標楷體" w:hint="eastAsia"/>
          <w:bCs/>
          <w:color w:val="000000" w:themeColor="text1"/>
          <w:spacing w:val="4"/>
          <w:sz w:val="28"/>
          <w:szCs w:val="28"/>
        </w:rPr>
        <w:t>未參酌各工作項</w:t>
      </w:r>
      <w:r w:rsidR="00EA4ED0" w:rsidRPr="00E00F31">
        <w:rPr>
          <w:bCs/>
          <w:noProof/>
          <w:spacing w:val="4"/>
        </w:rPr>
        <mc:AlternateContent>
          <mc:Choice Requires="wps">
            <w:drawing>
              <wp:anchor distT="45720" distB="45720" distL="114300" distR="114300" simplePos="0" relativeHeight="251781120" behindDoc="1" locked="0" layoutInCell="1" allowOverlap="1" wp14:anchorId="5498CBC1" wp14:editId="45BC7152">
                <wp:simplePos x="0" y="0"/>
                <wp:positionH relativeFrom="column">
                  <wp:posOffset>3127375</wp:posOffset>
                </wp:positionH>
                <wp:positionV relativeFrom="paragraph">
                  <wp:posOffset>3510754</wp:posOffset>
                </wp:positionV>
                <wp:extent cx="3317240" cy="3157855"/>
                <wp:effectExtent l="0" t="0" r="0" b="4445"/>
                <wp:wrapTight wrapText="bothSides">
                  <wp:wrapPolygon edited="0">
                    <wp:start x="0" y="0"/>
                    <wp:lineTo x="0" y="21500"/>
                    <wp:lineTo x="21459" y="21500"/>
                    <wp:lineTo x="21459" y="0"/>
                    <wp:lineTo x="0" y="0"/>
                  </wp:wrapPolygon>
                </wp:wrapTight>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7240" cy="3157855"/>
                        </a:xfrm>
                        <a:prstGeom prst="rect">
                          <a:avLst/>
                        </a:prstGeom>
                        <a:solidFill>
                          <a:srgbClr val="FFFFFF"/>
                        </a:solidFill>
                        <a:ln w="9525">
                          <a:noFill/>
                          <a:miter lim="800000"/>
                          <a:headEnd/>
                          <a:tailEnd/>
                        </a:ln>
                      </wps:spPr>
                      <wps:txbx>
                        <w:txbxContent>
                          <w:p w14:paraId="124D5F3B" w14:textId="4EB7D620" w:rsidR="00425670" w:rsidRPr="00BB43DA" w:rsidRDefault="00425670" w:rsidP="00760BC9">
                            <w:pPr>
                              <w:spacing w:line="220" w:lineRule="exact"/>
                              <w:jc w:val="center"/>
                              <w:rPr>
                                <w:rFonts w:ascii="標楷體" w:eastAsia="標楷體" w:hAnsi="標楷體"/>
                                <w:b/>
                                <w:szCs w:val="28"/>
                              </w:rPr>
                            </w:pPr>
                            <w:r w:rsidRPr="00BB43DA">
                              <w:rPr>
                                <w:rFonts w:ascii="標楷體" w:eastAsia="標楷體" w:hAnsi="標楷體" w:hint="eastAsia"/>
                                <w:b/>
                                <w:szCs w:val="28"/>
                              </w:rPr>
                              <w:t>圖</w:t>
                            </w:r>
                            <w:r w:rsidR="009C6F32">
                              <w:rPr>
                                <w:rFonts w:ascii="標楷體" w:eastAsia="標楷體" w:hAnsi="標楷體"/>
                                <w:b/>
                                <w:szCs w:val="28"/>
                              </w:rPr>
                              <w:t>2</w:t>
                            </w:r>
                            <w:r w:rsidRPr="00BB43DA">
                              <w:rPr>
                                <w:rFonts w:ascii="標楷體" w:eastAsia="標楷體" w:hAnsi="標楷體" w:hint="eastAsia"/>
                                <w:b/>
                                <w:szCs w:val="28"/>
                              </w:rPr>
                              <w:t xml:space="preserve">　超高齡對策方案架構</w:t>
                            </w:r>
                          </w:p>
                          <w:p w14:paraId="3D4B11E2" w14:textId="77777777" w:rsidR="00425670" w:rsidRDefault="00425670" w:rsidP="00425670">
                            <w:pPr>
                              <w:jc w:val="center"/>
                              <w:rPr>
                                <w:b/>
                                <w:szCs w:val="28"/>
                              </w:rPr>
                            </w:pPr>
                            <w:r w:rsidRPr="008D0FE9">
                              <w:rPr>
                                <w:b/>
                                <w:noProof/>
                                <w:szCs w:val="28"/>
                              </w:rPr>
                              <w:drawing>
                                <wp:inline distT="0" distB="0" distL="0" distR="0" wp14:anchorId="21726A06" wp14:editId="58C717DB">
                                  <wp:extent cx="3116934" cy="2328530"/>
                                  <wp:effectExtent l="0" t="0" r="7620" b="0"/>
                                  <wp:docPr id="9" name="圖片 29">
                                    <a:extLst xmlns:a="http://schemas.openxmlformats.org/drawingml/2006/main">
                                      <a:ext uri="{FF2B5EF4-FFF2-40B4-BE49-F238E27FC236}">
                                        <a16:creationId xmlns:a16="http://schemas.microsoft.com/office/drawing/2014/main" id="{C2926F92-EDB7-4283-907B-F95B244173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a:extLst>
                                              <a:ext uri="{FF2B5EF4-FFF2-40B4-BE49-F238E27FC236}">
                                                <a16:creationId xmlns:a16="http://schemas.microsoft.com/office/drawing/2014/main" id="{C2926F92-EDB7-4283-907B-F95B2441730D}"/>
                                              </a:ext>
                                            </a:extLst>
                                          </pic:cNvPr>
                                          <pic:cNvPicPr>
                                            <a:picLocks noChangeAspect="1"/>
                                          </pic:cNvPicPr>
                                        </pic:nvPicPr>
                                        <pic:blipFill>
                                          <a:blip r:embed="rId16"/>
                                          <a:stretch>
                                            <a:fillRect/>
                                          </a:stretch>
                                        </pic:blipFill>
                                        <pic:spPr>
                                          <a:xfrm>
                                            <a:off x="0" y="0"/>
                                            <a:ext cx="3120573" cy="2331249"/>
                                          </a:xfrm>
                                          <a:prstGeom prst="rect">
                                            <a:avLst/>
                                          </a:prstGeom>
                                        </pic:spPr>
                                      </pic:pic>
                                    </a:graphicData>
                                  </a:graphic>
                                </wp:inline>
                              </w:drawing>
                            </w:r>
                          </w:p>
                          <w:p w14:paraId="03F9CE77" w14:textId="627E26DC" w:rsidR="00425670" w:rsidRPr="00192E50" w:rsidRDefault="00425670" w:rsidP="001E7534">
                            <w:pPr>
                              <w:spacing w:line="180" w:lineRule="exact"/>
                              <w:ind w:left="910" w:rightChars="42" w:right="101" w:hanging="911"/>
                              <w:jc w:val="both"/>
                              <w:rPr>
                                <w:rFonts w:ascii="標楷體" w:eastAsia="標楷體" w:hAnsi="標楷體"/>
                                <w:bCs/>
                                <w:sz w:val="18"/>
                                <w:szCs w:val="20"/>
                              </w:rPr>
                            </w:pPr>
                            <w:r w:rsidRPr="00192E50">
                              <w:rPr>
                                <w:rFonts w:ascii="標楷體" w:eastAsia="標楷體" w:hAnsi="標楷體" w:hint="eastAsia"/>
                                <w:bCs/>
                                <w:sz w:val="18"/>
                                <w:szCs w:val="20"/>
                              </w:rPr>
                              <w:t>資料來源：整理自衛福部社</w:t>
                            </w:r>
                            <w:r w:rsidR="00760BC9">
                              <w:rPr>
                                <w:rFonts w:ascii="標楷體" w:eastAsia="標楷體" w:hAnsi="標楷體" w:hint="eastAsia"/>
                                <w:bCs/>
                                <w:sz w:val="18"/>
                                <w:szCs w:val="20"/>
                              </w:rPr>
                              <w:t>會及</w:t>
                            </w:r>
                            <w:r w:rsidRPr="00192E50">
                              <w:rPr>
                                <w:rFonts w:ascii="標楷體" w:eastAsia="標楷體" w:hAnsi="標楷體" w:hint="eastAsia"/>
                                <w:bCs/>
                                <w:sz w:val="18"/>
                                <w:szCs w:val="20"/>
                              </w:rPr>
                              <w:t>家</w:t>
                            </w:r>
                            <w:r w:rsidR="00760BC9">
                              <w:rPr>
                                <w:rFonts w:ascii="標楷體" w:eastAsia="標楷體" w:hAnsi="標楷體" w:hint="eastAsia"/>
                                <w:bCs/>
                                <w:sz w:val="18"/>
                                <w:szCs w:val="20"/>
                              </w:rPr>
                              <w:t>庭</w:t>
                            </w:r>
                            <w:r w:rsidRPr="00192E50">
                              <w:rPr>
                                <w:rFonts w:ascii="標楷體" w:eastAsia="標楷體" w:hAnsi="標楷體" w:hint="eastAsia"/>
                                <w:bCs/>
                                <w:sz w:val="18"/>
                                <w:szCs w:val="20"/>
                              </w:rPr>
                              <w:t>署1</w:t>
                            </w:r>
                            <w:r w:rsidRPr="00192E50">
                              <w:rPr>
                                <w:rFonts w:ascii="標楷體" w:eastAsia="標楷體" w:hAnsi="標楷體"/>
                                <w:bCs/>
                                <w:sz w:val="18"/>
                                <w:szCs w:val="20"/>
                              </w:rPr>
                              <w:t>11</w:t>
                            </w:r>
                            <w:r w:rsidRPr="00192E50">
                              <w:rPr>
                                <w:rFonts w:ascii="標楷體" w:eastAsia="標楷體" w:hAnsi="標楷體" w:hint="eastAsia"/>
                                <w:bCs/>
                                <w:sz w:val="18"/>
                                <w:szCs w:val="20"/>
                              </w:rPr>
                              <w:t>年9月14日高齡社會白皮書推動辦理情形簡報資料。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98CBC1" id="文字方塊 2" o:spid="_x0000_s1030" type="#_x0000_t202" style="position:absolute;left:0;text-align:left;margin-left:246.25pt;margin-top:276.45pt;width:261.2pt;height:248.65pt;z-index:-251535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" stroked="f">
                <v:textbox>
                  <w:txbxContent>
                    <w:p w14:paraId="124D5F3B" w14:textId="4EB7D620" w:rsidR="00425670" w:rsidRPr="00BB43DA" w:rsidRDefault="00425670" w:rsidP="00760BC9">
                      <w:pPr>
                        <w:spacing w:line="220" w:lineRule="exact"/>
                        <w:jc w:val="center"/>
                        <w:rPr>
                          <w:rFonts w:ascii="標楷體" w:eastAsia="標楷體" w:hAnsi="標楷體"/>
                          <w:b/>
                          <w:szCs w:val="28"/>
                        </w:rPr>
                      </w:pPr>
                      <w:r w:rsidRPr="00BB43DA">
                        <w:rPr>
                          <w:rFonts w:ascii="標楷體" w:eastAsia="標楷體" w:hAnsi="標楷體" w:hint="eastAsia"/>
                          <w:b/>
                          <w:szCs w:val="28"/>
                        </w:rPr>
                        <w:t>圖</w:t>
                      </w:r>
                      <w:r w:rsidR="009C6F32">
                        <w:rPr>
                          <w:rFonts w:ascii="標楷體" w:eastAsia="標楷體" w:hAnsi="標楷體"/>
                          <w:b/>
                          <w:szCs w:val="28"/>
                        </w:rPr>
                        <w:t>2</w:t>
                      </w:r>
                      <w:r w:rsidRPr="00BB43DA">
                        <w:rPr>
                          <w:rFonts w:ascii="標楷體" w:eastAsia="標楷體" w:hAnsi="標楷體" w:hint="eastAsia"/>
                          <w:b/>
                          <w:szCs w:val="28"/>
                        </w:rPr>
                        <w:t xml:space="preserve">　超高齡對策方案架構</w:t>
                      </w:r>
                    </w:p>
                    <w:p w14:paraId="3D4B11E2" w14:textId="77777777" w:rsidR="00425670" w:rsidRDefault="00425670" w:rsidP="00425670">
                      <w:pPr>
                        <w:jc w:val="center"/>
                        <w:rPr>
                          <w:b/>
                          <w:szCs w:val="28"/>
                        </w:rPr>
                      </w:pPr>
                      <w:r w:rsidRPr="008D0FE9">
                        <w:rPr>
                          <w:b/>
                          <w:noProof/>
                          <w:szCs w:val="28"/>
                        </w:rPr>
                        <w:drawing>
                          <wp:inline distT="0" distB="0" distL="0" distR="0" wp14:anchorId="21726A06" wp14:editId="58C717DB">
                            <wp:extent cx="3116934" cy="2328530"/>
                            <wp:effectExtent l="0" t="0" r="7620" b="0"/>
                            <wp:docPr id="9" name="圖片 29">
                              <a:extLst xmlns:a="http://schemas.openxmlformats.org/drawingml/2006/main">
                                <a:ext uri="{FF2B5EF4-FFF2-40B4-BE49-F238E27FC236}">
                                  <a16:creationId xmlns:a16="http://schemas.microsoft.com/office/drawing/2014/main" id="{C2926F92-EDB7-4283-907B-F95B244173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a:extLst>
                                        <a:ext uri="{FF2B5EF4-FFF2-40B4-BE49-F238E27FC236}">
                                          <a16:creationId xmlns:a16="http://schemas.microsoft.com/office/drawing/2014/main" id="{C2926F92-EDB7-4283-907B-F95B2441730D}"/>
                                        </a:ext>
                                      </a:extLst>
                                    </pic:cNvPr>
                                    <pic:cNvPicPr>
                                      <a:picLocks noChangeAspect="1"/>
                                    </pic:cNvPicPr>
                                  </pic:nvPicPr>
                                  <pic:blipFill>
                                    <a:blip r:embed="rId16"/>
                                    <a:stretch>
                                      <a:fillRect/>
                                    </a:stretch>
                                  </pic:blipFill>
                                  <pic:spPr>
                                    <a:xfrm>
                                      <a:off x="0" y="0"/>
                                      <a:ext cx="3120573" cy="2331249"/>
                                    </a:xfrm>
                                    <a:prstGeom prst="rect">
                                      <a:avLst/>
                                    </a:prstGeom>
                                  </pic:spPr>
                                </pic:pic>
                              </a:graphicData>
                            </a:graphic>
                          </wp:inline>
                        </w:drawing>
                      </w:r>
                    </w:p>
                    <w:p w14:paraId="03F9CE77" w14:textId="627E26DC" w:rsidR="00425670" w:rsidRPr="00192E50" w:rsidRDefault="00425670" w:rsidP="001E7534">
                      <w:pPr>
                        <w:spacing w:line="180" w:lineRule="exact"/>
                        <w:ind w:left="910" w:rightChars="42" w:right="101" w:hanging="911"/>
                        <w:jc w:val="both"/>
                        <w:rPr>
                          <w:rFonts w:ascii="標楷體" w:eastAsia="標楷體" w:hAnsi="標楷體"/>
                          <w:bCs/>
                          <w:sz w:val="18"/>
                          <w:szCs w:val="20"/>
                        </w:rPr>
                      </w:pPr>
                      <w:r w:rsidRPr="00192E50">
                        <w:rPr>
                          <w:rFonts w:ascii="標楷體" w:eastAsia="標楷體" w:hAnsi="標楷體" w:hint="eastAsia"/>
                          <w:bCs/>
                          <w:sz w:val="18"/>
                          <w:szCs w:val="20"/>
                        </w:rPr>
                        <w:t>資料來源：整理自衛福部社</w:t>
                      </w:r>
                      <w:r w:rsidR="00760BC9">
                        <w:rPr>
                          <w:rFonts w:ascii="標楷體" w:eastAsia="標楷體" w:hAnsi="標楷體" w:hint="eastAsia"/>
                          <w:bCs/>
                          <w:sz w:val="18"/>
                          <w:szCs w:val="20"/>
                        </w:rPr>
                        <w:t>會及</w:t>
                      </w:r>
                      <w:r w:rsidRPr="00192E50">
                        <w:rPr>
                          <w:rFonts w:ascii="標楷體" w:eastAsia="標楷體" w:hAnsi="標楷體" w:hint="eastAsia"/>
                          <w:bCs/>
                          <w:sz w:val="18"/>
                          <w:szCs w:val="20"/>
                        </w:rPr>
                        <w:t>家</w:t>
                      </w:r>
                      <w:r w:rsidR="00760BC9">
                        <w:rPr>
                          <w:rFonts w:ascii="標楷體" w:eastAsia="標楷體" w:hAnsi="標楷體" w:hint="eastAsia"/>
                          <w:bCs/>
                          <w:sz w:val="18"/>
                          <w:szCs w:val="20"/>
                        </w:rPr>
                        <w:t>庭</w:t>
                      </w:r>
                      <w:r w:rsidRPr="00192E50">
                        <w:rPr>
                          <w:rFonts w:ascii="標楷體" w:eastAsia="標楷體" w:hAnsi="標楷體" w:hint="eastAsia"/>
                          <w:bCs/>
                          <w:sz w:val="18"/>
                          <w:szCs w:val="20"/>
                        </w:rPr>
                        <w:t>署1</w:t>
                      </w:r>
                      <w:r w:rsidRPr="00192E50">
                        <w:rPr>
                          <w:rFonts w:ascii="標楷體" w:eastAsia="標楷體" w:hAnsi="標楷體"/>
                          <w:bCs/>
                          <w:sz w:val="18"/>
                          <w:szCs w:val="20"/>
                        </w:rPr>
                        <w:t>11</w:t>
                      </w:r>
                      <w:r w:rsidRPr="00192E50">
                        <w:rPr>
                          <w:rFonts w:ascii="標楷體" w:eastAsia="標楷體" w:hAnsi="標楷體" w:hint="eastAsia"/>
                          <w:bCs/>
                          <w:sz w:val="18"/>
                          <w:szCs w:val="20"/>
                        </w:rPr>
                        <w:t>年9月14日高齡社會白皮書推動辦理情形簡報資料。</w:t>
                      </w:r>
                    </w:p>
                  </w:txbxContent>
                </v:textbox>
                <w10:wrap type="tight"/>
              </v:shape>
            </w:pict>
          </mc:Fallback>
        </mc:AlternateContent>
      </w:r>
      <w:r w:rsidR="00720992" w:rsidRPr="00E00F31">
        <w:rPr>
          <w:rFonts w:ascii="標楷體" w:eastAsia="標楷體" w:hAnsi="標楷體" w:hint="eastAsia"/>
          <w:bCs/>
          <w:color w:val="000000" w:themeColor="text1"/>
          <w:spacing w:val="4"/>
          <w:sz w:val="28"/>
          <w:szCs w:val="28"/>
        </w:rPr>
        <w:t>目之已達成情形</w:t>
      </w:r>
      <w:r w:rsidR="00C96903" w:rsidRPr="00E00F31">
        <w:rPr>
          <w:rFonts w:ascii="標楷體" w:eastAsia="標楷體" w:hAnsi="標楷體" w:hint="eastAsia"/>
          <w:bCs/>
          <w:color w:val="000000" w:themeColor="text1"/>
          <w:spacing w:val="4"/>
          <w:sz w:val="28"/>
          <w:szCs w:val="28"/>
        </w:rPr>
        <w:t>，</w:t>
      </w:r>
      <w:r w:rsidR="00720992" w:rsidRPr="00E00F31">
        <w:rPr>
          <w:rFonts w:ascii="標楷體" w:eastAsia="標楷體" w:hAnsi="標楷體" w:hint="eastAsia"/>
          <w:bCs/>
          <w:color w:val="000000" w:themeColor="text1"/>
          <w:spacing w:val="4"/>
          <w:sz w:val="28"/>
          <w:szCs w:val="28"/>
        </w:rPr>
        <w:t>適度調整後續年度</w:t>
      </w:r>
      <w:r w:rsidR="00C96903" w:rsidRPr="00E00F31">
        <w:rPr>
          <w:rFonts w:ascii="標楷體" w:eastAsia="標楷體" w:hAnsi="標楷體" w:hint="eastAsia"/>
          <w:bCs/>
          <w:color w:val="000000" w:themeColor="text1"/>
          <w:spacing w:val="4"/>
          <w:sz w:val="28"/>
          <w:szCs w:val="28"/>
        </w:rPr>
        <w:t>之工作內容、績效指標及其目標值，</w:t>
      </w:r>
      <w:r w:rsidR="007A6538" w:rsidRPr="00E00F31">
        <w:rPr>
          <w:rFonts w:ascii="標楷體" w:eastAsia="標楷體" w:hAnsi="標楷體" w:hint="eastAsia"/>
          <w:bCs/>
          <w:color w:val="000000" w:themeColor="text1"/>
          <w:spacing w:val="4"/>
          <w:sz w:val="28"/>
          <w:szCs w:val="28"/>
        </w:rPr>
        <w:t>致</w:t>
      </w:r>
      <w:r w:rsidR="00720992" w:rsidRPr="00E00F31">
        <w:rPr>
          <w:rFonts w:ascii="標楷體" w:eastAsia="標楷體" w:hAnsi="標楷體" w:hint="eastAsia"/>
          <w:bCs/>
          <w:color w:val="000000" w:themeColor="text1"/>
          <w:spacing w:val="4"/>
          <w:sz w:val="28"/>
          <w:szCs w:val="28"/>
        </w:rPr>
        <w:t>原定預期工作目標與實際執行情況已有落差</w:t>
      </w:r>
      <w:r w:rsidR="00C96903" w:rsidRPr="00E00F31">
        <w:rPr>
          <w:rFonts w:ascii="標楷體" w:eastAsia="標楷體" w:hAnsi="標楷體" w:hint="eastAsia"/>
          <w:bCs/>
          <w:color w:val="000000" w:themeColor="text1"/>
          <w:spacing w:val="4"/>
          <w:sz w:val="28"/>
          <w:szCs w:val="28"/>
        </w:rPr>
        <w:t>，</w:t>
      </w:r>
      <w:r w:rsidR="00CA1CCC" w:rsidRPr="00E00F31">
        <w:rPr>
          <w:rFonts w:ascii="標楷體" w:eastAsia="標楷體" w:hAnsi="標楷體" w:hint="eastAsia"/>
          <w:bCs/>
          <w:color w:val="000000" w:themeColor="text1"/>
          <w:spacing w:val="4"/>
          <w:sz w:val="28"/>
          <w:szCs w:val="28"/>
        </w:rPr>
        <w:t>不利引導提升執行成效</w:t>
      </w:r>
      <w:r w:rsidR="00731EA4" w:rsidRPr="00E00F31">
        <w:rPr>
          <w:rFonts w:ascii="標楷體" w:eastAsia="標楷體" w:hAnsi="標楷體" w:hint="eastAsia"/>
          <w:bCs/>
          <w:color w:val="000000" w:themeColor="text1"/>
          <w:spacing w:val="4"/>
          <w:sz w:val="28"/>
          <w:szCs w:val="28"/>
        </w:rPr>
        <w:t>等情事</w:t>
      </w:r>
      <w:r w:rsidR="00720992" w:rsidRPr="00E00F31">
        <w:rPr>
          <w:rFonts w:ascii="標楷體" w:eastAsia="標楷體" w:hAnsi="標楷體" w:hint="eastAsia"/>
          <w:bCs/>
          <w:color w:val="000000" w:themeColor="text1"/>
          <w:spacing w:val="4"/>
          <w:sz w:val="28"/>
          <w:szCs w:val="28"/>
        </w:rPr>
        <w:t>，經函請行政院督促</w:t>
      </w:r>
      <w:proofErr w:type="gramStart"/>
      <w:r w:rsidR="00720992" w:rsidRPr="00E00F31">
        <w:rPr>
          <w:rFonts w:ascii="標楷體" w:eastAsia="標楷體" w:hAnsi="標楷體" w:hint="eastAsia"/>
          <w:bCs/>
          <w:color w:val="000000" w:themeColor="text1"/>
          <w:spacing w:val="4"/>
          <w:sz w:val="28"/>
          <w:szCs w:val="28"/>
        </w:rPr>
        <w:t>研謀善策</w:t>
      </w:r>
      <w:proofErr w:type="gramEnd"/>
      <w:r w:rsidR="00720992" w:rsidRPr="00E00F31">
        <w:rPr>
          <w:rFonts w:ascii="標楷體" w:eastAsia="標楷體" w:hAnsi="標楷體" w:hint="eastAsia"/>
          <w:bCs/>
          <w:color w:val="000000" w:themeColor="text1"/>
          <w:spacing w:val="4"/>
          <w:sz w:val="28"/>
          <w:szCs w:val="28"/>
        </w:rPr>
        <w:t>因應，落實滾動檢討執行成果及適時調整方案內容，以</w:t>
      </w:r>
      <w:bookmarkStart w:id="2" w:name="_Hlk201645444"/>
      <w:r w:rsidR="00720992" w:rsidRPr="00E00F31">
        <w:rPr>
          <w:rFonts w:ascii="標楷體" w:eastAsia="標楷體" w:hAnsi="標楷體" w:hint="eastAsia"/>
          <w:bCs/>
          <w:color w:val="000000" w:themeColor="text1"/>
          <w:spacing w:val="4"/>
          <w:sz w:val="28"/>
          <w:szCs w:val="28"/>
        </w:rPr>
        <w:t>提升</w:t>
      </w:r>
      <w:r w:rsidR="00A1232C" w:rsidRPr="00E00F31">
        <w:rPr>
          <w:rFonts w:ascii="標楷體" w:eastAsia="標楷體" w:hAnsi="標楷體" w:hint="eastAsia"/>
          <w:bCs/>
          <w:color w:val="000000" w:themeColor="text1"/>
          <w:spacing w:val="4"/>
          <w:sz w:val="28"/>
          <w:szCs w:val="28"/>
        </w:rPr>
        <w:t>高齡政策</w:t>
      </w:r>
      <w:r w:rsidR="00720992" w:rsidRPr="00E00F31">
        <w:rPr>
          <w:rFonts w:ascii="標楷體" w:eastAsia="標楷體" w:hAnsi="標楷體" w:hint="eastAsia"/>
          <w:bCs/>
          <w:color w:val="000000" w:themeColor="text1"/>
          <w:spacing w:val="4"/>
          <w:sz w:val="28"/>
          <w:szCs w:val="28"/>
        </w:rPr>
        <w:t>執行成效</w:t>
      </w:r>
      <w:bookmarkEnd w:id="2"/>
      <w:r w:rsidR="00731EA4" w:rsidRPr="00E00F31">
        <w:rPr>
          <w:rFonts w:ascii="標楷體" w:eastAsia="標楷體" w:hAnsi="標楷體" w:hint="eastAsia"/>
          <w:bCs/>
          <w:color w:val="000000" w:themeColor="text1"/>
          <w:spacing w:val="4"/>
          <w:sz w:val="28"/>
          <w:szCs w:val="28"/>
        </w:rPr>
        <w:t>。</w:t>
      </w:r>
      <w:proofErr w:type="gramStart"/>
      <w:r w:rsidR="00731EA4" w:rsidRPr="00E00F31">
        <w:rPr>
          <w:rFonts w:ascii="標楷體" w:eastAsia="標楷體" w:hAnsi="標楷體" w:hint="eastAsia"/>
          <w:bCs/>
          <w:color w:val="000000" w:themeColor="text1"/>
          <w:spacing w:val="4"/>
          <w:sz w:val="28"/>
          <w:szCs w:val="28"/>
        </w:rPr>
        <w:t>【</w:t>
      </w:r>
      <w:proofErr w:type="gramEnd"/>
      <w:r w:rsidR="00731EA4" w:rsidRPr="00E00F31">
        <w:rPr>
          <w:rFonts w:ascii="標楷體" w:eastAsia="標楷體" w:hAnsi="標楷體" w:hint="eastAsia"/>
          <w:bCs/>
          <w:color w:val="000000" w:themeColor="text1"/>
          <w:spacing w:val="4"/>
          <w:sz w:val="28"/>
          <w:szCs w:val="28"/>
        </w:rPr>
        <w:t>詳審核報告非營業部分乙、參、十一、衛生福利特別收入基金項下重要審核意見（1）A.】</w:t>
      </w:r>
    </w:p>
    <w:p w14:paraId="461FFF7A" w14:textId="0FAAC861" w:rsidR="00425670" w:rsidRPr="00F649BC" w:rsidRDefault="002C7206" w:rsidP="006321A0">
      <w:pPr>
        <w:overflowPunct w:val="0"/>
        <w:spacing w:beforeLines="20" w:before="72" w:line="538" w:lineRule="exact"/>
        <w:ind w:firstLineChars="450" w:firstLine="1234"/>
        <w:jc w:val="both"/>
        <w:rPr>
          <w:rFonts w:ascii="標楷體" w:eastAsia="標楷體" w:hAnsi="標楷體"/>
          <w:b/>
          <w:color w:val="000000" w:themeColor="text1"/>
          <w:spacing w:val="-3"/>
          <w:sz w:val="28"/>
          <w:szCs w:val="28"/>
        </w:rPr>
      </w:pPr>
      <w:r w:rsidRPr="00F649BC">
        <w:rPr>
          <w:rFonts w:ascii="標楷體" w:eastAsia="標楷體" w:hAnsi="標楷體" w:hint="eastAsia"/>
          <w:b/>
          <w:color w:val="000000" w:themeColor="text1"/>
          <w:spacing w:val="-3"/>
          <w:sz w:val="28"/>
          <w:szCs w:val="28"/>
        </w:rPr>
        <w:t>2.　方案</w:t>
      </w:r>
      <w:r w:rsidR="00425670" w:rsidRPr="00F649BC">
        <w:rPr>
          <w:rFonts w:ascii="標楷體" w:eastAsia="標楷體" w:hAnsi="標楷體" w:hint="eastAsia"/>
          <w:b/>
          <w:color w:val="000000" w:themeColor="text1"/>
          <w:spacing w:val="-3"/>
          <w:sz w:val="28"/>
          <w:szCs w:val="28"/>
        </w:rPr>
        <w:t>多數工作項目之服務對象同時涵</w:t>
      </w:r>
      <w:proofErr w:type="gramStart"/>
      <w:r w:rsidR="00425670" w:rsidRPr="00F649BC">
        <w:rPr>
          <w:rFonts w:ascii="標楷體" w:eastAsia="標楷體" w:hAnsi="標楷體" w:hint="eastAsia"/>
          <w:b/>
          <w:color w:val="000000" w:themeColor="text1"/>
          <w:spacing w:val="-3"/>
          <w:sz w:val="28"/>
          <w:szCs w:val="28"/>
        </w:rPr>
        <w:t>括</w:t>
      </w:r>
      <w:proofErr w:type="gramEnd"/>
      <w:r w:rsidR="00425670" w:rsidRPr="00F649BC">
        <w:rPr>
          <w:rFonts w:ascii="標楷體" w:eastAsia="標楷體" w:hAnsi="標楷體" w:hint="eastAsia"/>
          <w:b/>
          <w:color w:val="000000" w:themeColor="text1"/>
          <w:spacing w:val="-3"/>
          <w:sz w:val="28"/>
          <w:szCs w:val="28"/>
        </w:rPr>
        <w:t>其他年齡群體，</w:t>
      </w:r>
      <w:r w:rsidR="00172A60" w:rsidRPr="00F649BC">
        <w:rPr>
          <w:rFonts w:ascii="標楷體" w:eastAsia="標楷體" w:hAnsi="標楷體" w:hint="eastAsia"/>
          <w:b/>
          <w:color w:val="000000" w:themeColor="text1"/>
          <w:spacing w:val="-3"/>
          <w:sz w:val="28"/>
          <w:szCs w:val="28"/>
        </w:rPr>
        <w:t>惟</w:t>
      </w:r>
      <w:proofErr w:type="gramStart"/>
      <w:r w:rsidR="00172A60" w:rsidRPr="00F649BC">
        <w:rPr>
          <w:rFonts w:ascii="標楷體" w:eastAsia="標楷體" w:hAnsi="標楷體" w:hint="eastAsia"/>
          <w:b/>
          <w:color w:val="000000" w:themeColor="text1"/>
          <w:spacing w:val="-3"/>
          <w:sz w:val="28"/>
          <w:szCs w:val="28"/>
        </w:rPr>
        <w:t>囿</w:t>
      </w:r>
      <w:proofErr w:type="gramEnd"/>
      <w:r w:rsidR="00172A60" w:rsidRPr="00F649BC">
        <w:rPr>
          <w:rFonts w:ascii="標楷體" w:eastAsia="標楷體" w:hAnsi="標楷體" w:hint="eastAsia"/>
          <w:b/>
          <w:color w:val="000000" w:themeColor="text1"/>
          <w:spacing w:val="-3"/>
          <w:sz w:val="28"/>
          <w:szCs w:val="28"/>
        </w:rPr>
        <w:t>於</w:t>
      </w:r>
      <w:r w:rsidR="00425670" w:rsidRPr="00F649BC">
        <w:rPr>
          <w:rFonts w:ascii="標楷體" w:eastAsia="標楷體" w:hAnsi="標楷體" w:hint="eastAsia"/>
          <w:b/>
          <w:color w:val="000000" w:themeColor="text1"/>
          <w:spacing w:val="-3"/>
          <w:sz w:val="28"/>
          <w:szCs w:val="28"/>
        </w:rPr>
        <w:t>尚未建立分齡統計機制，難以確實掌握對於高齡族群之資源投入情形及衡量政策實施效益，</w:t>
      </w:r>
      <w:proofErr w:type="gramStart"/>
      <w:r w:rsidR="00172A60" w:rsidRPr="00F649BC">
        <w:rPr>
          <w:rFonts w:ascii="標楷體" w:eastAsia="標楷體" w:hAnsi="標楷體" w:hint="eastAsia"/>
          <w:b/>
          <w:color w:val="000000" w:themeColor="text1"/>
          <w:spacing w:val="-3"/>
          <w:sz w:val="28"/>
          <w:szCs w:val="28"/>
        </w:rPr>
        <w:t>間有未</w:t>
      </w:r>
      <w:proofErr w:type="gramEnd"/>
      <w:r w:rsidR="00172A60" w:rsidRPr="00F649BC">
        <w:rPr>
          <w:rFonts w:ascii="標楷體" w:eastAsia="標楷體" w:hAnsi="標楷體" w:hint="eastAsia"/>
          <w:b/>
          <w:color w:val="000000" w:themeColor="text1"/>
          <w:spacing w:val="-3"/>
          <w:sz w:val="28"/>
          <w:szCs w:val="28"/>
        </w:rPr>
        <w:t>考量高齡者需求之異質性，提供多元化服務，</w:t>
      </w:r>
      <w:r w:rsidR="00425670" w:rsidRPr="00F649BC">
        <w:rPr>
          <w:rFonts w:ascii="標楷體" w:eastAsia="標楷體" w:hAnsi="標楷體" w:hint="eastAsia"/>
          <w:b/>
          <w:color w:val="000000" w:themeColor="text1"/>
          <w:spacing w:val="-3"/>
          <w:sz w:val="28"/>
          <w:szCs w:val="28"/>
        </w:rPr>
        <w:t>允宜</w:t>
      </w:r>
      <w:proofErr w:type="gramStart"/>
      <w:r w:rsidR="00425670" w:rsidRPr="00F649BC">
        <w:rPr>
          <w:rFonts w:ascii="標楷體" w:eastAsia="標楷體" w:hAnsi="標楷體" w:hint="eastAsia"/>
          <w:b/>
          <w:color w:val="000000" w:themeColor="text1"/>
          <w:spacing w:val="-3"/>
          <w:sz w:val="28"/>
          <w:szCs w:val="28"/>
        </w:rPr>
        <w:t>研</w:t>
      </w:r>
      <w:proofErr w:type="gramEnd"/>
      <w:r w:rsidR="00425670" w:rsidRPr="00F649BC">
        <w:rPr>
          <w:rFonts w:ascii="標楷體" w:eastAsia="標楷體" w:hAnsi="標楷體" w:hint="eastAsia"/>
          <w:b/>
          <w:color w:val="000000" w:themeColor="text1"/>
          <w:spacing w:val="-3"/>
          <w:sz w:val="28"/>
          <w:szCs w:val="28"/>
        </w:rPr>
        <w:t>謀改善，</w:t>
      </w:r>
      <w:r w:rsidR="00172A60" w:rsidRPr="00F649BC">
        <w:rPr>
          <w:rFonts w:ascii="標楷體" w:eastAsia="標楷體" w:hAnsi="標楷體" w:hint="eastAsia"/>
          <w:b/>
          <w:color w:val="000000" w:themeColor="text1"/>
          <w:spacing w:val="-3"/>
          <w:sz w:val="28"/>
          <w:szCs w:val="28"/>
        </w:rPr>
        <w:t>衡酌高齡者需求補強多元化服務，以供長者自主選擇，回應其需求</w:t>
      </w:r>
      <w:r w:rsidR="00425670" w:rsidRPr="00F649BC">
        <w:rPr>
          <w:rFonts w:ascii="標楷體" w:eastAsia="標楷體" w:hAnsi="標楷體" w:hint="eastAsia"/>
          <w:b/>
          <w:color w:val="000000" w:themeColor="text1"/>
          <w:spacing w:val="-3"/>
          <w:sz w:val="28"/>
          <w:szCs w:val="28"/>
        </w:rPr>
        <w:t>：</w:t>
      </w:r>
      <w:r w:rsidR="00166791" w:rsidRPr="00F649BC">
        <w:rPr>
          <w:rFonts w:ascii="標楷體" w:eastAsia="標楷體" w:hAnsi="標楷體" w:hint="eastAsia"/>
          <w:bCs/>
          <w:color w:val="000000" w:themeColor="text1"/>
          <w:spacing w:val="-3"/>
          <w:sz w:val="28"/>
          <w:szCs w:val="28"/>
        </w:rPr>
        <w:t>據2021至2023年聯合國健康老化十年進展報告（Progress Report on The United Nations Decade of Healthy Ageing, 2021-2023）指出，各國應制定相關政策及策略，建立健康老化資訊蒐集機</w:t>
      </w:r>
      <w:r w:rsidR="00166791" w:rsidRPr="00F649BC">
        <w:rPr>
          <w:rFonts w:ascii="標楷體" w:eastAsia="標楷體" w:hAnsi="標楷體" w:hint="eastAsia"/>
          <w:bCs/>
          <w:color w:val="000000" w:themeColor="text1"/>
          <w:spacing w:val="-3"/>
          <w:sz w:val="28"/>
          <w:szCs w:val="28"/>
        </w:rPr>
        <w:lastRenderedPageBreak/>
        <w:t>制，且在高齡社會發展過程中，多元利害關係人皆參與高齡化帶來之變革，應由高齡者為中心，以系統性方法檢視高齡者在相關活動之實質參與情形。</w:t>
      </w:r>
      <w:r w:rsidR="00425670" w:rsidRPr="00F649BC">
        <w:rPr>
          <w:rFonts w:ascii="標楷體" w:eastAsia="標楷體" w:hAnsi="標楷體" w:hint="eastAsia"/>
          <w:bCs/>
          <w:color w:val="000000" w:themeColor="text1"/>
          <w:spacing w:val="-3"/>
          <w:sz w:val="28"/>
          <w:szCs w:val="28"/>
        </w:rPr>
        <w:t>經查</w:t>
      </w:r>
      <w:r w:rsidR="00680991">
        <w:rPr>
          <w:rFonts w:ascii="標楷體" w:eastAsia="標楷體" w:hAnsi="標楷體" w:hint="eastAsia"/>
          <w:bCs/>
          <w:color w:val="000000" w:themeColor="text1"/>
          <w:spacing w:val="-3"/>
          <w:sz w:val="28"/>
          <w:szCs w:val="28"/>
        </w:rPr>
        <w:t>，</w:t>
      </w:r>
      <w:r w:rsidR="00425670" w:rsidRPr="00F649BC">
        <w:rPr>
          <w:rFonts w:ascii="標楷體" w:eastAsia="標楷體" w:hAnsi="標楷體" w:hint="eastAsia"/>
          <w:bCs/>
          <w:color w:val="000000" w:themeColor="text1"/>
          <w:spacing w:val="-3"/>
          <w:sz w:val="28"/>
          <w:szCs w:val="28"/>
        </w:rPr>
        <w:t>各部會就所轄業務盤點納入超高齡對策方案之工作項目，其服務標的群體</w:t>
      </w:r>
      <w:r w:rsidR="0064726D" w:rsidRPr="00F649BC">
        <w:rPr>
          <w:rFonts w:ascii="標楷體" w:eastAsia="標楷體" w:hAnsi="標楷體" w:hint="eastAsia"/>
          <w:bCs/>
          <w:color w:val="000000" w:themeColor="text1"/>
          <w:spacing w:val="-3"/>
          <w:sz w:val="28"/>
          <w:szCs w:val="28"/>
        </w:rPr>
        <w:t>同時</w:t>
      </w:r>
      <w:r w:rsidR="00425670" w:rsidRPr="00F649BC">
        <w:rPr>
          <w:rFonts w:ascii="標楷體" w:eastAsia="標楷體" w:hAnsi="標楷體" w:hint="eastAsia"/>
          <w:bCs/>
          <w:color w:val="000000" w:themeColor="text1"/>
          <w:spacing w:val="-3"/>
          <w:sz w:val="28"/>
          <w:szCs w:val="28"/>
        </w:rPr>
        <w:t>涵</w:t>
      </w:r>
      <w:proofErr w:type="gramStart"/>
      <w:r w:rsidR="00425670" w:rsidRPr="00F649BC">
        <w:rPr>
          <w:rFonts w:ascii="標楷體" w:eastAsia="標楷體" w:hAnsi="標楷體" w:hint="eastAsia"/>
          <w:bCs/>
          <w:color w:val="000000" w:themeColor="text1"/>
          <w:spacing w:val="-3"/>
          <w:sz w:val="28"/>
          <w:szCs w:val="28"/>
        </w:rPr>
        <w:t>括</w:t>
      </w:r>
      <w:proofErr w:type="gramEnd"/>
      <w:r w:rsidR="00425670" w:rsidRPr="00F649BC">
        <w:rPr>
          <w:rFonts w:ascii="標楷體" w:eastAsia="標楷體" w:hAnsi="標楷體" w:hint="eastAsia"/>
          <w:bCs/>
          <w:color w:val="000000" w:themeColor="text1"/>
          <w:spacing w:val="-3"/>
          <w:sz w:val="28"/>
          <w:szCs w:val="28"/>
        </w:rPr>
        <w:t>其他年齡群者計有243項，惟因尚未建立分齡統計機制，僅29項可區分高齡者及其他年齡群體之資源投入及服務</w:t>
      </w:r>
      <w:r w:rsidR="00F06FF5" w:rsidRPr="00F649BC">
        <w:rPr>
          <w:rFonts w:ascii="標楷體" w:eastAsia="標楷體" w:hAnsi="標楷體" w:hint="eastAsia"/>
          <w:bCs/>
          <w:color w:val="000000" w:themeColor="text1"/>
          <w:spacing w:val="-3"/>
          <w:sz w:val="28"/>
          <w:szCs w:val="28"/>
        </w:rPr>
        <w:t>情形</w:t>
      </w:r>
      <w:r w:rsidR="00425670" w:rsidRPr="00F649BC">
        <w:rPr>
          <w:rFonts w:ascii="標楷體" w:eastAsia="標楷體" w:hAnsi="標楷體" w:hint="eastAsia"/>
          <w:bCs/>
          <w:color w:val="000000" w:themeColor="text1"/>
          <w:spacing w:val="-3"/>
          <w:sz w:val="28"/>
          <w:szCs w:val="28"/>
        </w:rPr>
        <w:t>，餘</w:t>
      </w:r>
      <w:r w:rsidR="00166791" w:rsidRPr="00F649BC">
        <w:rPr>
          <w:rFonts w:ascii="標楷體" w:eastAsia="標楷體" w:hAnsi="標楷體" w:hint="eastAsia"/>
          <w:bCs/>
          <w:color w:val="000000" w:themeColor="text1"/>
          <w:spacing w:val="-3"/>
          <w:sz w:val="28"/>
          <w:szCs w:val="28"/>
        </w:rPr>
        <w:t>近</w:t>
      </w:r>
      <w:proofErr w:type="gramStart"/>
      <w:r w:rsidR="00425670" w:rsidRPr="00F649BC">
        <w:rPr>
          <w:rFonts w:ascii="標楷體" w:eastAsia="標楷體" w:hAnsi="標楷體" w:hint="eastAsia"/>
          <w:bCs/>
          <w:color w:val="000000" w:themeColor="text1"/>
          <w:spacing w:val="-3"/>
          <w:sz w:val="28"/>
          <w:szCs w:val="28"/>
        </w:rPr>
        <w:t>9成</w:t>
      </w:r>
      <w:proofErr w:type="gramEnd"/>
      <w:r w:rsidR="00425670" w:rsidRPr="00F649BC">
        <w:rPr>
          <w:rFonts w:ascii="標楷體" w:eastAsia="標楷體" w:hAnsi="標楷體" w:hint="eastAsia"/>
          <w:bCs/>
          <w:color w:val="000000" w:themeColor="text1"/>
          <w:spacing w:val="-3"/>
          <w:sz w:val="28"/>
          <w:szCs w:val="28"/>
        </w:rPr>
        <w:t>、214項則無法明確辨識高齡群體之資源配置與服務成果，不利評估政策執行對高齡者之服務成效；</w:t>
      </w:r>
      <w:r w:rsidR="00166791" w:rsidRPr="00F649BC">
        <w:rPr>
          <w:rFonts w:ascii="標楷體" w:eastAsia="標楷體" w:hAnsi="標楷體" w:hint="eastAsia"/>
          <w:bCs/>
          <w:color w:val="000000" w:themeColor="text1"/>
          <w:spacing w:val="-3"/>
          <w:sz w:val="28"/>
          <w:szCs w:val="28"/>
        </w:rPr>
        <w:t>另</w:t>
      </w:r>
      <w:r w:rsidR="00425670" w:rsidRPr="00F649BC">
        <w:rPr>
          <w:rFonts w:ascii="標楷體" w:eastAsia="標楷體" w:hAnsi="標楷體" w:hint="eastAsia"/>
          <w:bCs/>
          <w:color w:val="000000" w:themeColor="text1"/>
          <w:spacing w:val="-3"/>
          <w:sz w:val="28"/>
          <w:szCs w:val="28"/>
        </w:rPr>
        <w:t>據高齡社會白皮書</w:t>
      </w:r>
      <w:r w:rsidR="00CA1CCC" w:rsidRPr="00F649BC">
        <w:rPr>
          <w:rFonts w:ascii="標楷體" w:eastAsia="標楷體" w:hAnsi="標楷體" w:hint="eastAsia"/>
          <w:bCs/>
          <w:color w:val="000000" w:themeColor="text1"/>
          <w:spacing w:val="-3"/>
          <w:sz w:val="28"/>
          <w:szCs w:val="28"/>
        </w:rPr>
        <w:t>內列</w:t>
      </w:r>
      <w:r w:rsidR="00425670" w:rsidRPr="00F649BC">
        <w:rPr>
          <w:rFonts w:ascii="標楷體" w:eastAsia="標楷體" w:hAnsi="標楷體" w:hint="eastAsia"/>
          <w:bCs/>
          <w:color w:val="000000" w:themeColor="text1"/>
          <w:spacing w:val="-3"/>
          <w:sz w:val="28"/>
          <w:szCs w:val="28"/>
        </w:rPr>
        <w:t>我國高齡社會發展願景與政策目標載</w:t>
      </w:r>
      <w:proofErr w:type="gramStart"/>
      <w:r w:rsidR="00425670" w:rsidRPr="00F649BC">
        <w:rPr>
          <w:rFonts w:ascii="標楷體" w:eastAsia="標楷體" w:hAnsi="標楷體" w:hint="eastAsia"/>
          <w:bCs/>
          <w:color w:val="000000" w:themeColor="text1"/>
          <w:spacing w:val="-3"/>
          <w:sz w:val="28"/>
          <w:szCs w:val="28"/>
        </w:rPr>
        <w:t>以</w:t>
      </w:r>
      <w:proofErr w:type="gramEnd"/>
      <w:r w:rsidR="00425670" w:rsidRPr="00F649BC">
        <w:rPr>
          <w:rFonts w:ascii="標楷體" w:eastAsia="標楷體" w:hAnsi="標楷體" w:hint="eastAsia"/>
          <w:bCs/>
          <w:color w:val="000000" w:themeColor="text1"/>
          <w:spacing w:val="-3"/>
          <w:sz w:val="28"/>
          <w:szCs w:val="28"/>
        </w:rPr>
        <w:t>，高齡者性別、年齡、社經背景、社會網絡、家庭結構、身心狀況等不盡相同，國家應考量高齡者需求之異質性，推動多元化高齡服務，以利長者自主選擇。經檢視超高齡對策方案各工作項目規劃與執行情形，</w:t>
      </w:r>
      <w:proofErr w:type="gramStart"/>
      <w:r w:rsidR="00425670" w:rsidRPr="00F649BC">
        <w:rPr>
          <w:rFonts w:ascii="標楷體" w:eastAsia="標楷體" w:hAnsi="標楷體" w:hint="eastAsia"/>
          <w:bCs/>
          <w:color w:val="000000" w:themeColor="text1"/>
          <w:spacing w:val="-3"/>
          <w:sz w:val="28"/>
          <w:szCs w:val="28"/>
        </w:rPr>
        <w:t>間有不同</w:t>
      </w:r>
      <w:proofErr w:type="gramEnd"/>
      <w:r w:rsidR="00425670" w:rsidRPr="00F649BC">
        <w:rPr>
          <w:rFonts w:ascii="標楷體" w:eastAsia="標楷體" w:hAnsi="標楷體" w:hint="eastAsia"/>
          <w:bCs/>
          <w:color w:val="000000" w:themeColor="text1"/>
          <w:spacing w:val="-3"/>
          <w:sz w:val="28"/>
          <w:szCs w:val="28"/>
        </w:rPr>
        <w:t>性別高齡者參與活動程度存有落差，及多數工作項目尚未能考量高齡者之居住或交通限制，規劃多元服務管道，或</w:t>
      </w:r>
      <w:proofErr w:type="gramStart"/>
      <w:r w:rsidR="00425670" w:rsidRPr="00F649BC">
        <w:rPr>
          <w:rFonts w:ascii="標楷體" w:eastAsia="標楷體" w:hAnsi="標楷體" w:hint="eastAsia"/>
          <w:bCs/>
          <w:color w:val="000000" w:themeColor="text1"/>
          <w:spacing w:val="-3"/>
          <w:sz w:val="28"/>
          <w:szCs w:val="28"/>
        </w:rPr>
        <w:t>以外展</w:t>
      </w:r>
      <w:proofErr w:type="gramEnd"/>
      <w:r w:rsidR="00425670" w:rsidRPr="00F649BC">
        <w:rPr>
          <w:rFonts w:ascii="標楷體" w:eastAsia="標楷體" w:hAnsi="標楷體" w:hint="eastAsia"/>
          <w:bCs/>
          <w:color w:val="000000" w:themeColor="text1"/>
          <w:spacing w:val="-3"/>
          <w:sz w:val="28"/>
          <w:szCs w:val="28"/>
        </w:rPr>
        <w:t>或結合科技等方式提供到府服務，影響不便外出高齡者社會參與之可近性等情事，經函請行政院督促</w:t>
      </w:r>
      <w:proofErr w:type="gramStart"/>
      <w:r w:rsidR="00425670" w:rsidRPr="00F649BC">
        <w:rPr>
          <w:rFonts w:ascii="標楷體" w:eastAsia="標楷體" w:hAnsi="標楷體" w:hint="eastAsia"/>
          <w:bCs/>
          <w:color w:val="000000" w:themeColor="text1"/>
          <w:spacing w:val="-3"/>
          <w:sz w:val="28"/>
          <w:szCs w:val="28"/>
        </w:rPr>
        <w:t>研謀善策</w:t>
      </w:r>
      <w:proofErr w:type="gramEnd"/>
      <w:r w:rsidR="00425670" w:rsidRPr="00F649BC">
        <w:rPr>
          <w:rFonts w:ascii="標楷體" w:eastAsia="標楷體" w:hAnsi="標楷體" w:hint="eastAsia"/>
          <w:bCs/>
          <w:color w:val="000000" w:themeColor="text1"/>
          <w:spacing w:val="-3"/>
          <w:sz w:val="28"/>
          <w:szCs w:val="28"/>
        </w:rPr>
        <w:t>因應</w:t>
      </w:r>
      <w:r w:rsidR="00F649BC" w:rsidRPr="00F649BC">
        <w:rPr>
          <w:rFonts w:ascii="標楷體" w:eastAsia="標楷體" w:hAnsi="標楷體" w:hint="eastAsia"/>
          <w:bCs/>
          <w:color w:val="000000" w:themeColor="text1"/>
          <w:spacing w:val="-3"/>
          <w:sz w:val="28"/>
          <w:szCs w:val="28"/>
        </w:rPr>
        <w:t>，</w:t>
      </w:r>
      <w:proofErr w:type="gramStart"/>
      <w:r w:rsidR="00F649BC" w:rsidRPr="00F649BC">
        <w:rPr>
          <w:rFonts w:ascii="標楷體" w:eastAsia="標楷體" w:hAnsi="標楷體" w:hint="eastAsia"/>
          <w:bCs/>
          <w:color w:val="000000" w:themeColor="text1"/>
          <w:spacing w:val="-3"/>
          <w:sz w:val="28"/>
          <w:szCs w:val="28"/>
        </w:rPr>
        <w:t>研</w:t>
      </w:r>
      <w:proofErr w:type="gramEnd"/>
      <w:r w:rsidR="00F649BC" w:rsidRPr="00F649BC">
        <w:rPr>
          <w:rFonts w:ascii="標楷體" w:eastAsia="標楷體" w:hAnsi="標楷體" w:hint="eastAsia"/>
          <w:bCs/>
          <w:color w:val="000000" w:themeColor="text1"/>
          <w:spacing w:val="-3"/>
          <w:sz w:val="28"/>
          <w:szCs w:val="28"/>
        </w:rPr>
        <w:t>議建立分齡統計機制，妥為評估各項工作對於高齡者福祉影響情形，參酌聯合國建議，以高齡者為中心系統性評估其實質參與活動情形，</w:t>
      </w:r>
      <w:r w:rsidR="00555C2F" w:rsidRPr="00F649BC">
        <w:rPr>
          <w:rFonts w:ascii="標楷體" w:eastAsia="標楷體" w:hAnsi="標楷體" w:hint="eastAsia"/>
          <w:bCs/>
          <w:color w:val="000000" w:themeColor="text1"/>
          <w:spacing w:val="-3"/>
          <w:sz w:val="28"/>
          <w:szCs w:val="28"/>
        </w:rPr>
        <w:t>並</w:t>
      </w:r>
      <w:r w:rsidR="009C6F32" w:rsidRPr="00F649BC">
        <w:rPr>
          <w:rFonts w:ascii="標楷體" w:eastAsia="標楷體" w:hAnsi="標楷體" w:hint="eastAsia"/>
          <w:bCs/>
          <w:color w:val="000000" w:themeColor="text1"/>
          <w:spacing w:val="-3"/>
          <w:sz w:val="28"/>
          <w:szCs w:val="28"/>
        </w:rPr>
        <w:t>衡酌高齡者需求異質性，補強多元化服務，以供長者自主選擇，回應其需求</w:t>
      </w:r>
      <w:r w:rsidR="00425670" w:rsidRPr="00F649BC">
        <w:rPr>
          <w:rFonts w:ascii="標楷體" w:eastAsia="標楷體" w:hAnsi="標楷體" w:hint="eastAsia"/>
          <w:bCs/>
          <w:color w:val="000000" w:themeColor="text1"/>
          <w:spacing w:val="-3"/>
          <w:sz w:val="28"/>
          <w:szCs w:val="28"/>
        </w:rPr>
        <w:t>。</w:t>
      </w:r>
      <w:proofErr w:type="gramStart"/>
      <w:r w:rsidR="00425670" w:rsidRPr="00F649BC">
        <w:rPr>
          <w:rFonts w:ascii="標楷體" w:eastAsia="標楷體" w:hAnsi="標楷體" w:hint="eastAsia"/>
          <w:bCs/>
          <w:color w:val="000000" w:themeColor="text1"/>
          <w:spacing w:val="-3"/>
          <w:sz w:val="28"/>
          <w:szCs w:val="28"/>
        </w:rPr>
        <w:t>【</w:t>
      </w:r>
      <w:proofErr w:type="gramEnd"/>
      <w:r w:rsidR="00425670" w:rsidRPr="00F649BC">
        <w:rPr>
          <w:rFonts w:ascii="標楷體" w:eastAsia="標楷體" w:hAnsi="標楷體" w:hint="eastAsia"/>
          <w:bCs/>
          <w:color w:val="000000" w:themeColor="text1"/>
          <w:spacing w:val="-3"/>
          <w:sz w:val="28"/>
          <w:szCs w:val="28"/>
        </w:rPr>
        <w:t>詳審核報告非營業部分乙、參、十一、衛生福利特別收入基金項下重要審核意見（1）</w:t>
      </w:r>
      <w:r w:rsidR="00731EA4" w:rsidRPr="00F649BC">
        <w:rPr>
          <w:rFonts w:ascii="標楷體" w:eastAsia="標楷體" w:hAnsi="標楷體" w:hint="eastAsia"/>
          <w:bCs/>
          <w:color w:val="000000" w:themeColor="text1"/>
          <w:spacing w:val="-3"/>
          <w:sz w:val="28"/>
          <w:szCs w:val="28"/>
        </w:rPr>
        <w:t>B</w:t>
      </w:r>
      <w:r w:rsidR="00DB2B36" w:rsidRPr="00F649BC">
        <w:rPr>
          <w:rFonts w:ascii="標楷體" w:eastAsia="標楷體" w:hAnsi="標楷體" w:hint="eastAsia"/>
          <w:bCs/>
          <w:color w:val="000000" w:themeColor="text1"/>
          <w:spacing w:val="-3"/>
          <w:sz w:val="28"/>
          <w:szCs w:val="28"/>
        </w:rPr>
        <w:t>.</w:t>
      </w:r>
      <w:r w:rsidR="00425670" w:rsidRPr="00F649BC">
        <w:rPr>
          <w:rFonts w:ascii="標楷體" w:eastAsia="標楷體" w:hAnsi="標楷體" w:hint="eastAsia"/>
          <w:bCs/>
          <w:color w:val="000000" w:themeColor="text1"/>
          <w:spacing w:val="-3"/>
          <w:sz w:val="28"/>
          <w:szCs w:val="28"/>
        </w:rPr>
        <w:t>】</w:t>
      </w:r>
    </w:p>
    <w:p w14:paraId="22C4239D" w14:textId="328591FD" w:rsidR="00734EEB" w:rsidRPr="00D53F02" w:rsidRDefault="00425670" w:rsidP="006321A0">
      <w:pPr>
        <w:overflowPunct w:val="0"/>
        <w:spacing w:beforeLines="40" w:before="144" w:afterLines="50" w:after="180" w:line="50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w:t>
      </w:r>
      <w:r>
        <w:rPr>
          <w:rFonts w:ascii="標楷體" w:eastAsia="標楷體" w:hAnsi="標楷體" w:hint="eastAsia"/>
          <w:b/>
          <w:color w:val="000000" w:themeColor="text1"/>
          <w:sz w:val="32"/>
          <w:szCs w:val="32"/>
        </w:rPr>
        <w:t>二</w:t>
      </w:r>
      <w:r w:rsidRPr="00D53F02">
        <w:rPr>
          <w:rFonts w:ascii="標楷體" w:eastAsia="標楷體" w:hAnsi="標楷體" w:hint="eastAsia"/>
          <w:b/>
          <w:color w:val="000000" w:themeColor="text1"/>
          <w:sz w:val="32"/>
          <w:szCs w:val="32"/>
        </w:rPr>
        <w:t xml:space="preserve">）　</w:t>
      </w:r>
      <w:r w:rsidR="001A3E4A" w:rsidRPr="001A3E4A">
        <w:rPr>
          <w:rFonts w:ascii="標楷體" w:eastAsia="標楷體" w:hAnsi="標楷體" w:hint="eastAsia"/>
          <w:b/>
          <w:color w:val="000000" w:themeColor="text1"/>
          <w:sz w:val="32"/>
          <w:szCs w:val="32"/>
        </w:rPr>
        <w:t>增進高齡者健康與自主</w:t>
      </w:r>
      <w:r w:rsidR="006F4AFF">
        <w:rPr>
          <w:rFonts w:ascii="標楷體" w:eastAsia="標楷體" w:hAnsi="標楷體" w:hint="eastAsia"/>
          <w:b/>
          <w:color w:val="000000" w:themeColor="text1"/>
          <w:sz w:val="32"/>
          <w:szCs w:val="32"/>
        </w:rPr>
        <w:t>面向</w:t>
      </w:r>
    </w:p>
    <w:p w14:paraId="079E6D73" w14:textId="3522A60D" w:rsidR="00093570" w:rsidRPr="000A5794" w:rsidRDefault="00093570" w:rsidP="006321A0">
      <w:pPr>
        <w:pStyle w:val="1"/>
        <w:overflowPunct w:val="0"/>
        <w:spacing w:beforeLines="20" w:before="72" w:line="500" w:lineRule="exact"/>
        <w:ind w:firstLine="1261"/>
        <w:rPr>
          <w:rFonts w:hAnsi="標楷體"/>
          <w:bCs w:val="0"/>
          <w:color w:val="000000" w:themeColor="text1"/>
          <w:sz w:val="28"/>
          <w:szCs w:val="28"/>
        </w:rPr>
      </w:pPr>
      <w:r w:rsidRPr="00BF326E">
        <w:rPr>
          <w:rFonts w:hAnsi="標楷體" w:hint="eastAsia"/>
          <w:b/>
          <w:sz w:val="28"/>
          <w:szCs w:val="28"/>
        </w:rPr>
        <w:t>1.</w:t>
      </w:r>
      <w:r>
        <w:rPr>
          <w:rFonts w:hAnsi="標楷體" w:hint="eastAsia"/>
          <w:b/>
          <w:sz w:val="28"/>
          <w:szCs w:val="28"/>
        </w:rPr>
        <w:t xml:space="preserve">　</w:t>
      </w:r>
      <w:r w:rsidR="000A5794" w:rsidRPr="000A5794">
        <w:rPr>
          <w:rFonts w:hAnsi="標楷體" w:hint="eastAsia"/>
          <w:b/>
          <w:color w:val="000000" w:themeColor="text1"/>
          <w:sz w:val="28"/>
          <w:szCs w:val="28"/>
        </w:rPr>
        <w:t>政府持續</w:t>
      </w:r>
      <w:proofErr w:type="gramStart"/>
      <w:r w:rsidR="000A5794" w:rsidRPr="000A5794">
        <w:rPr>
          <w:rFonts w:hAnsi="標楷體" w:hint="eastAsia"/>
          <w:b/>
          <w:color w:val="000000" w:themeColor="text1"/>
          <w:sz w:val="28"/>
          <w:szCs w:val="28"/>
        </w:rPr>
        <w:t>布建失智</w:t>
      </w:r>
      <w:proofErr w:type="gramEnd"/>
      <w:r w:rsidR="000A5794" w:rsidRPr="000A5794">
        <w:rPr>
          <w:rFonts w:hAnsi="標楷體" w:hint="eastAsia"/>
          <w:b/>
          <w:color w:val="000000" w:themeColor="text1"/>
          <w:sz w:val="28"/>
          <w:szCs w:val="28"/>
        </w:rPr>
        <w:t>症服務資源，惟有關失智症衍生整體成本、失智者生活狀況參考資訊仍待加強</w:t>
      </w:r>
      <w:proofErr w:type="gramStart"/>
      <w:r w:rsidR="000A5794" w:rsidRPr="000A5794">
        <w:rPr>
          <w:rFonts w:hAnsi="標楷體" w:hint="eastAsia"/>
          <w:b/>
          <w:color w:val="000000" w:themeColor="text1"/>
          <w:sz w:val="28"/>
          <w:szCs w:val="28"/>
        </w:rPr>
        <w:t>蒐</w:t>
      </w:r>
      <w:proofErr w:type="gramEnd"/>
      <w:r w:rsidR="000A5794" w:rsidRPr="000A5794">
        <w:rPr>
          <w:rFonts w:hAnsi="標楷體" w:hint="eastAsia"/>
          <w:b/>
          <w:color w:val="000000" w:themeColor="text1"/>
          <w:sz w:val="28"/>
          <w:szCs w:val="28"/>
        </w:rPr>
        <w:t>整，</w:t>
      </w:r>
      <w:proofErr w:type="gramStart"/>
      <w:r w:rsidR="000A5794" w:rsidRPr="000A5794">
        <w:rPr>
          <w:rFonts w:hAnsi="標楷體" w:hint="eastAsia"/>
          <w:b/>
          <w:color w:val="000000" w:themeColor="text1"/>
          <w:sz w:val="28"/>
          <w:szCs w:val="28"/>
        </w:rPr>
        <w:t>且間有部分市縣失智</w:t>
      </w:r>
      <w:proofErr w:type="gramEnd"/>
      <w:r w:rsidR="000A5794" w:rsidRPr="000A5794">
        <w:rPr>
          <w:rFonts w:hAnsi="標楷體" w:hint="eastAsia"/>
          <w:b/>
          <w:color w:val="000000" w:themeColor="text1"/>
          <w:sz w:val="28"/>
          <w:szCs w:val="28"/>
        </w:rPr>
        <w:t>據點數成長停滯、</w:t>
      </w:r>
      <w:proofErr w:type="gramStart"/>
      <w:r w:rsidR="000A5794" w:rsidRPr="000A5794">
        <w:rPr>
          <w:rFonts w:hAnsi="標楷體" w:hint="eastAsia"/>
          <w:b/>
          <w:color w:val="000000" w:themeColor="text1"/>
          <w:sz w:val="28"/>
          <w:szCs w:val="28"/>
        </w:rPr>
        <w:t>全日型失智</w:t>
      </w:r>
      <w:proofErr w:type="gramEnd"/>
      <w:r w:rsidR="000A5794" w:rsidRPr="000A5794">
        <w:rPr>
          <w:rFonts w:hAnsi="標楷體" w:hint="eastAsia"/>
          <w:b/>
          <w:color w:val="000000" w:themeColor="text1"/>
          <w:sz w:val="28"/>
          <w:szCs w:val="28"/>
        </w:rPr>
        <w:t>專責照顧資源普及度不足等情，允宜</w:t>
      </w:r>
      <w:proofErr w:type="gramStart"/>
      <w:r w:rsidR="000A5794" w:rsidRPr="000A5794">
        <w:rPr>
          <w:rFonts w:hAnsi="標楷體" w:hint="eastAsia"/>
          <w:b/>
          <w:color w:val="000000" w:themeColor="text1"/>
          <w:sz w:val="28"/>
          <w:szCs w:val="28"/>
        </w:rPr>
        <w:t>研</w:t>
      </w:r>
      <w:proofErr w:type="gramEnd"/>
      <w:r w:rsidR="000A5794" w:rsidRPr="000A5794">
        <w:rPr>
          <w:rFonts w:hAnsi="標楷體" w:hint="eastAsia"/>
          <w:b/>
          <w:color w:val="000000" w:themeColor="text1"/>
          <w:sz w:val="28"/>
          <w:szCs w:val="28"/>
        </w:rPr>
        <w:t>謀改善，以提升</w:t>
      </w:r>
      <w:proofErr w:type="gramStart"/>
      <w:r w:rsidR="000A5794" w:rsidRPr="000A5794">
        <w:rPr>
          <w:rFonts w:hAnsi="標楷體" w:hint="eastAsia"/>
          <w:b/>
          <w:color w:val="000000" w:themeColor="text1"/>
          <w:sz w:val="28"/>
          <w:szCs w:val="28"/>
        </w:rPr>
        <w:t>失智照護</w:t>
      </w:r>
      <w:proofErr w:type="gramEnd"/>
      <w:r w:rsidR="000A5794" w:rsidRPr="000A5794">
        <w:rPr>
          <w:rFonts w:hAnsi="標楷體" w:hint="eastAsia"/>
          <w:b/>
          <w:color w:val="000000" w:themeColor="text1"/>
          <w:sz w:val="28"/>
          <w:szCs w:val="28"/>
        </w:rPr>
        <w:t>政策執行成效：</w:t>
      </w:r>
      <w:r w:rsidR="000A5794" w:rsidRPr="000A5794">
        <w:rPr>
          <w:rFonts w:hAnsi="標楷體" w:hint="eastAsia"/>
          <w:bCs w:val="0"/>
          <w:color w:val="000000" w:themeColor="text1"/>
          <w:sz w:val="28"/>
          <w:szCs w:val="28"/>
        </w:rPr>
        <w:t>高齡社會白皮書揭示，我國人口結構持續高齡化，須強化高齡者身心健康及提升其生活福祉。</w:t>
      </w:r>
      <w:proofErr w:type="gramStart"/>
      <w:r w:rsidR="000A5794" w:rsidRPr="000A5794">
        <w:rPr>
          <w:rFonts w:hAnsi="標楷體" w:hint="eastAsia"/>
          <w:bCs w:val="0"/>
          <w:color w:val="000000" w:themeColor="text1"/>
          <w:sz w:val="28"/>
          <w:szCs w:val="28"/>
        </w:rPr>
        <w:t>按失智</w:t>
      </w:r>
      <w:proofErr w:type="gramEnd"/>
      <w:r w:rsidR="000A5794" w:rsidRPr="000A5794">
        <w:rPr>
          <w:rFonts w:hAnsi="標楷體" w:hint="eastAsia"/>
          <w:bCs w:val="0"/>
          <w:color w:val="000000" w:themeColor="text1"/>
          <w:sz w:val="28"/>
          <w:szCs w:val="28"/>
        </w:rPr>
        <w:t>症係導致老年失能及生活無法獨立之主要原因，</w:t>
      </w:r>
      <w:proofErr w:type="gramStart"/>
      <w:r w:rsidR="000A5794" w:rsidRPr="000A5794">
        <w:rPr>
          <w:rFonts w:hAnsi="標楷體" w:hint="eastAsia"/>
          <w:bCs w:val="0"/>
          <w:color w:val="000000" w:themeColor="text1"/>
          <w:sz w:val="28"/>
          <w:szCs w:val="28"/>
        </w:rPr>
        <w:t>衛福部為</w:t>
      </w:r>
      <w:proofErr w:type="gramEnd"/>
      <w:r w:rsidR="000A5794" w:rsidRPr="000A5794">
        <w:rPr>
          <w:rFonts w:hAnsi="標楷體" w:hint="eastAsia"/>
          <w:bCs w:val="0"/>
          <w:color w:val="000000" w:themeColor="text1"/>
          <w:sz w:val="28"/>
          <w:szCs w:val="28"/>
        </w:rPr>
        <w:t>因應失智症對於失智者、照顧者、社區及國家所帶來之衝擊，於106年12月公布「失智症防治照護政策綱領暨行動方案2.0」，將強化失</w:t>
      </w:r>
      <w:proofErr w:type="gramStart"/>
      <w:r w:rsidR="000A5794" w:rsidRPr="000A5794">
        <w:rPr>
          <w:rFonts w:hAnsi="標楷體" w:hint="eastAsia"/>
          <w:bCs w:val="0"/>
          <w:color w:val="000000" w:themeColor="text1"/>
          <w:sz w:val="28"/>
          <w:szCs w:val="28"/>
        </w:rPr>
        <w:t>智症照護</w:t>
      </w:r>
      <w:proofErr w:type="gramEnd"/>
      <w:r w:rsidR="000A5794" w:rsidRPr="000A5794">
        <w:rPr>
          <w:rFonts w:hAnsi="標楷體" w:hint="eastAsia"/>
          <w:bCs w:val="0"/>
          <w:color w:val="000000" w:themeColor="text1"/>
          <w:sz w:val="28"/>
          <w:szCs w:val="28"/>
        </w:rPr>
        <w:t>服務體系訂為行動方案之一，持續編列預</w:t>
      </w:r>
      <w:r w:rsidR="000A5794" w:rsidRPr="00F649BC">
        <w:rPr>
          <w:rFonts w:hAnsi="標楷體" w:hint="eastAsia"/>
          <w:bCs w:val="0"/>
          <w:color w:val="000000" w:themeColor="text1"/>
          <w:spacing w:val="-2"/>
          <w:sz w:val="28"/>
          <w:szCs w:val="28"/>
        </w:rPr>
        <w:t>算獎助各市縣政府推動「</w:t>
      </w:r>
      <w:proofErr w:type="gramStart"/>
      <w:r w:rsidR="000A5794" w:rsidRPr="00F649BC">
        <w:rPr>
          <w:rFonts w:hAnsi="標楷體" w:hint="eastAsia"/>
          <w:bCs w:val="0"/>
          <w:color w:val="000000" w:themeColor="text1"/>
          <w:spacing w:val="-2"/>
          <w:sz w:val="28"/>
          <w:szCs w:val="28"/>
        </w:rPr>
        <w:t>失智照護</w:t>
      </w:r>
      <w:proofErr w:type="gramEnd"/>
      <w:r w:rsidR="000A5794" w:rsidRPr="00F649BC">
        <w:rPr>
          <w:rFonts w:hAnsi="標楷體" w:hint="eastAsia"/>
          <w:bCs w:val="0"/>
          <w:color w:val="000000" w:themeColor="text1"/>
          <w:spacing w:val="-2"/>
          <w:sz w:val="28"/>
          <w:szCs w:val="28"/>
        </w:rPr>
        <w:t>服務計畫」，並將「</w:t>
      </w:r>
      <w:proofErr w:type="gramStart"/>
      <w:r w:rsidR="000A5794" w:rsidRPr="00F649BC">
        <w:rPr>
          <w:rFonts w:hAnsi="標楷體" w:hint="eastAsia"/>
          <w:bCs w:val="0"/>
          <w:color w:val="000000" w:themeColor="text1"/>
          <w:spacing w:val="-2"/>
          <w:sz w:val="28"/>
          <w:szCs w:val="28"/>
        </w:rPr>
        <w:t>普及失</w:t>
      </w:r>
      <w:proofErr w:type="gramEnd"/>
      <w:r w:rsidR="000A5794" w:rsidRPr="00F649BC">
        <w:rPr>
          <w:rFonts w:hAnsi="標楷體" w:hint="eastAsia"/>
          <w:bCs w:val="0"/>
          <w:color w:val="000000" w:themeColor="text1"/>
          <w:spacing w:val="-2"/>
          <w:sz w:val="28"/>
          <w:szCs w:val="28"/>
        </w:rPr>
        <w:t>智者照顧服務」納為超高齡對策方案之具體措施。經查執行情形，核有：（1）</w:t>
      </w:r>
      <w:proofErr w:type="gramStart"/>
      <w:r w:rsidR="000A5794" w:rsidRPr="00F649BC">
        <w:rPr>
          <w:rFonts w:hAnsi="標楷體" w:hint="eastAsia"/>
          <w:bCs w:val="0"/>
          <w:color w:val="000000" w:themeColor="text1"/>
          <w:spacing w:val="-2"/>
          <w:sz w:val="28"/>
          <w:szCs w:val="28"/>
        </w:rPr>
        <w:t>衛福部</w:t>
      </w:r>
      <w:r w:rsidR="000A5794" w:rsidRPr="00F649BC">
        <w:rPr>
          <w:rFonts w:hAnsi="標楷體" w:hint="eastAsia"/>
          <w:bCs w:val="0"/>
          <w:color w:val="000000" w:themeColor="text1"/>
          <w:spacing w:val="-2"/>
          <w:sz w:val="28"/>
          <w:szCs w:val="28"/>
        </w:rPr>
        <w:lastRenderedPageBreak/>
        <w:t>於</w:t>
      </w:r>
      <w:proofErr w:type="gramEnd"/>
      <w:r w:rsidR="000A5794" w:rsidRPr="00F649BC">
        <w:rPr>
          <w:rFonts w:hAnsi="標楷體" w:hint="eastAsia"/>
          <w:bCs w:val="0"/>
          <w:color w:val="000000" w:themeColor="text1"/>
          <w:spacing w:val="-2"/>
          <w:sz w:val="28"/>
          <w:szCs w:val="28"/>
        </w:rPr>
        <w:t>109至112年委託財團法人國家衛生研究院（下稱國衛院）辦理「全國社區失智症流行病學調查」</w:t>
      </w:r>
      <w:proofErr w:type="gramStart"/>
      <w:r w:rsidR="000A5794" w:rsidRPr="00F649BC">
        <w:rPr>
          <w:rFonts w:hAnsi="標楷體" w:hint="eastAsia"/>
          <w:bCs w:val="0"/>
          <w:color w:val="000000" w:themeColor="text1"/>
          <w:spacing w:val="-2"/>
          <w:sz w:val="28"/>
          <w:szCs w:val="28"/>
        </w:rPr>
        <w:t>報告列述</w:t>
      </w:r>
      <w:proofErr w:type="gramEnd"/>
      <w:r w:rsidR="000A5794" w:rsidRPr="00F649BC">
        <w:rPr>
          <w:rFonts w:hAnsi="標楷體" w:hint="eastAsia"/>
          <w:bCs w:val="0"/>
          <w:color w:val="000000" w:themeColor="text1"/>
          <w:spacing w:val="-2"/>
          <w:sz w:val="28"/>
          <w:szCs w:val="28"/>
        </w:rPr>
        <w:t>，全國社區65歲以上長者之失智症盛行率為7.99％，</w:t>
      </w:r>
      <w:r w:rsidR="000A5794" w:rsidRPr="000A5794">
        <w:rPr>
          <w:rFonts w:hAnsi="標楷體" w:hint="eastAsia"/>
          <w:bCs w:val="0"/>
          <w:color w:val="000000" w:themeColor="text1"/>
          <w:sz w:val="28"/>
          <w:szCs w:val="28"/>
        </w:rPr>
        <w:t>失智者平均每人每年之總醫療費用支出約為53萬餘元等。上開調查研究僅</w:t>
      </w:r>
      <w:proofErr w:type="gramStart"/>
      <w:r w:rsidR="000A5794" w:rsidRPr="000A5794">
        <w:rPr>
          <w:rFonts w:hAnsi="標楷體" w:hint="eastAsia"/>
          <w:bCs w:val="0"/>
          <w:color w:val="000000" w:themeColor="text1"/>
          <w:sz w:val="28"/>
          <w:szCs w:val="28"/>
        </w:rPr>
        <w:t>聚焦於失智</w:t>
      </w:r>
      <w:proofErr w:type="gramEnd"/>
      <w:r w:rsidR="000A5794" w:rsidRPr="000A5794">
        <w:rPr>
          <w:rFonts w:hAnsi="標楷體" w:hint="eastAsia"/>
          <w:bCs w:val="0"/>
          <w:color w:val="000000" w:themeColor="text1"/>
          <w:sz w:val="28"/>
          <w:szCs w:val="28"/>
        </w:rPr>
        <w:t>症長者醫療支出，至失智症衍生之社會照顧成本或家庭經濟負擔，國內</w:t>
      </w:r>
      <w:proofErr w:type="gramStart"/>
      <w:r w:rsidR="000A5794" w:rsidRPr="000A5794">
        <w:rPr>
          <w:rFonts w:hAnsi="標楷體" w:hint="eastAsia"/>
          <w:bCs w:val="0"/>
          <w:color w:val="000000" w:themeColor="text1"/>
          <w:sz w:val="28"/>
          <w:szCs w:val="28"/>
        </w:rPr>
        <w:t>尚乏整體性</w:t>
      </w:r>
      <w:proofErr w:type="gramEnd"/>
      <w:r w:rsidR="000A5794" w:rsidRPr="000A5794">
        <w:rPr>
          <w:rFonts w:hAnsi="標楷體" w:hint="eastAsia"/>
          <w:bCs w:val="0"/>
          <w:color w:val="000000" w:themeColor="text1"/>
          <w:sz w:val="28"/>
          <w:szCs w:val="28"/>
        </w:rPr>
        <w:t>調查研究，相關失智症衍生之整體成本參考資訊仍闕如，不利協助政府</w:t>
      </w:r>
      <w:proofErr w:type="gramStart"/>
      <w:r w:rsidR="000A5794" w:rsidRPr="000A5794">
        <w:rPr>
          <w:rFonts w:hAnsi="標楷體" w:hint="eastAsia"/>
          <w:bCs w:val="0"/>
          <w:color w:val="000000" w:themeColor="text1"/>
          <w:sz w:val="28"/>
          <w:szCs w:val="28"/>
        </w:rPr>
        <w:t>蒐整失</w:t>
      </w:r>
      <w:proofErr w:type="gramEnd"/>
      <w:r w:rsidR="000A5794" w:rsidRPr="000A5794">
        <w:rPr>
          <w:rFonts w:hAnsi="標楷體" w:hint="eastAsia"/>
          <w:bCs w:val="0"/>
          <w:color w:val="000000" w:themeColor="text1"/>
          <w:sz w:val="28"/>
          <w:szCs w:val="28"/>
        </w:rPr>
        <w:t>智症家庭之照顧負荷等資訊，作為調整政策規劃之參考；</w:t>
      </w:r>
      <w:proofErr w:type="gramStart"/>
      <w:r w:rsidR="000A5794" w:rsidRPr="000A5794">
        <w:rPr>
          <w:rFonts w:hAnsi="標楷體" w:hint="eastAsia"/>
          <w:bCs w:val="0"/>
          <w:color w:val="000000" w:themeColor="text1"/>
          <w:sz w:val="28"/>
          <w:szCs w:val="28"/>
        </w:rPr>
        <w:t>另衛福部</w:t>
      </w:r>
      <w:proofErr w:type="gramEnd"/>
      <w:r w:rsidR="000A5794" w:rsidRPr="000A5794">
        <w:rPr>
          <w:rFonts w:hAnsi="標楷體" w:hint="eastAsia"/>
          <w:bCs w:val="0"/>
          <w:color w:val="000000" w:themeColor="text1"/>
          <w:sz w:val="28"/>
          <w:szCs w:val="28"/>
        </w:rPr>
        <w:t>依據身心障礙者權益保障法規定公布之身心障礙者生活狀況及需求調查報告，列有依障礙類別之統計資料，並將失</w:t>
      </w:r>
      <w:proofErr w:type="gramStart"/>
      <w:r w:rsidR="000A5794" w:rsidRPr="000A5794">
        <w:rPr>
          <w:rFonts w:hAnsi="標楷體" w:hint="eastAsia"/>
          <w:bCs w:val="0"/>
          <w:color w:val="000000" w:themeColor="text1"/>
          <w:sz w:val="28"/>
          <w:szCs w:val="28"/>
        </w:rPr>
        <w:t>智症納為</w:t>
      </w:r>
      <w:proofErr w:type="gramEnd"/>
      <w:r w:rsidR="000A5794" w:rsidRPr="000A5794">
        <w:rPr>
          <w:rFonts w:hAnsi="標楷體" w:hint="eastAsia"/>
          <w:bCs w:val="0"/>
          <w:color w:val="000000" w:themeColor="text1"/>
          <w:sz w:val="28"/>
          <w:szCs w:val="28"/>
        </w:rPr>
        <w:t>障礙類別項目之一，惟</w:t>
      </w:r>
      <w:r w:rsidR="004A2D99">
        <w:rPr>
          <w:rFonts w:hAnsi="標楷體" w:hint="eastAsia"/>
          <w:bCs w:val="0"/>
          <w:color w:val="000000" w:themeColor="text1"/>
          <w:sz w:val="28"/>
          <w:szCs w:val="28"/>
        </w:rPr>
        <w:t>上開調查報告</w:t>
      </w:r>
      <w:r w:rsidR="000A5794" w:rsidRPr="000A5794">
        <w:rPr>
          <w:rFonts w:hAnsi="標楷體" w:hint="eastAsia"/>
          <w:bCs w:val="0"/>
          <w:color w:val="000000" w:themeColor="text1"/>
          <w:sz w:val="28"/>
          <w:szCs w:val="28"/>
        </w:rPr>
        <w:t>未涵</w:t>
      </w:r>
      <w:proofErr w:type="gramStart"/>
      <w:r w:rsidR="000A5794" w:rsidRPr="000A5794">
        <w:rPr>
          <w:rFonts w:hAnsi="標楷體" w:hint="eastAsia"/>
          <w:bCs w:val="0"/>
          <w:color w:val="000000" w:themeColor="text1"/>
          <w:sz w:val="28"/>
          <w:szCs w:val="28"/>
        </w:rPr>
        <w:t>括</w:t>
      </w:r>
      <w:proofErr w:type="gramEnd"/>
      <w:r w:rsidR="000A5794" w:rsidRPr="000A5794">
        <w:rPr>
          <w:rFonts w:hAnsi="標楷體" w:hint="eastAsia"/>
          <w:bCs w:val="0"/>
          <w:color w:val="000000" w:themeColor="text1"/>
          <w:sz w:val="28"/>
          <w:szCs w:val="28"/>
        </w:rPr>
        <w:t>無身心障礙證明之失智者，調查結果較難作為瞭解整體失智人口生活狀況及需求之參考，相關資訊</w:t>
      </w:r>
      <w:proofErr w:type="gramStart"/>
      <w:r w:rsidR="000A5794" w:rsidRPr="000A5794">
        <w:rPr>
          <w:rFonts w:hAnsi="標楷體" w:hint="eastAsia"/>
          <w:bCs w:val="0"/>
          <w:color w:val="000000" w:themeColor="text1"/>
          <w:sz w:val="28"/>
          <w:szCs w:val="28"/>
        </w:rPr>
        <w:t>均待加強蒐</w:t>
      </w:r>
      <w:proofErr w:type="gramEnd"/>
      <w:r w:rsidR="000A5794" w:rsidRPr="000A5794">
        <w:rPr>
          <w:rFonts w:hAnsi="標楷體" w:hint="eastAsia"/>
          <w:bCs w:val="0"/>
          <w:color w:val="000000" w:themeColor="text1"/>
          <w:sz w:val="28"/>
          <w:szCs w:val="28"/>
        </w:rPr>
        <w:t>整；（2）長期照顧十年計畫2.0</w:t>
      </w:r>
      <w:proofErr w:type="gramStart"/>
      <w:r w:rsidR="000A5794" w:rsidRPr="000A5794">
        <w:rPr>
          <w:rFonts w:hAnsi="標楷體" w:hint="eastAsia"/>
          <w:bCs w:val="0"/>
          <w:color w:val="000000" w:themeColor="text1"/>
          <w:sz w:val="28"/>
          <w:szCs w:val="28"/>
        </w:rPr>
        <w:t>失智照護</w:t>
      </w:r>
      <w:proofErr w:type="gramEnd"/>
      <w:r w:rsidR="000A5794" w:rsidRPr="000A5794">
        <w:rPr>
          <w:rFonts w:hAnsi="標楷體" w:hint="eastAsia"/>
          <w:bCs w:val="0"/>
          <w:color w:val="000000" w:themeColor="text1"/>
          <w:sz w:val="28"/>
          <w:szCs w:val="28"/>
        </w:rPr>
        <w:t>政策之執行策略包括：</w:t>
      </w:r>
      <w:proofErr w:type="gramStart"/>
      <w:r w:rsidR="000A5794" w:rsidRPr="000A5794">
        <w:rPr>
          <w:rFonts w:hAnsi="標楷體" w:hint="eastAsia"/>
          <w:bCs w:val="0"/>
          <w:color w:val="000000" w:themeColor="text1"/>
          <w:sz w:val="28"/>
          <w:szCs w:val="28"/>
        </w:rPr>
        <w:t>廣設失智</w:t>
      </w:r>
      <w:proofErr w:type="gramEnd"/>
      <w:r w:rsidR="000A5794" w:rsidRPr="000A5794">
        <w:rPr>
          <w:rFonts w:hAnsi="標楷體" w:hint="eastAsia"/>
          <w:bCs w:val="0"/>
          <w:color w:val="000000" w:themeColor="text1"/>
          <w:sz w:val="28"/>
          <w:szCs w:val="28"/>
        </w:rPr>
        <w:t>據點、布建日照中心及團體家</w:t>
      </w:r>
      <w:r w:rsidR="000A5794" w:rsidRPr="000A5794">
        <w:rPr>
          <w:rFonts w:hAnsi="標楷體" w:hint="eastAsia"/>
          <w:bCs w:val="0"/>
          <w:color w:val="000000" w:themeColor="text1"/>
          <w:spacing w:val="2"/>
          <w:sz w:val="28"/>
          <w:szCs w:val="28"/>
        </w:rPr>
        <w:t>屋、增設</w:t>
      </w:r>
      <w:proofErr w:type="gramStart"/>
      <w:r w:rsidR="000A5794" w:rsidRPr="000A5794">
        <w:rPr>
          <w:rFonts w:hAnsi="標楷體" w:hint="eastAsia"/>
          <w:bCs w:val="0"/>
          <w:color w:val="000000" w:themeColor="text1"/>
          <w:spacing w:val="2"/>
          <w:sz w:val="28"/>
          <w:szCs w:val="28"/>
        </w:rPr>
        <w:t>機構式失智</w:t>
      </w:r>
      <w:proofErr w:type="gramEnd"/>
      <w:r w:rsidR="000A5794" w:rsidRPr="000A5794">
        <w:rPr>
          <w:rFonts w:hAnsi="標楷體" w:hint="eastAsia"/>
          <w:bCs w:val="0"/>
          <w:color w:val="000000" w:themeColor="text1"/>
          <w:spacing w:val="2"/>
          <w:sz w:val="28"/>
          <w:szCs w:val="28"/>
        </w:rPr>
        <w:t>專區（下稱住宿式機構失智專區）等，</w:t>
      </w:r>
      <w:proofErr w:type="gramStart"/>
      <w:r w:rsidR="000A5794" w:rsidRPr="000A5794">
        <w:rPr>
          <w:rFonts w:hAnsi="標楷體" w:hint="eastAsia"/>
          <w:bCs w:val="0"/>
          <w:color w:val="000000" w:themeColor="text1"/>
          <w:spacing w:val="2"/>
          <w:sz w:val="28"/>
          <w:szCs w:val="28"/>
        </w:rPr>
        <w:t>據衛福部</w:t>
      </w:r>
      <w:proofErr w:type="gramEnd"/>
      <w:r w:rsidR="000A5794" w:rsidRPr="000A5794">
        <w:rPr>
          <w:rFonts w:hAnsi="標楷體" w:hint="eastAsia"/>
          <w:bCs w:val="0"/>
          <w:color w:val="000000" w:themeColor="text1"/>
          <w:spacing w:val="2"/>
          <w:sz w:val="28"/>
          <w:szCs w:val="28"/>
        </w:rPr>
        <w:t>統計，截至113年底止，全國失智據點數已由111年底之535處</w:t>
      </w:r>
      <w:r w:rsidR="000A5794" w:rsidRPr="00F649BC">
        <w:rPr>
          <w:rFonts w:hAnsi="標楷體" w:hint="eastAsia"/>
          <w:bCs w:val="0"/>
          <w:color w:val="000000" w:themeColor="text1"/>
          <w:spacing w:val="2"/>
          <w:sz w:val="28"/>
          <w:szCs w:val="28"/>
        </w:rPr>
        <w:t>，增加至113年底之558處，</w:t>
      </w:r>
      <w:proofErr w:type="gramStart"/>
      <w:r w:rsidR="000A5794" w:rsidRPr="00F649BC">
        <w:rPr>
          <w:rFonts w:hAnsi="標楷體" w:hint="eastAsia"/>
          <w:bCs w:val="0"/>
          <w:color w:val="000000" w:themeColor="text1"/>
          <w:spacing w:val="2"/>
          <w:sz w:val="28"/>
          <w:szCs w:val="28"/>
        </w:rPr>
        <w:t>惟查</w:t>
      </w:r>
      <w:r w:rsidR="00443455" w:rsidRPr="00F649BC">
        <w:rPr>
          <w:rFonts w:hAnsi="標楷體" w:hint="eastAsia"/>
          <w:bCs w:val="0"/>
          <w:color w:val="000000" w:themeColor="text1"/>
          <w:spacing w:val="2"/>
          <w:sz w:val="28"/>
          <w:szCs w:val="28"/>
        </w:rPr>
        <w:t>計有</w:t>
      </w:r>
      <w:proofErr w:type="gramEnd"/>
      <w:r w:rsidR="000A5794" w:rsidRPr="00F649BC">
        <w:rPr>
          <w:rFonts w:hAnsi="標楷體" w:hint="eastAsia"/>
          <w:bCs w:val="0"/>
          <w:color w:val="000000" w:themeColor="text1"/>
          <w:spacing w:val="2"/>
          <w:sz w:val="28"/>
          <w:szCs w:val="28"/>
        </w:rPr>
        <w:t>10市縣據點數，相較111年底數量未有增長（圖</w:t>
      </w:r>
      <w:r w:rsidR="009C6F32" w:rsidRPr="00F649BC">
        <w:rPr>
          <w:rFonts w:hAnsi="標楷體" w:hint="eastAsia"/>
          <w:bCs w:val="0"/>
          <w:color w:val="000000" w:themeColor="text1"/>
          <w:spacing w:val="2"/>
          <w:sz w:val="28"/>
          <w:szCs w:val="28"/>
        </w:rPr>
        <w:t>3</w:t>
      </w:r>
      <w:r w:rsidR="000A5794" w:rsidRPr="00F649BC">
        <w:rPr>
          <w:rFonts w:hAnsi="標楷體" w:hint="eastAsia"/>
          <w:bCs w:val="0"/>
          <w:color w:val="000000" w:themeColor="text1"/>
          <w:spacing w:val="2"/>
          <w:sz w:val="28"/>
          <w:szCs w:val="28"/>
        </w:rPr>
        <w:t>），復據</w:t>
      </w:r>
      <w:proofErr w:type="gramStart"/>
      <w:r w:rsidR="000A5794" w:rsidRPr="00F649BC">
        <w:rPr>
          <w:rFonts w:hAnsi="標楷體" w:hint="eastAsia"/>
          <w:bCs w:val="0"/>
          <w:color w:val="000000" w:themeColor="text1"/>
          <w:spacing w:val="2"/>
          <w:sz w:val="28"/>
          <w:szCs w:val="28"/>
        </w:rPr>
        <w:t>該部推估113</w:t>
      </w:r>
      <w:proofErr w:type="gramEnd"/>
      <w:r w:rsidR="000A5794" w:rsidRPr="00F649BC">
        <w:rPr>
          <w:rFonts w:hAnsi="標楷體" w:hint="eastAsia"/>
          <w:bCs w:val="0"/>
          <w:color w:val="000000" w:themeColor="text1"/>
          <w:spacing w:val="2"/>
          <w:sz w:val="28"/>
          <w:szCs w:val="28"/>
        </w:rPr>
        <w:t>年度全國</w:t>
      </w:r>
      <w:proofErr w:type="gramStart"/>
      <w:r w:rsidR="000A5794" w:rsidRPr="00F649BC">
        <w:rPr>
          <w:rFonts w:hAnsi="標楷體" w:hint="eastAsia"/>
          <w:bCs w:val="0"/>
          <w:color w:val="000000" w:themeColor="text1"/>
          <w:spacing w:val="2"/>
          <w:sz w:val="28"/>
          <w:szCs w:val="28"/>
        </w:rPr>
        <w:t>極</w:t>
      </w:r>
      <w:proofErr w:type="gramEnd"/>
      <w:r w:rsidR="000A5794" w:rsidRPr="00F649BC">
        <w:rPr>
          <w:rFonts w:hAnsi="標楷體" w:hint="eastAsia"/>
          <w:bCs w:val="0"/>
          <w:color w:val="000000" w:themeColor="text1"/>
          <w:spacing w:val="2"/>
          <w:sz w:val="28"/>
          <w:szCs w:val="28"/>
        </w:rPr>
        <w:t>輕度及輕度失智人口約有18萬餘人，然使用失智據點服務人數僅約1萬餘人，占比未及</w:t>
      </w:r>
      <w:proofErr w:type="gramStart"/>
      <w:r w:rsidR="000A5794" w:rsidRPr="00F649BC">
        <w:rPr>
          <w:rFonts w:hAnsi="標楷體" w:hint="eastAsia"/>
          <w:bCs w:val="0"/>
          <w:color w:val="000000" w:themeColor="text1"/>
          <w:spacing w:val="2"/>
          <w:sz w:val="28"/>
          <w:szCs w:val="28"/>
        </w:rPr>
        <w:t>1成</w:t>
      </w:r>
      <w:proofErr w:type="gramEnd"/>
      <w:r w:rsidR="000A5794" w:rsidRPr="00F649BC">
        <w:rPr>
          <w:rFonts w:hAnsi="標楷體" w:hint="eastAsia"/>
          <w:bCs w:val="0"/>
          <w:color w:val="000000" w:themeColor="text1"/>
          <w:spacing w:val="2"/>
          <w:sz w:val="28"/>
          <w:szCs w:val="28"/>
        </w:rPr>
        <w:t>，顯示部分</w:t>
      </w:r>
      <w:proofErr w:type="gramStart"/>
      <w:r w:rsidR="000A5794" w:rsidRPr="00F649BC">
        <w:rPr>
          <w:rFonts w:hAnsi="標楷體" w:hint="eastAsia"/>
          <w:bCs w:val="0"/>
          <w:color w:val="000000" w:themeColor="text1"/>
          <w:spacing w:val="2"/>
          <w:sz w:val="28"/>
          <w:szCs w:val="28"/>
        </w:rPr>
        <w:t>市縣失智</w:t>
      </w:r>
      <w:proofErr w:type="gramEnd"/>
      <w:r w:rsidR="000A5794" w:rsidRPr="00F649BC">
        <w:rPr>
          <w:rFonts w:hAnsi="標楷體" w:hint="eastAsia"/>
          <w:bCs w:val="0"/>
          <w:color w:val="000000" w:themeColor="text1"/>
          <w:spacing w:val="2"/>
          <w:sz w:val="28"/>
          <w:szCs w:val="28"/>
        </w:rPr>
        <w:t>據點數成長停滯，不利失智者與其家屬獲致相關服務。又</w:t>
      </w:r>
      <w:proofErr w:type="gramStart"/>
      <w:r w:rsidR="000A5794" w:rsidRPr="00F649BC">
        <w:rPr>
          <w:rFonts w:hAnsi="標楷體" w:hint="eastAsia"/>
          <w:bCs w:val="0"/>
          <w:color w:val="000000" w:themeColor="text1"/>
          <w:spacing w:val="2"/>
          <w:sz w:val="28"/>
          <w:szCs w:val="28"/>
        </w:rPr>
        <w:t>據衛福部推</w:t>
      </w:r>
      <w:proofErr w:type="gramEnd"/>
      <w:r w:rsidR="000A5794" w:rsidRPr="00F649BC">
        <w:rPr>
          <w:rFonts w:hAnsi="標楷體" w:hint="eastAsia"/>
          <w:bCs w:val="0"/>
          <w:color w:val="000000" w:themeColor="text1"/>
          <w:spacing w:val="2"/>
          <w:sz w:val="28"/>
          <w:szCs w:val="28"/>
        </w:rPr>
        <w:t>估，截至113年底止，全國團體家屋、住宿式機構失智專區之需求人數分別為3,702人、2,774人，與其設立許可床數515床、2,344床相較，尚不足3,187床、430床，</w:t>
      </w:r>
      <w:r w:rsidR="006321A0" w:rsidRPr="00F649BC">
        <w:rPr>
          <w:rFonts w:ascii="Calibri" w:hAnsi="Calibri"/>
          <w:noProof/>
          <w:color w:val="FF0000"/>
          <w:spacing w:val="2"/>
          <w:szCs w:val="22"/>
        </w:rPr>
        <mc:AlternateContent>
          <mc:Choice Requires="wps">
            <w:drawing>
              <wp:anchor distT="0" distB="0" distL="114300" distR="114300" simplePos="0" relativeHeight="251779072" behindDoc="1" locked="0" layoutInCell="1" allowOverlap="0" wp14:anchorId="52C622B4" wp14:editId="15C2F9CE">
                <wp:simplePos x="0" y="0"/>
                <wp:positionH relativeFrom="margin">
                  <wp:posOffset>1798320</wp:posOffset>
                </wp:positionH>
                <wp:positionV relativeFrom="paragraph">
                  <wp:posOffset>5773893</wp:posOffset>
                </wp:positionV>
                <wp:extent cx="4679950" cy="3114675"/>
                <wp:effectExtent l="0" t="0" r="0" b="0"/>
                <wp:wrapTight wrapText="bothSides">
                  <wp:wrapPolygon edited="0">
                    <wp:start x="264" y="0"/>
                    <wp:lineTo x="264" y="21402"/>
                    <wp:lineTo x="21278" y="21402"/>
                    <wp:lineTo x="21278" y="0"/>
                    <wp:lineTo x="264" y="0"/>
                  </wp:wrapPolygon>
                </wp:wrapTight>
                <wp:docPr id="226" name="文字方塊 226"/>
                <wp:cNvGraphicFramePr/>
                <a:graphic xmlns:a="http://schemas.openxmlformats.org/drawingml/2006/main">
                  <a:graphicData uri="http://schemas.microsoft.com/office/word/2010/wordprocessingShape">
                    <wps:wsp>
                      <wps:cNvSpPr txBox="1"/>
                      <wps:spPr>
                        <a:xfrm>
                          <a:off x="0" y="0"/>
                          <a:ext cx="4679950" cy="3114675"/>
                        </a:xfrm>
                        <a:prstGeom prst="rect">
                          <a:avLst/>
                        </a:prstGeom>
                        <a:noFill/>
                        <a:ln w="6350">
                          <a:noFill/>
                        </a:ln>
                        <a:effectLst/>
                      </wps:spPr>
                      <wps:txbx>
                        <w:txbxContent>
                          <w:p w14:paraId="0CA4E6FF" w14:textId="586810F1" w:rsidR="000A5794" w:rsidRPr="00CC3B6D" w:rsidRDefault="000A5794" w:rsidP="000A5794">
                            <w:pPr>
                              <w:spacing w:line="240" w:lineRule="exact"/>
                              <w:jc w:val="center"/>
                              <w:rPr>
                                <w:rFonts w:ascii="標楷體" w:eastAsia="標楷體" w:hAnsi="標楷體"/>
                                <w:b/>
                              </w:rPr>
                            </w:pPr>
                            <w:r w:rsidRPr="00CC3B6D">
                              <w:rPr>
                                <w:rFonts w:ascii="標楷體" w:eastAsia="標楷體" w:hAnsi="標楷體" w:hint="eastAsia"/>
                                <w:b/>
                              </w:rPr>
                              <w:t>圖</w:t>
                            </w:r>
                            <w:r w:rsidR="009C6F32">
                              <w:rPr>
                                <w:rFonts w:ascii="標楷體" w:eastAsia="標楷體" w:hAnsi="標楷體"/>
                                <w:b/>
                              </w:rPr>
                              <w:t>3</w:t>
                            </w:r>
                            <w:r w:rsidRPr="00CC3B6D">
                              <w:rPr>
                                <w:rFonts w:ascii="標楷體" w:eastAsia="標楷體" w:hAnsi="標楷體" w:hint="eastAsia"/>
                                <w:b/>
                              </w:rPr>
                              <w:t xml:space="preserve">　各</w:t>
                            </w:r>
                            <w:proofErr w:type="gramStart"/>
                            <w:r w:rsidRPr="00CC3B6D">
                              <w:rPr>
                                <w:rFonts w:ascii="標楷體" w:eastAsia="標楷體" w:hAnsi="標楷體" w:hint="eastAsia"/>
                                <w:b/>
                              </w:rPr>
                              <w:t>市縣失智</w:t>
                            </w:r>
                            <w:proofErr w:type="gramEnd"/>
                            <w:r w:rsidRPr="00CC3B6D">
                              <w:rPr>
                                <w:rFonts w:ascii="標楷體" w:eastAsia="標楷體" w:hAnsi="標楷體" w:hint="eastAsia"/>
                                <w:b/>
                              </w:rPr>
                              <w:t>據點布建情形</w:t>
                            </w:r>
                          </w:p>
                          <w:p w14:paraId="2D3E6F6C" w14:textId="77777777" w:rsidR="000A5794" w:rsidRPr="00CC3B6D" w:rsidRDefault="000A5794" w:rsidP="000A5794">
                            <w:pPr>
                              <w:rPr>
                                <w:rFonts w:ascii="標楷體" w:eastAsia="標楷體" w:hAnsi="標楷體"/>
                              </w:rPr>
                            </w:pPr>
                            <w:r w:rsidRPr="00CC3B6D">
                              <w:rPr>
                                <w:rFonts w:ascii="標楷體" w:eastAsia="標楷體" w:hAnsi="標楷體"/>
                                <w:noProof/>
                              </w:rPr>
                              <w:drawing>
                                <wp:inline distT="0" distB="0" distL="0" distR="0" wp14:anchorId="31494954" wp14:editId="078158CA">
                                  <wp:extent cx="4559300" cy="2679404"/>
                                  <wp:effectExtent l="0" t="0" r="0" b="6985"/>
                                  <wp:docPr id="386053632" name="圖表 386053632">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F455135" w14:textId="77777777" w:rsidR="000A5794" w:rsidRPr="00CC3B6D" w:rsidRDefault="000A5794" w:rsidP="005277E8">
                            <w:pPr>
                              <w:spacing w:line="180" w:lineRule="exact"/>
                              <w:ind w:leftChars="35" w:left="84"/>
                              <w:rPr>
                                <w:rFonts w:ascii="標楷體" w:eastAsia="標楷體" w:hAnsi="標楷體"/>
                              </w:rPr>
                            </w:pPr>
                            <w:r w:rsidRPr="00CC3B6D">
                              <w:rPr>
                                <w:rFonts w:ascii="標楷體" w:eastAsia="標楷體" w:hAnsi="標楷體" w:hint="eastAsia"/>
                                <w:sz w:val="18"/>
                                <w:szCs w:val="18"/>
                              </w:rPr>
                              <w:t>資料來源：整理自衛福部提供資料。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622B4" id="文字方塊 226" o:spid="_x0000_s1031" type="#_x0000_t202" style="position:absolute;left:0;text-align:left;margin-left:141.6pt;margin-top:454.65pt;width:368.5pt;height:245.25pt;z-index:-251537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" o:allowoverlap="f" filled="f" stroked="f" strokeweight=".5pt">
                <v:textbox>
                  <w:txbxContent>
                    <w:p w14:paraId="0CA4E6FF" w14:textId="586810F1" w:rsidR="000A5794" w:rsidRPr="00CC3B6D" w:rsidRDefault="000A5794" w:rsidP="000A5794">
                      <w:pPr>
                        <w:spacing w:line="240" w:lineRule="exact"/>
                        <w:jc w:val="center"/>
                        <w:rPr>
                          <w:rFonts w:ascii="標楷體" w:eastAsia="標楷體" w:hAnsi="標楷體"/>
                          <w:b/>
                        </w:rPr>
                      </w:pPr>
                      <w:r w:rsidRPr="00CC3B6D">
                        <w:rPr>
                          <w:rFonts w:ascii="標楷體" w:eastAsia="標楷體" w:hAnsi="標楷體" w:hint="eastAsia"/>
                          <w:b/>
                        </w:rPr>
                        <w:t>圖</w:t>
                      </w:r>
                      <w:r w:rsidR="009C6F32">
                        <w:rPr>
                          <w:rFonts w:ascii="標楷體" w:eastAsia="標楷體" w:hAnsi="標楷體"/>
                          <w:b/>
                        </w:rPr>
                        <w:t>3</w:t>
                      </w:r>
                      <w:r w:rsidRPr="00CC3B6D">
                        <w:rPr>
                          <w:rFonts w:ascii="標楷體" w:eastAsia="標楷體" w:hAnsi="標楷體" w:hint="eastAsia"/>
                          <w:b/>
                        </w:rPr>
                        <w:t xml:space="preserve">　各</w:t>
                      </w:r>
                      <w:proofErr w:type="gramStart"/>
                      <w:r w:rsidRPr="00CC3B6D">
                        <w:rPr>
                          <w:rFonts w:ascii="標楷體" w:eastAsia="標楷體" w:hAnsi="標楷體" w:hint="eastAsia"/>
                          <w:b/>
                        </w:rPr>
                        <w:t>市縣失智</w:t>
                      </w:r>
                      <w:proofErr w:type="gramEnd"/>
                      <w:r w:rsidRPr="00CC3B6D">
                        <w:rPr>
                          <w:rFonts w:ascii="標楷體" w:eastAsia="標楷體" w:hAnsi="標楷體" w:hint="eastAsia"/>
                          <w:b/>
                        </w:rPr>
                        <w:t>據點布建情形</w:t>
                      </w:r>
                    </w:p>
                    <w:p w14:paraId="2D3E6F6C" w14:textId="77777777" w:rsidR="000A5794" w:rsidRPr="00CC3B6D" w:rsidRDefault="000A5794" w:rsidP="000A5794">
                      <w:pPr>
                        <w:rPr>
                          <w:rFonts w:ascii="標楷體" w:eastAsia="標楷體" w:hAnsi="標楷體"/>
                        </w:rPr>
                      </w:pPr>
                      <w:r w:rsidRPr="00CC3B6D">
                        <w:rPr>
                          <w:rFonts w:ascii="標楷體" w:eastAsia="標楷體" w:hAnsi="標楷體"/>
                          <w:noProof/>
                        </w:rPr>
                        <w:drawing>
                          <wp:inline distT="0" distB="0" distL="0" distR="0" wp14:anchorId="31494954" wp14:editId="078158CA">
                            <wp:extent cx="4559300" cy="2679404"/>
                            <wp:effectExtent l="0" t="0" r="0" b="6985"/>
                            <wp:docPr id="386053632" name="圖表 386053632">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F455135" w14:textId="77777777" w:rsidR="000A5794" w:rsidRPr="00CC3B6D" w:rsidRDefault="000A5794" w:rsidP="005277E8">
                      <w:pPr>
                        <w:spacing w:line="180" w:lineRule="exact"/>
                        <w:ind w:leftChars="35" w:left="84"/>
                        <w:rPr>
                          <w:rFonts w:ascii="標楷體" w:eastAsia="標楷體" w:hAnsi="標楷體"/>
                        </w:rPr>
                      </w:pPr>
                      <w:r w:rsidRPr="00CC3B6D">
                        <w:rPr>
                          <w:rFonts w:ascii="標楷體" w:eastAsia="標楷體" w:hAnsi="標楷體" w:hint="eastAsia"/>
                          <w:sz w:val="18"/>
                          <w:szCs w:val="18"/>
                        </w:rPr>
                        <w:t>資料來源：整理自衛福部提供資料。</w:t>
                      </w:r>
                    </w:p>
                  </w:txbxContent>
                </v:textbox>
                <w10:wrap type="tight" anchorx="margin"/>
              </v:shape>
            </w:pict>
          </mc:Fallback>
        </mc:AlternateContent>
      </w:r>
      <w:r w:rsidR="000A5794" w:rsidRPr="00F649BC">
        <w:rPr>
          <w:rFonts w:hAnsi="標楷體" w:hint="eastAsia"/>
          <w:bCs w:val="0"/>
          <w:color w:val="000000" w:themeColor="text1"/>
          <w:spacing w:val="2"/>
          <w:sz w:val="28"/>
          <w:szCs w:val="28"/>
        </w:rPr>
        <w:t>其中各市縣團體家屋床位、臺北市等12市縣住宿式機構失智專區床位之可供給量</w:t>
      </w:r>
      <w:proofErr w:type="gramStart"/>
      <w:r w:rsidR="000A5794" w:rsidRPr="00F649BC">
        <w:rPr>
          <w:rFonts w:hAnsi="標楷體" w:hint="eastAsia"/>
          <w:bCs w:val="0"/>
          <w:color w:val="000000" w:themeColor="text1"/>
          <w:spacing w:val="2"/>
          <w:sz w:val="28"/>
          <w:szCs w:val="28"/>
        </w:rPr>
        <w:t>未敷潛在</w:t>
      </w:r>
      <w:proofErr w:type="gramEnd"/>
      <w:r w:rsidR="000A5794" w:rsidRPr="00F649BC">
        <w:rPr>
          <w:rFonts w:hAnsi="標楷體" w:hint="eastAsia"/>
          <w:bCs w:val="0"/>
          <w:color w:val="000000" w:themeColor="text1"/>
          <w:spacing w:val="2"/>
          <w:sz w:val="28"/>
          <w:szCs w:val="28"/>
        </w:rPr>
        <w:t>需求，顯示</w:t>
      </w:r>
      <w:proofErr w:type="gramStart"/>
      <w:r w:rsidR="000A5794" w:rsidRPr="00F649BC">
        <w:rPr>
          <w:rFonts w:hAnsi="標楷體" w:hint="eastAsia"/>
          <w:bCs w:val="0"/>
          <w:color w:val="000000" w:themeColor="text1"/>
          <w:spacing w:val="2"/>
          <w:sz w:val="28"/>
          <w:szCs w:val="28"/>
        </w:rPr>
        <w:t>全日型失智</w:t>
      </w:r>
      <w:proofErr w:type="gramEnd"/>
      <w:r w:rsidR="000A5794" w:rsidRPr="00F649BC">
        <w:rPr>
          <w:rFonts w:hAnsi="標楷體" w:hint="eastAsia"/>
          <w:bCs w:val="0"/>
          <w:color w:val="000000" w:themeColor="text1"/>
          <w:spacing w:val="2"/>
          <w:sz w:val="28"/>
          <w:szCs w:val="28"/>
        </w:rPr>
        <w:t>專責照顧資源普及度仍不足，恐仍有潛在中、</w:t>
      </w:r>
      <w:proofErr w:type="gramStart"/>
      <w:r w:rsidR="000A5794" w:rsidRPr="00F649BC">
        <w:rPr>
          <w:rFonts w:hAnsi="標楷體" w:hint="eastAsia"/>
          <w:bCs w:val="0"/>
          <w:color w:val="000000" w:themeColor="text1"/>
          <w:spacing w:val="2"/>
          <w:sz w:val="28"/>
          <w:szCs w:val="28"/>
        </w:rPr>
        <w:t>重度失智</w:t>
      </w:r>
      <w:proofErr w:type="gramEnd"/>
      <w:r w:rsidR="000A5794" w:rsidRPr="00F649BC">
        <w:rPr>
          <w:rFonts w:hAnsi="標楷體" w:hint="eastAsia"/>
          <w:bCs w:val="0"/>
          <w:color w:val="000000" w:themeColor="text1"/>
          <w:spacing w:val="2"/>
          <w:sz w:val="28"/>
          <w:szCs w:val="28"/>
        </w:rPr>
        <w:t>人口未能於專責機構獲</w:t>
      </w:r>
      <w:r w:rsidR="000A5794" w:rsidRPr="000A5794">
        <w:rPr>
          <w:rFonts w:hAnsi="標楷體" w:hint="eastAsia"/>
          <w:bCs w:val="0"/>
          <w:color w:val="000000" w:themeColor="text1"/>
          <w:sz w:val="28"/>
          <w:szCs w:val="28"/>
        </w:rPr>
        <w:t>得適切照顧等情事，經函</w:t>
      </w:r>
      <w:proofErr w:type="gramStart"/>
      <w:r w:rsidR="000A5794" w:rsidRPr="000A5794">
        <w:rPr>
          <w:rFonts w:hAnsi="標楷體" w:hint="eastAsia"/>
          <w:bCs w:val="0"/>
          <w:color w:val="000000" w:themeColor="text1"/>
          <w:sz w:val="28"/>
          <w:szCs w:val="28"/>
        </w:rPr>
        <w:lastRenderedPageBreak/>
        <w:t>請衛福部研</w:t>
      </w:r>
      <w:proofErr w:type="gramEnd"/>
      <w:r w:rsidR="000A5794" w:rsidRPr="000A5794">
        <w:rPr>
          <w:rFonts w:hAnsi="標楷體" w:hint="eastAsia"/>
          <w:bCs w:val="0"/>
          <w:color w:val="000000" w:themeColor="text1"/>
          <w:sz w:val="28"/>
          <w:szCs w:val="28"/>
        </w:rPr>
        <w:t>謀改善，以提升</w:t>
      </w:r>
      <w:proofErr w:type="gramStart"/>
      <w:r w:rsidR="000A5794" w:rsidRPr="000A5794">
        <w:rPr>
          <w:rFonts w:hAnsi="標楷體" w:hint="eastAsia"/>
          <w:bCs w:val="0"/>
          <w:color w:val="000000" w:themeColor="text1"/>
          <w:sz w:val="28"/>
          <w:szCs w:val="28"/>
        </w:rPr>
        <w:t>失智照護</w:t>
      </w:r>
      <w:proofErr w:type="gramEnd"/>
      <w:r w:rsidR="000A5794" w:rsidRPr="000A5794">
        <w:rPr>
          <w:rFonts w:hAnsi="標楷體" w:hint="eastAsia"/>
          <w:bCs w:val="0"/>
          <w:color w:val="000000" w:themeColor="text1"/>
          <w:sz w:val="28"/>
          <w:szCs w:val="28"/>
        </w:rPr>
        <w:t>政策執行成效。</w:t>
      </w:r>
      <w:proofErr w:type="gramStart"/>
      <w:r w:rsidR="000A5794" w:rsidRPr="000A5794">
        <w:rPr>
          <w:rFonts w:hAnsi="標楷體" w:hint="eastAsia"/>
          <w:bCs w:val="0"/>
          <w:color w:val="000000" w:themeColor="text1"/>
          <w:sz w:val="28"/>
          <w:szCs w:val="28"/>
        </w:rPr>
        <w:t>【</w:t>
      </w:r>
      <w:proofErr w:type="gramEnd"/>
      <w:r w:rsidR="000A5794" w:rsidRPr="000A5794">
        <w:rPr>
          <w:rFonts w:hAnsi="標楷體" w:hint="eastAsia"/>
          <w:bCs w:val="0"/>
          <w:color w:val="000000" w:themeColor="text1"/>
          <w:sz w:val="28"/>
          <w:szCs w:val="28"/>
        </w:rPr>
        <w:t>詳審核報告非營業部分乙、參、十一、衛生福利特別收入基金項下重要審核意見（2）A.及B.】</w:t>
      </w:r>
    </w:p>
    <w:p w14:paraId="0A086299" w14:textId="71638685" w:rsidR="006F5C2C" w:rsidRPr="00BF12AB" w:rsidRDefault="006F5C2C" w:rsidP="006321A0">
      <w:pPr>
        <w:spacing w:beforeLines="30" w:before="108" w:line="516" w:lineRule="exact"/>
        <w:ind w:firstLineChars="450" w:firstLine="1261"/>
        <w:jc w:val="both"/>
        <w:rPr>
          <w:rFonts w:ascii="標楷體" w:eastAsia="標楷體" w:hAnsi="標楷體"/>
          <w:sz w:val="28"/>
        </w:rPr>
      </w:pPr>
      <w:r w:rsidRPr="00A41B8C">
        <w:rPr>
          <w:rFonts w:ascii="標楷體" w:eastAsia="標楷體" w:hAnsi="標楷體" w:cs="新細明體" w:hint="eastAsia"/>
          <w:b/>
          <w:bCs/>
          <w:noProof/>
          <w:sz w:val="28"/>
          <w:szCs w:val="28"/>
        </w:rPr>
        <w:t>2</w:t>
      </w:r>
      <w:r w:rsidRPr="00A41B8C">
        <w:rPr>
          <w:rFonts w:ascii="標楷體" w:eastAsia="標楷體" w:hAnsi="標楷體" w:cs="新細明體" w:hint="eastAsia"/>
          <w:b/>
          <w:bCs/>
          <w:sz w:val="28"/>
          <w:szCs w:val="28"/>
        </w:rPr>
        <w:t xml:space="preserve">.　</w:t>
      </w:r>
      <w:r w:rsidR="00A41B8C" w:rsidRPr="00A41B8C">
        <w:rPr>
          <w:rFonts w:ascii="標楷體" w:eastAsia="標楷體" w:hAnsi="標楷體" w:hint="eastAsia"/>
          <w:b/>
          <w:bCs/>
          <w:sz w:val="28"/>
        </w:rPr>
        <w:t>政府輔導住宿式機構推動自立支援照顧服務，惟部分獲獎勵之機構未能於</w:t>
      </w:r>
      <w:proofErr w:type="gramStart"/>
      <w:r w:rsidR="00A41B8C" w:rsidRPr="00A41B8C">
        <w:rPr>
          <w:rFonts w:ascii="標楷體" w:eastAsia="標楷體" w:hAnsi="標楷體" w:hint="eastAsia"/>
          <w:b/>
          <w:bCs/>
          <w:sz w:val="28"/>
        </w:rPr>
        <w:t>113</w:t>
      </w:r>
      <w:proofErr w:type="gramEnd"/>
      <w:r w:rsidR="00A41B8C" w:rsidRPr="00A41B8C">
        <w:rPr>
          <w:rFonts w:ascii="標楷體" w:eastAsia="標楷體" w:hAnsi="標楷體" w:hint="eastAsia"/>
          <w:b/>
          <w:bCs/>
          <w:sz w:val="28"/>
        </w:rPr>
        <w:t>年度接續申請個別化支持計畫執行指標獎勵，又</w:t>
      </w:r>
      <w:r w:rsidR="000F1438" w:rsidRPr="00850B3F">
        <w:rPr>
          <w:rFonts w:ascii="標楷體" w:eastAsia="標楷體" w:hAnsi="標楷體" w:hint="eastAsia"/>
          <w:b/>
          <w:bCs/>
          <w:sz w:val="28"/>
        </w:rPr>
        <w:t>對於</w:t>
      </w:r>
      <w:r w:rsidR="00A41B8C" w:rsidRPr="00A41B8C">
        <w:rPr>
          <w:rFonts w:ascii="標楷體" w:eastAsia="標楷體" w:hAnsi="標楷體" w:hint="eastAsia"/>
          <w:b/>
          <w:bCs/>
          <w:sz w:val="28"/>
        </w:rPr>
        <w:t>非身障機構</w:t>
      </w:r>
      <w:r w:rsidR="000F1438" w:rsidRPr="00F10CB5">
        <w:rPr>
          <w:rFonts w:ascii="標楷體" w:eastAsia="標楷體" w:hAnsi="標楷體" w:hint="eastAsia"/>
          <w:b/>
          <w:bCs/>
          <w:sz w:val="28"/>
        </w:rPr>
        <w:t>應</w:t>
      </w:r>
      <w:r w:rsidR="00A41B8C" w:rsidRPr="00A41B8C">
        <w:rPr>
          <w:rFonts w:ascii="標楷體" w:eastAsia="標楷體" w:hAnsi="標楷體" w:hint="eastAsia"/>
          <w:b/>
          <w:bCs/>
          <w:sz w:val="28"/>
        </w:rPr>
        <w:t>達成指標未詳盡</w:t>
      </w:r>
      <w:r w:rsidR="00443455" w:rsidRPr="00A41B8C">
        <w:rPr>
          <w:rFonts w:ascii="標楷體" w:eastAsia="標楷體" w:hAnsi="標楷體" w:hint="eastAsia"/>
          <w:b/>
          <w:bCs/>
          <w:sz w:val="28"/>
        </w:rPr>
        <w:t>規範</w:t>
      </w:r>
      <w:r w:rsidR="00443455">
        <w:rPr>
          <w:rFonts w:ascii="標楷體" w:eastAsia="標楷體" w:hAnsi="標楷體" w:hint="eastAsia"/>
          <w:b/>
          <w:bCs/>
          <w:sz w:val="28"/>
        </w:rPr>
        <w:t>，且尚乏範本供依循</w:t>
      </w:r>
      <w:r w:rsidR="00A41B8C" w:rsidRPr="00A41B8C">
        <w:rPr>
          <w:rFonts w:ascii="標楷體" w:eastAsia="標楷體" w:hAnsi="標楷體" w:hint="eastAsia"/>
          <w:b/>
          <w:bCs/>
          <w:sz w:val="28"/>
        </w:rPr>
        <w:t>，允宜</w:t>
      </w:r>
      <w:proofErr w:type="gramStart"/>
      <w:r w:rsidR="00A41B8C" w:rsidRPr="00A41B8C">
        <w:rPr>
          <w:rFonts w:ascii="標楷體" w:eastAsia="標楷體" w:hAnsi="標楷體" w:hint="eastAsia"/>
          <w:b/>
          <w:bCs/>
          <w:sz w:val="28"/>
        </w:rPr>
        <w:t>研</w:t>
      </w:r>
      <w:proofErr w:type="gramEnd"/>
      <w:r w:rsidR="00A41B8C" w:rsidRPr="00A41B8C">
        <w:rPr>
          <w:rFonts w:ascii="標楷體" w:eastAsia="標楷體" w:hAnsi="標楷體" w:hint="eastAsia"/>
          <w:b/>
          <w:bCs/>
          <w:sz w:val="28"/>
        </w:rPr>
        <w:t>謀強化引導措施，以利提升機構參與意願：</w:t>
      </w:r>
      <w:proofErr w:type="gramStart"/>
      <w:r w:rsidR="00A41B8C" w:rsidRPr="00A41B8C">
        <w:rPr>
          <w:rFonts w:ascii="標楷體" w:eastAsia="標楷體" w:hAnsi="標楷體" w:hint="eastAsia"/>
          <w:sz w:val="28"/>
        </w:rPr>
        <w:t>衛福部為</w:t>
      </w:r>
      <w:proofErr w:type="gramEnd"/>
      <w:r w:rsidR="00A41B8C" w:rsidRPr="00A41B8C">
        <w:rPr>
          <w:rFonts w:ascii="標楷體" w:eastAsia="標楷體" w:hAnsi="標楷體" w:hint="eastAsia"/>
          <w:sz w:val="28"/>
        </w:rPr>
        <w:t>鼓勵住宿式機構採取自立支援照顧服務模式，於110年8月修正「住宿式服務機構品質提升卓越計畫」（下稱品質提升計畫），將「提升服務對象自我照顧能力之促進或完成擬訂個別化支持計畫(ISP)/支持計畫(110</w:t>
      </w:r>
      <w:r w:rsidR="00F10CB5">
        <w:rPr>
          <w:rFonts w:ascii="標楷體" w:eastAsia="標楷體" w:hAnsi="標楷體" w:hint="eastAsia"/>
          <w:sz w:val="28"/>
        </w:rPr>
        <w:t>－</w:t>
      </w:r>
      <w:r w:rsidR="00A41B8C" w:rsidRPr="00A41B8C">
        <w:rPr>
          <w:rFonts w:ascii="標楷體" w:eastAsia="標楷體" w:hAnsi="標楷體" w:hint="eastAsia"/>
          <w:sz w:val="28"/>
        </w:rPr>
        <w:t>112年)」列為品質指標之一，獎助對象包括：老人福利機構、身心障礙住宿式機構（下稱身</w:t>
      </w:r>
      <w:proofErr w:type="gramStart"/>
      <w:r w:rsidR="00A41B8C" w:rsidRPr="00A41B8C">
        <w:rPr>
          <w:rFonts w:ascii="標楷體" w:eastAsia="標楷體" w:hAnsi="標楷體" w:hint="eastAsia"/>
          <w:sz w:val="28"/>
        </w:rPr>
        <w:t>障</w:t>
      </w:r>
      <w:proofErr w:type="gramEnd"/>
      <w:r w:rsidR="00A41B8C" w:rsidRPr="00A41B8C">
        <w:rPr>
          <w:rFonts w:ascii="標楷體" w:eastAsia="標楷體" w:hAnsi="標楷體" w:hint="eastAsia"/>
          <w:sz w:val="28"/>
        </w:rPr>
        <w:t>機構）、一般護理之家、精神護理之家及</w:t>
      </w:r>
      <w:proofErr w:type="gramStart"/>
      <w:r w:rsidR="00A41B8C" w:rsidRPr="00A41B8C">
        <w:rPr>
          <w:rFonts w:ascii="標楷體" w:eastAsia="標楷體" w:hAnsi="標楷體" w:hint="eastAsia"/>
          <w:sz w:val="28"/>
        </w:rPr>
        <w:t>住宿式長照</w:t>
      </w:r>
      <w:proofErr w:type="gramEnd"/>
      <w:r w:rsidR="00A41B8C" w:rsidRPr="00A41B8C">
        <w:rPr>
          <w:rFonts w:ascii="標楷體" w:eastAsia="標楷體" w:hAnsi="標楷體" w:hint="eastAsia"/>
          <w:sz w:val="28"/>
        </w:rPr>
        <w:t>機構；</w:t>
      </w:r>
      <w:proofErr w:type="gramStart"/>
      <w:r w:rsidR="00A41B8C" w:rsidRPr="00A41B8C">
        <w:rPr>
          <w:rFonts w:ascii="標楷體" w:eastAsia="標楷體" w:hAnsi="標楷體" w:hint="eastAsia"/>
          <w:sz w:val="28"/>
        </w:rPr>
        <w:t>嗣</w:t>
      </w:r>
      <w:proofErr w:type="gramEnd"/>
      <w:r w:rsidR="002C7F3B">
        <w:rPr>
          <w:rFonts w:ascii="標楷體" w:eastAsia="標楷體" w:hAnsi="標楷體" w:hint="eastAsia"/>
          <w:sz w:val="28"/>
        </w:rPr>
        <w:t>該</w:t>
      </w:r>
      <w:r w:rsidR="00A41B8C" w:rsidRPr="00A41B8C">
        <w:rPr>
          <w:rFonts w:ascii="標楷體" w:eastAsia="標楷體" w:hAnsi="標楷體" w:hint="eastAsia"/>
          <w:sz w:val="28"/>
        </w:rPr>
        <w:t>計畫於112年底屆期後，</w:t>
      </w:r>
      <w:proofErr w:type="gramStart"/>
      <w:r w:rsidR="00A41B8C" w:rsidRPr="00A41B8C">
        <w:rPr>
          <w:rFonts w:ascii="標楷體" w:eastAsia="標楷體" w:hAnsi="標楷體" w:hint="eastAsia"/>
          <w:sz w:val="28"/>
        </w:rPr>
        <w:t>衛福部</w:t>
      </w:r>
      <w:proofErr w:type="gramEnd"/>
      <w:r w:rsidR="00A41B8C" w:rsidRPr="00A41B8C">
        <w:rPr>
          <w:rFonts w:ascii="標楷體" w:eastAsia="標楷體" w:hAnsi="標楷體" w:hint="eastAsia"/>
          <w:sz w:val="28"/>
        </w:rPr>
        <w:t>自</w:t>
      </w:r>
      <w:proofErr w:type="gramStart"/>
      <w:r w:rsidR="00A41B8C" w:rsidRPr="00A41B8C">
        <w:rPr>
          <w:rFonts w:ascii="標楷體" w:eastAsia="標楷體" w:hAnsi="標楷體" w:hint="eastAsia"/>
          <w:sz w:val="28"/>
        </w:rPr>
        <w:t>113</w:t>
      </w:r>
      <w:proofErr w:type="gramEnd"/>
      <w:r w:rsidR="00A41B8C" w:rsidRPr="00A41B8C">
        <w:rPr>
          <w:rFonts w:ascii="標楷體" w:eastAsia="標楷體" w:hAnsi="標楷體" w:hint="eastAsia"/>
          <w:sz w:val="28"/>
        </w:rPr>
        <w:t>年度</w:t>
      </w:r>
      <w:proofErr w:type="gramStart"/>
      <w:r w:rsidR="00A41B8C" w:rsidRPr="00A41B8C">
        <w:rPr>
          <w:rFonts w:ascii="標楷體" w:eastAsia="標楷體" w:hAnsi="標楷體" w:hint="eastAsia"/>
          <w:sz w:val="28"/>
        </w:rPr>
        <w:t>賡</w:t>
      </w:r>
      <w:proofErr w:type="gramEnd"/>
      <w:r w:rsidR="00A41B8C" w:rsidRPr="00A41B8C">
        <w:rPr>
          <w:rFonts w:ascii="標楷體" w:eastAsia="標楷體" w:hAnsi="標楷體" w:hint="eastAsia"/>
          <w:sz w:val="28"/>
        </w:rPr>
        <w:t>續推動「住宿機構照顧品質獎勵計畫」（下稱品質獎勵計畫）獎助上述機構，參與機構達成必選指標並通過「個別化支持計畫執行」指標者，每年給予獎勵經費5萬元。</w:t>
      </w:r>
      <w:proofErr w:type="gramStart"/>
      <w:r w:rsidR="002C7F3B">
        <w:rPr>
          <w:rFonts w:ascii="標楷體" w:eastAsia="標楷體" w:hAnsi="標楷體" w:hint="eastAsia"/>
          <w:sz w:val="28"/>
        </w:rPr>
        <w:t>按</w:t>
      </w:r>
      <w:r w:rsidR="00A41B8C" w:rsidRPr="00A41B8C">
        <w:rPr>
          <w:rFonts w:ascii="標楷體" w:eastAsia="標楷體" w:hAnsi="標楷體" w:hint="eastAsia"/>
          <w:sz w:val="28"/>
        </w:rPr>
        <w:t>超高齡</w:t>
      </w:r>
      <w:proofErr w:type="gramEnd"/>
      <w:r w:rsidR="00A41B8C" w:rsidRPr="00A41B8C">
        <w:rPr>
          <w:rFonts w:ascii="標楷體" w:eastAsia="標楷體" w:hAnsi="標楷體" w:hint="eastAsia"/>
          <w:sz w:val="28"/>
        </w:rPr>
        <w:t>對策方案</w:t>
      </w:r>
      <w:r w:rsidR="002C7F3B">
        <w:rPr>
          <w:rFonts w:ascii="標楷體" w:eastAsia="標楷體" w:hAnsi="標楷體" w:hint="eastAsia"/>
          <w:sz w:val="28"/>
        </w:rPr>
        <w:t>列有</w:t>
      </w:r>
      <w:r w:rsidR="00A41B8C" w:rsidRPr="00A41B8C">
        <w:rPr>
          <w:rFonts w:ascii="標楷體" w:eastAsia="標楷體" w:hAnsi="標楷體" w:hint="eastAsia"/>
          <w:sz w:val="28"/>
        </w:rPr>
        <w:t>「輔導住宿型機構推動自立支援照顧服務」具體措施</w:t>
      </w:r>
      <w:r w:rsidR="002C7F3B">
        <w:rPr>
          <w:rFonts w:ascii="標楷體" w:eastAsia="標楷體" w:hAnsi="標楷體" w:hint="eastAsia"/>
          <w:sz w:val="28"/>
        </w:rPr>
        <w:t>，並將</w:t>
      </w:r>
      <w:r w:rsidR="002C7F3B" w:rsidRPr="00A41B8C">
        <w:rPr>
          <w:rFonts w:ascii="標楷體" w:eastAsia="標楷體" w:hAnsi="標楷體" w:hint="eastAsia"/>
          <w:sz w:val="28"/>
        </w:rPr>
        <w:t>上開品質提升計畫</w:t>
      </w:r>
      <w:r w:rsidR="002C7F3B">
        <w:rPr>
          <w:rFonts w:ascii="標楷體" w:eastAsia="標楷體" w:hAnsi="標楷體" w:hint="eastAsia"/>
          <w:sz w:val="28"/>
        </w:rPr>
        <w:t>納為</w:t>
      </w:r>
      <w:r w:rsidR="00A41B8C" w:rsidRPr="00A41B8C">
        <w:rPr>
          <w:rFonts w:ascii="標楷體" w:eastAsia="標楷體" w:hAnsi="標楷體" w:hint="eastAsia"/>
          <w:sz w:val="28"/>
        </w:rPr>
        <w:t>工作內容，</w:t>
      </w:r>
      <w:proofErr w:type="gramStart"/>
      <w:r w:rsidR="00A41B8C" w:rsidRPr="00A41B8C">
        <w:rPr>
          <w:rFonts w:ascii="標楷體" w:eastAsia="標楷體" w:hAnsi="標楷體" w:hint="eastAsia"/>
          <w:sz w:val="28"/>
        </w:rPr>
        <w:t>112</w:t>
      </w:r>
      <w:proofErr w:type="gramEnd"/>
      <w:r w:rsidR="00A41B8C" w:rsidRPr="00A41B8C">
        <w:rPr>
          <w:rFonts w:ascii="標楷體" w:eastAsia="標楷體" w:hAnsi="標楷體" w:hint="eastAsia"/>
          <w:sz w:val="28"/>
        </w:rPr>
        <w:t>年度預期目標為輔導機構推動自立支援照顧服務達980家，執行結果，經各市縣政府查核通過而獲獎勵之機構計1,347家，已達預期目標。</w:t>
      </w:r>
      <w:proofErr w:type="gramStart"/>
      <w:r w:rsidR="00A41B8C" w:rsidRPr="00A41B8C">
        <w:rPr>
          <w:rFonts w:ascii="標楷體" w:eastAsia="標楷體" w:hAnsi="標楷體" w:hint="eastAsia"/>
          <w:sz w:val="28"/>
        </w:rPr>
        <w:t>惟查</w:t>
      </w:r>
      <w:proofErr w:type="gramEnd"/>
      <w:r w:rsidR="00680991">
        <w:rPr>
          <w:rFonts w:ascii="標楷體" w:eastAsia="標楷體" w:hAnsi="標楷體" w:hint="eastAsia"/>
          <w:sz w:val="28"/>
        </w:rPr>
        <w:t>，</w:t>
      </w:r>
      <w:proofErr w:type="gramStart"/>
      <w:r w:rsidR="00A41B8C" w:rsidRPr="00A41B8C">
        <w:rPr>
          <w:rFonts w:ascii="標楷體" w:eastAsia="標楷體" w:hAnsi="標楷體" w:hint="eastAsia"/>
          <w:sz w:val="28"/>
        </w:rPr>
        <w:t>113</w:t>
      </w:r>
      <w:proofErr w:type="gramEnd"/>
      <w:r w:rsidR="00A41B8C" w:rsidRPr="00A41B8C">
        <w:rPr>
          <w:rFonts w:ascii="標楷體" w:eastAsia="標楷體" w:hAnsi="標楷體" w:hint="eastAsia"/>
          <w:sz w:val="28"/>
        </w:rPr>
        <w:t>年度依據品質獎勵計畫申請「個別化支持計畫執行」指標獎勵之機構計1,259家，較</w:t>
      </w:r>
      <w:proofErr w:type="gramStart"/>
      <w:r w:rsidR="00A41B8C" w:rsidRPr="00A41B8C">
        <w:rPr>
          <w:rFonts w:ascii="標楷體" w:eastAsia="標楷體" w:hAnsi="標楷體" w:hint="eastAsia"/>
          <w:sz w:val="28"/>
        </w:rPr>
        <w:t>112</w:t>
      </w:r>
      <w:proofErr w:type="gramEnd"/>
      <w:r w:rsidR="00A41B8C" w:rsidRPr="00A41B8C">
        <w:rPr>
          <w:rFonts w:ascii="標楷體" w:eastAsia="標楷體" w:hAnsi="標楷體" w:hint="eastAsia"/>
          <w:sz w:val="28"/>
        </w:rPr>
        <w:t>年度獲獎勵之機構減少88家，顯示部分獲獎勵之機構未能接續申請</w:t>
      </w:r>
      <w:r w:rsidR="00443455">
        <w:rPr>
          <w:rFonts w:ascii="標楷體" w:eastAsia="標楷體" w:hAnsi="標楷體" w:hint="eastAsia"/>
          <w:sz w:val="28"/>
        </w:rPr>
        <w:t>「</w:t>
      </w:r>
      <w:r w:rsidR="00A41B8C" w:rsidRPr="00A41B8C">
        <w:rPr>
          <w:rFonts w:ascii="標楷體" w:eastAsia="標楷體" w:hAnsi="標楷體" w:hint="eastAsia"/>
          <w:sz w:val="28"/>
        </w:rPr>
        <w:t>個別化支持計畫執行</w:t>
      </w:r>
      <w:r w:rsidR="00443455">
        <w:rPr>
          <w:rFonts w:ascii="標楷體" w:eastAsia="標楷體" w:hAnsi="標楷體" w:hint="eastAsia"/>
          <w:sz w:val="28"/>
        </w:rPr>
        <w:t>」</w:t>
      </w:r>
      <w:r w:rsidR="00A41B8C" w:rsidRPr="00A41B8C">
        <w:rPr>
          <w:rFonts w:ascii="標楷體" w:eastAsia="標楷體" w:hAnsi="標楷體" w:hint="eastAsia"/>
          <w:sz w:val="28"/>
        </w:rPr>
        <w:t>指標獎勵，不利引導其持續落實自立支援照顧服務。另查</w:t>
      </w:r>
      <w:r w:rsidR="00680991">
        <w:rPr>
          <w:rFonts w:ascii="標楷體" w:eastAsia="標楷體" w:hAnsi="標楷體" w:hint="eastAsia"/>
          <w:sz w:val="28"/>
        </w:rPr>
        <w:t>，</w:t>
      </w:r>
      <w:r w:rsidR="00A41B8C" w:rsidRPr="00A41B8C">
        <w:rPr>
          <w:rFonts w:ascii="標楷體" w:eastAsia="標楷體" w:hAnsi="標楷體" w:hint="eastAsia"/>
          <w:sz w:val="28"/>
        </w:rPr>
        <w:t>個別化支持計畫（下稱ISP）</w:t>
      </w:r>
      <w:proofErr w:type="gramStart"/>
      <w:r w:rsidR="00A41B8C" w:rsidRPr="00A41B8C">
        <w:rPr>
          <w:rFonts w:ascii="標楷體" w:eastAsia="標楷體" w:hAnsi="標楷體" w:hint="eastAsia"/>
          <w:sz w:val="28"/>
        </w:rPr>
        <w:t>係屬身障</w:t>
      </w:r>
      <w:proofErr w:type="gramEnd"/>
      <w:r w:rsidR="00A41B8C" w:rsidRPr="00A41B8C">
        <w:rPr>
          <w:rFonts w:ascii="標楷體" w:eastAsia="標楷體" w:hAnsi="標楷體" w:hint="eastAsia"/>
          <w:sz w:val="28"/>
        </w:rPr>
        <w:t>機構常用之服務規劃方式，與非身障機構慣用之個案服務計畫內涵未盡相同，兩者對於ISP之熟稔程度存有</w:t>
      </w:r>
      <w:r w:rsidR="00443455">
        <w:rPr>
          <w:rFonts w:ascii="標楷體" w:eastAsia="標楷體" w:hAnsi="標楷體" w:hint="eastAsia"/>
          <w:sz w:val="28"/>
        </w:rPr>
        <w:t>落</w:t>
      </w:r>
      <w:r w:rsidR="00A41B8C" w:rsidRPr="00A41B8C">
        <w:rPr>
          <w:rFonts w:ascii="標楷體" w:eastAsia="標楷體" w:hAnsi="標楷體" w:hint="eastAsia"/>
          <w:sz w:val="28"/>
        </w:rPr>
        <w:t>差，惟品質獎勵計畫規範非身障機構申請「個別化支持計畫執行」指標獎勵應擬定ISP，未如身障機構達成該指標列有詳盡規範，且尚乏撰寫範本供依循，不易協助非身障機構掌握ISP應具備之內容重點，經函</w:t>
      </w:r>
      <w:proofErr w:type="gramStart"/>
      <w:r w:rsidR="00A41B8C" w:rsidRPr="00A41B8C">
        <w:rPr>
          <w:rFonts w:ascii="標楷體" w:eastAsia="標楷體" w:hAnsi="標楷體" w:hint="eastAsia"/>
          <w:sz w:val="28"/>
        </w:rPr>
        <w:t>請衛福部研</w:t>
      </w:r>
      <w:proofErr w:type="gramEnd"/>
      <w:r w:rsidR="00A41B8C" w:rsidRPr="00A41B8C">
        <w:rPr>
          <w:rFonts w:ascii="標楷體" w:eastAsia="標楷體" w:hAnsi="標楷體" w:hint="eastAsia"/>
          <w:sz w:val="28"/>
        </w:rPr>
        <w:t>謀強化引導措施，以利提升機構參與意願。</w:t>
      </w:r>
      <w:proofErr w:type="gramStart"/>
      <w:r w:rsidR="00A41B8C" w:rsidRPr="00A41B8C">
        <w:rPr>
          <w:rFonts w:ascii="標楷體" w:eastAsia="標楷體" w:hAnsi="標楷體" w:hint="eastAsia"/>
          <w:sz w:val="28"/>
        </w:rPr>
        <w:t>【</w:t>
      </w:r>
      <w:proofErr w:type="gramEnd"/>
      <w:r w:rsidR="00A41B8C" w:rsidRPr="00A41B8C">
        <w:rPr>
          <w:rFonts w:ascii="標楷體" w:eastAsia="標楷體" w:hAnsi="標楷體" w:hint="eastAsia"/>
          <w:sz w:val="28"/>
        </w:rPr>
        <w:t>詳審核報告非營業部分乙、參、十一、衛生福利特別收入基金項下重要審核意</w:t>
      </w:r>
      <w:r w:rsidR="00A41B8C" w:rsidRPr="00F320CD">
        <w:rPr>
          <w:rFonts w:ascii="標楷體" w:eastAsia="標楷體" w:hAnsi="標楷體" w:hint="eastAsia"/>
          <w:sz w:val="28"/>
        </w:rPr>
        <w:t>見（</w:t>
      </w:r>
      <w:r w:rsidR="00F320CD" w:rsidRPr="00F320CD">
        <w:rPr>
          <w:rFonts w:ascii="標楷體" w:eastAsia="標楷體" w:hAnsi="標楷體" w:cs="新細明體" w:hint="eastAsia"/>
          <w:sz w:val="28"/>
        </w:rPr>
        <w:t>3</w:t>
      </w:r>
      <w:r w:rsidR="00A41B8C" w:rsidRPr="00F320CD">
        <w:rPr>
          <w:rFonts w:ascii="標楷體" w:eastAsia="標楷體" w:hAnsi="標楷體" w:cs="標楷體" w:hint="eastAsia"/>
          <w:sz w:val="28"/>
        </w:rPr>
        <w:t>）</w:t>
      </w:r>
      <w:r w:rsidR="00A41B8C" w:rsidRPr="00A41B8C">
        <w:rPr>
          <w:rFonts w:ascii="標楷體" w:eastAsia="標楷體" w:hAnsi="標楷體"/>
          <w:sz w:val="28"/>
        </w:rPr>
        <w:t>A.</w:t>
      </w:r>
      <w:r w:rsidR="00A41B8C" w:rsidRPr="00A41B8C">
        <w:rPr>
          <w:rFonts w:ascii="標楷體" w:eastAsia="標楷體" w:hAnsi="標楷體" w:hint="eastAsia"/>
          <w:sz w:val="28"/>
        </w:rPr>
        <w:t>】</w:t>
      </w:r>
    </w:p>
    <w:p w14:paraId="3F5CBEA3" w14:textId="08D66647" w:rsidR="00A72777" w:rsidRPr="00443455" w:rsidRDefault="003664C5" w:rsidP="009C6F32">
      <w:pPr>
        <w:pStyle w:val="1"/>
        <w:overflowPunct w:val="0"/>
        <w:spacing w:line="496" w:lineRule="exact"/>
        <w:ind w:firstLine="1279"/>
        <w:rPr>
          <w:rFonts w:hAnsi="標楷體"/>
          <w:bCs w:val="0"/>
          <w:color w:val="000000" w:themeColor="text1"/>
          <w:spacing w:val="2"/>
          <w:sz w:val="28"/>
          <w:szCs w:val="28"/>
        </w:rPr>
      </w:pPr>
      <w:r w:rsidRPr="00443455">
        <w:rPr>
          <w:rFonts w:hAnsi="標楷體" w:hint="eastAsia"/>
          <w:b/>
          <w:color w:val="000000" w:themeColor="text1"/>
          <w:spacing w:val="2"/>
          <w:sz w:val="28"/>
          <w:szCs w:val="28"/>
        </w:rPr>
        <w:t>3</w:t>
      </w:r>
      <w:r w:rsidR="00C524E6" w:rsidRPr="00443455">
        <w:rPr>
          <w:rFonts w:hAnsi="標楷體" w:hint="eastAsia"/>
          <w:b/>
          <w:color w:val="000000" w:themeColor="text1"/>
          <w:spacing w:val="2"/>
          <w:sz w:val="28"/>
          <w:szCs w:val="28"/>
        </w:rPr>
        <w:t xml:space="preserve">.　</w:t>
      </w:r>
      <w:proofErr w:type="gramStart"/>
      <w:r w:rsidR="00A41B8C" w:rsidRPr="00443455">
        <w:rPr>
          <w:rFonts w:hAnsi="標楷體" w:hint="eastAsia"/>
          <w:b/>
          <w:color w:val="000000" w:themeColor="text1"/>
          <w:spacing w:val="2"/>
          <w:sz w:val="28"/>
          <w:szCs w:val="28"/>
        </w:rPr>
        <w:t>衛福部</w:t>
      </w:r>
      <w:proofErr w:type="gramEnd"/>
      <w:r w:rsidR="00A41B8C" w:rsidRPr="00443455">
        <w:rPr>
          <w:rFonts w:hAnsi="標楷體" w:hint="eastAsia"/>
          <w:b/>
          <w:color w:val="000000" w:themeColor="text1"/>
          <w:spacing w:val="2"/>
          <w:sz w:val="28"/>
          <w:szCs w:val="28"/>
        </w:rPr>
        <w:t>補助地方政府辦理老人憂鬱症篩檢作業，</w:t>
      </w:r>
      <w:proofErr w:type="gramStart"/>
      <w:r w:rsidR="00A41B8C" w:rsidRPr="00443455">
        <w:rPr>
          <w:rFonts w:hAnsi="標楷體" w:hint="eastAsia"/>
          <w:b/>
          <w:color w:val="000000" w:themeColor="text1"/>
          <w:spacing w:val="2"/>
          <w:sz w:val="28"/>
          <w:szCs w:val="28"/>
        </w:rPr>
        <w:t>惟篩檢</w:t>
      </w:r>
      <w:proofErr w:type="gramEnd"/>
      <w:r w:rsidR="00A41B8C" w:rsidRPr="00443455">
        <w:rPr>
          <w:rFonts w:hAnsi="標楷體" w:hint="eastAsia"/>
          <w:b/>
          <w:color w:val="000000" w:themeColor="text1"/>
          <w:spacing w:val="2"/>
          <w:sz w:val="28"/>
          <w:szCs w:val="28"/>
        </w:rPr>
        <w:t>量能尚有提升空間，允宜</w:t>
      </w:r>
      <w:r w:rsidR="00DF28E9" w:rsidRPr="00443455">
        <w:rPr>
          <w:rFonts w:hAnsi="標楷體" w:hint="eastAsia"/>
          <w:b/>
          <w:color w:val="000000" w:themeColor="text1"/>
          <w:spacing w:val="2"/>
          <w:sz w:val="28"/>
          <w:szCs w:val="28"/>
        </w:rPr>
        <w:t>偕</w:t>
      </w:r>
      <w:r w:rsidR="00A41B8C" w:rsidRPr="00443455">
        <w:rPr>
          <w:rFonts w:hAnsi="標楷體" w:hint="eastAsia"/>
          <w:b/>
          <w:color w:val="000000" w:themeColor="text1"/>
          <w:spacing w:val="2"/>
          <w:sz w:val="28"/>
          <w:szCs w:val="28"/>
        </w:rPr>
        <w:t>同地方政府</w:t>
      </w:r>
      <w:proofErr w:type="gramStart"/>
      <w:r w:rsidR="00A41B8C" w:rsidRPr="00443455">
        <w:rPr>
          <w:rFonts w:hAnsi="標楷體" w:hint="eastAsia"/>
          <w:b/>
          <w:color w:val="000000" w:themeColor="text1"/>
          <w:spacing w:val="2"/>
          <w:sz w:val="28"/>
          <w:szCs w:val="28"/>
        </w:rPr>
        <w:t>研</w:t>
      </w:r>
      <w:proofErr w:type="gramEnd"/>
      <w:r w:rsidR="00A41B8C" w:rsidRPr="00443455">
        <w:rPr>
          <w:rFonts w:hAnsi="標楷體" w:hint="eastAsia"/>
          <w:b/>
          <w:color w:val="000000" w:themeColor="text1"/>
          <w:spacing w:val="2"/>
          <w:sz w:val="28"/>
          <w:szCs w:val="28"/>
        </w:rPr>
        <w:t>議擴大篩檢作業之可行性，並強化連結社政資源，</w:t>
      </w:r>
      <w:proofErr w:type="gramStart"/>
      <w:r w:rsidR="00A41B8C" w:rsidRPr="00443455">
        <w:rPr>
          <w:rFonts w:hAnsi="標楷體" w:hint="eastAsia"/>
          <w:b/>
          <w:color w:val="000000" w:themeColor="text1"/>
          <w:spacing w:val="2"/>
          <w:sz w:val="28"/>
          <w:szCs w:val="28"/>
        </w:rPr>
        <w:lastRenderedPageBreak/>
        <w:t>俾</w:t>
      </w:r>
      <w:proofErr w:type="gramEnd"/>
      <w:r w:rsidR="00A41B8C" w:rsidRPr="00443455">
        <w:rPr>
          <w:rFonts w:hAnsi="標楷體" w:hint="eastAsia"/>
          <w:b/>
          <w:color w:val="000000" w:themeColor="text1"/>
          <w:spacing w:val="2"/>
          <w:sz w:val="28"/>
          <w:szCs w:val="28"/>
        </w:rPr>
        <w:t>及早發現自殺高風險個案，提供所需之心衛資源：</w:t>
      </w:r>
      <w:proofErr w:type="gramStart"/>
      <w:r w:rsidR="00A41B8C" w:rsidRPr="00443455">
        <w:rPr>
          <w:rFonts w:hAnsi="標楷體" w:hint="eastAsia"/>
          <w:bCs w:val="0"/>
          <w:color w:val="000000" w:themeColor="text1"/>
          <w:spacing w:val="2"/>
          <w:sz w:val="28"/>
          <w:szCs w:val="28"/>
        </w:rPr>
        <w:t>衛福部為</w:t>
      </w:r>
      <w:proofErr w:type="gramEnd"/>
      <w:r w:rsidR="00A41B8C" w:rsidRPr="00443455">
        <w:rPr>
          <w:rFonts w:hAnsi="標楷體" w:hint="eastAsia"/>
          <w:bCs w:val="0"/>
          <w:color w:val="000000" w:themeColor="text1"/>
          <w:spacing w:val="2"/>
          <w:sz w:val="28"/>
          <w:szCs w:val="28"/>
        </w:rPr>
        <w:t>強化長者心理健康照護服務，透過「整合型心理健康工作計畫」，補助地方政府針對獨居、老老照顧及有長照需求等高風險老人進行憂鬱症篩檢，</w:t>
      </w:r>
      <w:proofErr w:type="gramStart"/>
      <w:r w:rsidR="00A41B8C" w:rsidRPr="00443455">
        <w:rPr>
          <w:rFonts w:hAnsi="標楷體" w:hint="eastAsia"/>
          <w:bCs w:val="0"/>
          <w:color w:val="000000" w:themeColor="text1"/>
          <w:spacing w:val="2"/>
          <w:sz w:val="28"/>
          <w:szCs w:val="28"/>
        </w:rPr>
        <w:t>113</w:t>
      </w:r>
      <w:proofErr w:type="gramEnd"/>
      <w:r w:rsidR="00A41B8C" w:rsidRPr="00443455">
        <w:rPr>
          <w:rFonts w:hAnsi="標楷體" w:hint="eastAsia"/>
          <w:bCs w:val="0"/>
          <w:color w:val="000000" w:themeColor="text1"/>
          <w:spacing w:val="2"/>
          <w:sz w:val="28"/>
          <w:szCs w:val="28"/>
        </w:rPr>
        <w:t>年</w:t>
      </w:r>
      <w:r w:rsidR="00682EA4">
        <w:rPr>
          <w:rFonts w:hAnsi="標楷體" w:hint="eastAsia"/>
          <w:bCs w:val="0"/>
          <w:color w:val="000000" w:themeColor="text1"/>
          <w:spacing w:val="2"/>
          <w:sz w:val="28"/>
          <w:szCs w:val="28"/>
        </w:rPr>
        <w:t>度</w:t>
      </w:r>
      <w:r w:rsidR="00A41B8C" w:rsidRPr="00443455">
        <w:rPr>
          <w:rFonts w:hAnsi="標楷體" w:hint="eastAsia"/>
          <w:bCs w:val="0"/>
          <w:color w:val="000000" w:themeColor="text1"/>
          <w:spacing w:val="2"/>
          <w:sz w:val="28"/>
          <w:szCs w:val="28"/>
        </w:rPr>
        <w:t>篩檢人數計70萬餘人，約占當年度全國65歲以上老年人口</w:t>
      </w:r>
      <w:r w:rsidR="00443455" w:rsidRPr="00443455">
        <w:rPr>
          <w:rFonts w:hAnsi="標楷體" w:hint="eastAsia"/>
          <w:bCs w:val="0"/>
          <w:color w:val="000000" w:themeColor="text1"/>
          <w:spacing w:val="2"/>
          <w:sz w:val="28"/>
          <w:szCs w:val="28"/>
        </w:rPr>
        <w:t>之</w:t>
      </w:r>
      <w:r w:rsidR="00A41B8C" w:rsidRPr="00443455">
        <w:rPr>
          <w:rFonts w:hAnsi="標楷體" w:hint="eastAsia"/>
          <w:bCs w:val="0"/>
          <w:color w:val="000000" w:themeColor="text1"/>
          <w:spacing w:val="2"/>
          <w:sz w:val="28"/>
          <w:szCs w:val="28"/>
        </w:rPr>
        <w:t>15.63％，惟</w:t>
      </w:r>
      <w:proofErr w:type="gramStart"/>
      <w:r w:rsidR="00A41B8C" w:rsidRPr="00443455">
        <w:rPr>
          <w:rFonts w:hAnsi="標楷體" w:hint="eastAsia"/>
          <w:bCs w:val="0"/>
          <w:color w:val="000000" w:themeColor="text1"/>
          <w:spacing w:val="2"/>
          <w:sz w:val="28"/>
          <w:szCs w:val="28"/>
        </w:rPr>
        <w:t>據衛福部</w:t>
      </w:r>
      <w:proofErr w:type="gramEnd"/>
      <w:r w:rsidR="00A41B8C" w:rsidRPr="00443455">
        <w:rPr>
          <w:rFonts w:hAnsi="標楷體" w:hint="eastAsia"/>
          <w:bCs w:val="0"/>
          <w:color w:val="000000" w:themeColor="text1"/>
          <w:spacing w:val="2"/>
          <w:sz w:val="28"/>
          <w:szCs w:val="28"/>
        </w:rPr>
        <w:t>統計，老年憂鬱症盛行率為16.7％，推估全國</w:t>
      </w:r>
      <w:r w:rsidR="00443455" w:rsidRPr="00443455">
        <w:rPr>
          <w:rFonts w:hAnsi="標楷體" w:hint="eastAsia"/>
          <w:bCs w:val="0"/>
          <w:color w:val="000000" w:themeColor="text1"/>
          <w:spacing w:val="2"/>
          <w:sz w:val="28"/>
          <w:szCs w:val="28"/>
        </w:rPr>
        <w:t>患有</w:t>
      </w:r>
      <w:r w:rsidR="00A41B8C" w:rsidRPr="00443455">
        <w:rPr>
          <w:rFonts w:hAnsi="標楷體" w:hint="eastAsia"/>
          <w:bCs w:val="0"/>
          <w:color w:val="000000" w:themeColor="text1"/>
          <w:spacing w:val="2"/>
          <w:sz w:val="28"/>
          <w:szCs w:val="28"/>
        </w:rPr>
        <w:t>憂鬱症老人約74萬餘人，部分老人</w:t>
      </w:r>
      <w:proofErr w:type="gramStart"/>
      <w:r w:rsidR="00A41B8C" w:rsidRPr="00443455">
        <w:rPr>
          <w:rFonts w:hAnsi="標楷體" w:hint="eastAsia"/>
          <w:bCs w:val="0"/>
          <w:color w:val="000000" w:themeColor="text1"/>
          <w:spacing w:val="2"/>
          <w:sz w:val="28"/>
          <w:szCs w:val="28"/>
        </w:rPr>
        <w:t>恐</w:t>
      </w:r>
      <w:proofErr w:type="gramEnd"/>
      <w:r w:rsidR="00A41B8C" w:rsidRPr="00443455">
        <w:rPr>
          <w:rFonts w:hAnsi="標楷體" w:hint="eastAsia"/>
          <w:bCs w:val="0"/>
          <w:color w:val="000000" w:themeColor="text1"/>
          <w:spacing w:val="2"/>
          <w:sz w:val="28"/>
          <w:szCs w:val="28"/>
        </w:rPr>
        <w:t>未能透過篩檢服務及時識別發現憂鬱症傾向，儘早接受所需之心理照護，且各市</w:t>
      </w:r>
      <w:proofErr w:type="gramStart"/>
      <w:r w:rsidR="00A41B8C" w:rsidRPr="00443455">
        <w:rPr>
          <w:rFonts w:hAnsi="標楷體" w:hint="eastAsia"/>
          <w:bCs w:val="0"/>
          <w:color w:val="000000" w:themeColor="text1"/>
          <w:spacing w:val="2"/>
          <w:sz w:val="28"/>
          <w:szCs w:val="28"/>
        </w:rPr>
        <w:t>縣之篩檢</w:t>
      </w:r>
      <w:proofErr w:type="gramEnd"/>
      <w:r w:rsidR="00A41B8C" w:rsidRPr="00443455">
        <w:rPr>
          <w:rFonts w:hAnsi="標楷體" w:hint="eastAsia"/>
          <w:bCs w:val="0"/>
          <w:color w:val="000000" w:themeColor="text1"/>
          <w:spacing w:val="2"/>
          <w:sz w:val="28"/>
          <w:szCs w:val="28"/>
        </w:rPr>
        <w:t>比率尚有落差，</w:t>
      </w:r>
      <w:r w:rsidR="00850B3F">
        <w:rPr>
          <w:rFonts w:hAnsi="標楷體" w:hint="eastAsia"/>
          <w:bCs w:val="0"/>
          <w:color w:val="000000" w:themeColor="text1"/>
          <w:spacing w:val="2"/>
          <w:sz w:val="28"/>
          <w:szCs w:val="28"/>
        </w:rPr>
        <w:t>最高者</w:t>
      </w:r>
      <w:r w:rsidR="00A41B8C" w:rsidRPr="00443455">
        <w:rPr>
          <w:rFonts w:hAnsi="標楷體" w:hint="eastAsia"/>
          <w:bCs w:val="0"/>
          <w:color w:val="000000" w:themeColor="text1"/>
          <w:spacing w:val="2"/>
          <w:sz w:val="28"/>
          <w:szCs w:val="28"/>
        </w:rPr>
        <w:t>57.31％，</w:t>
      </w:r>
      <w:r w:rsidR="00D23A58">
        <w:rPr>
          <w:rFonts w:hAnsi="標楷體" w:hint="eastAsia"/>
          <w:bCs w:val="0"/>
          <w:color w:val="000000" w:themeColor="text1"/>
          <w:spacing w:val="2"/>
          <w:sz w:val="28"/>
          <w:szCs w:val="28"/>
        </w:rPr>
        <w:t>另</w:t>
      </w:r>
      <w:r w:rsidR="00443455" w:rsidRPr="00443455">
        <w:rPr>
          <w:rFonts w:hAnsi="標楷體" w:hint="eastAsia"/>
          <w:bCs w:val="0"/>
          <w:color w:val="000000" w:themeColor="text1"/>
          <w:spacing w:val="2"/>
          <w:sz w:val="28"/>
          <w:szCs w:val="28"/>
        </w:rPr>
        <w:t>有</w:t>
      </w:r>
      <w:r w:rsidR="00A41B8C" w:rsidRPr="00443455">
        <w:rPr>
          <w:rFonts w:hAnsi="標楷體" w:hint="eastAsia"/>
          <w:bCs w:val="0"/>
          <w:color w:val="000000" w:themeColor="text1"/>
          <w:spacing w:val="2"/>
          <w:sz w:val="28"/>
          <w:szCs w:val="28"/>
        </w:rPr>
        <w:t>12個市</w:t>
      </w:r>
      <w:proofErr w:type="gramStart"/>
      <w:r w:rsidR="00A41B8C" w:rsidRPr="00443455">
        <w:rPr>
          <w:rFonts w:hAnsi="標楷體" w:hint="eastAsia"/>
          <w:bCs w:val="0"/>
          <w:color w:val="000000" w:themeColor="text1"/>
          <w:spacing w:val="2"/>
          <w:sz w:val="28"/>
          <w:szCs w:val="28"/>
        </w:rPr>
        <w:t>縣之篩檢</w:t>
      </w:r>
      <w:proofErr w:type="gramEnd"/>
      <w:r w:rsidR="00A41B8C" w:rsidRPr="00443455">
        <w:rPr>
          <w:rFonts w:hAnsi="標楷體" w:hint="eastAsia"/>
          <w:bCs w:val="0"/>
          <w:color w:val="000000" w:themeColor="text1"/>
          <w:spacing w:val="2"/>
          <w:sz w:val="28"/>
          <w:szCs w:val="28"/>
        </w:rPr>
        <w:t>率</w:t>
      </w:r>
      <w:r w:rsidR="00D23A58">
        <w:rPr>
          <w:rFonts w:hAnsi="標楷體" w:hint="eastAsia"/>
          <w:bCs w:val="0"/>
          <w:color w:val="000000" w:themeColor="text1"/>
          <w:spacing w:val="2"/>
          <w:sz w:val="28"/>
          <w:szCs w:val="28"/>
        </w:rPr>
        <w:t>則</w:t>
      </w:r>
      <w:r w:rsidR="00A41B8C" w:rsidRPr="00443455">
        <w:rPr>
          <w:rFonts w:hAnsi="標楷體" w:hint="eastAsia"/>
          <w:bCs w:val="0"/>
          <w:color w:val="000000" w:themeColor="text1"/>
          <w:spacing w:val="2"/>
          <w:sz w:val="28"/>
          <w:szCs w:val="28"/>
        </w:rPr>
        <w:t>低於</w:t>
      </w:r>
      <w:proofErr w:type="gramStart"/>
      <w:r w:rsidR="00A41B8C" w:rsidRPr="00443455">
        <w:rPr>
          <w:rFonts w:hAnsi="標楷體" w:hint="eastAsia"/>
          <w:bCs w:val="0"/>
          <w:color w:val="000000" w:themeColor="text1"/>
          <w:spacing w:val="2"/>
          <w:sz w:val="28"/>
          <w:szCs w:val="28"/>
        </w:rPr>
        <w:t>1成</w:t>
      </w:r>
      <w:proofErr w:type="gramEnd"/>
      <w:r w:rsidR="00A41B8C" w:rsidRPr="00443455">
        <w:rPr>
          <w:rFonts w:hAnsi="標楷體" w:hint="eastAsia"/>
          <w:bCs w:val="0"/>
          <w:color w:val="000000" w:themeColor="text1"/>
          <w:spacing w:val="2"/>
          <w:sz w:val="28"/>
          <w:szCs w:val="28"/>
        </w:rPr>
        <w:t>。另</w:t>
      </w:r>
      <w:proofErr w:type="gramStart"/>
      <w:r w:rsidR="00A41B8C" w:rsidRPr="00443455">
        <w:rPr>
          <w:rFonts w:hAnsi="標楷體" w:hint="eastAsia"/>
          <w:bCs w:val="0"/>
          <w:color w:val="000000" w:themeColor="text1"/>
          <w:spacing w:val="2"/>
          <w:sz w:val="28"/>
          <w:szCs w:val="28"/>
        </w:rPr>
        <w:t>據衛福部</w:t>
      </w:r>
      <w:proofErr w:type="gramEnd"/>
      <w:r w:rsidR="00A41B8C" w:rsidRPr="00443455">
        <w:rPr>
          <w:rFonts w:hAnsi="標楷體" w:hint="eastAsia"/>
          <w:bCs w:val="0"/>
          <w:color w:val="000000" w:themeColor="text1"/>
          <w:spacing w:val="2"/>
          <w:sz w:val="28"/>
          <w:szCs w:val="28"/>
        </w:rPr>
        <w:t>113年1月出版之老人狀況調查報告指出，65歲以上需協助照顧之老人中，近</w:t>
      </w:r>
      <w:proofErr w:type="gramStart"/>
      <w:r w:rsidR="00A41B8C" w:rsidRPr="00443455">
        <w:rPr>
          <w:rFonts w:hAnsi="標楷體" w:hint="eastAsia"/>
          <w:bCs w:val="0"/>
          <w:color w:val="000000" w:themeColor="text1"/>
          <w:spacing w:val="2"/>
          <w:sz w:val="28"/>
          <w:szCs w:val="28"/>
        </w:rPr>
        <w:t>6成</w:t>
      </w:r>
      <w:proofErr w:type="gramEnd"/>
      <w:r w:rsidR="00A41B8C" w:rsidRPr="00443455">
        <w:rPr>
          <w:rFonts w:hAnsi="標楷體" w:hint="eastAsia"/>
          <w:bCs w:val="0"/>
          <w:color w:val="000000" w:themeColor="text1"/>
          <w:spacing w:val="2"/>
          <w:sz w:val="28"/>
          <w:szCs w:val="28"/>
        </w:rPr>
        <w:t>兼用長照服務，由照顧服務員提供日常照顧，渠等</w:t>
      </w:r>
      <w:r w:rsidR="00443455" w:rsidRPr="00443455">
        <w:rPr>
          <w:rFonts w:hAnsi="標楷體" w:hint="eastAsia"/>
          <w:bCs w:val="0"/>
          <w:color w:val="000000" w:themeColor="text1"/>
          <w:spacing w:val="2"/>
          <w:sz w:val="28"/>
          <w:szCs w:val="28"/>
        </w:rPr>
        <w:t>逐</w:t>
      </w:r>
      <w:r w:rsidR="00A41B8C" w:rsidRPr="00443455">
        <w:rPr>
          <w:rFonts w:hAnsi="標楷體" w:hint="eastAsia"/>
          <w:bCs w:val="0"/>
          <w:color w:val="000000" w:themeColor="text1"/>
          <w:spacing w:val="2"/>
          <w:sz w:val="28"/>
          <w:szCs w:val="28"/>
        </w:rPr>
        <w:t>漸</w:t>
      </w:r>
      <w:r w:rsidR="00443455" w:rsidRPr="00443455">
        <w:rPr>
          <w:rFonts w:hAnsi="標楷體" w:hint="eastAsia"/>
          <w:bCs w:val="0"/>
          <w:color w:val="000000" w:themeColor="text1"/>
          <w:spacing w:val="2"/>
          <w:sz w:val="28"/>
          <w:szCs w:val="28"/>
        </w:rPr>
        <w:t>成</w:t>
      </w:r>
      <w:r w:rsidR="00A41B8C" w:rsidRPr="00443455">
        <w:rPr>
          <w:rFonts w:hAnsi="標楷體" w:hint="eastAsia"/>
          <w:bCs w:val="0"/>
          <w:color w:val="000000" w:themeColor="text1"/>
          <w:spacing w:val="2"/>
          <w:sz w:val="28"/>
          <w:szCs w:val="28"/>
        </w:rPr>
        <w:t>為與老人密切接觸之重要角色</w:t>
      </w:r>
      <w:r w:rsidR="00443455" w:rsidRPr="00443455">
        <w:rPr>
          <w:rFonts w:hAnsi="標楷體" w:hint="eastAsia"/>
          <w:bCs w:val="0"/>
          <w:color w:val="000000" w:themeColor="text1"/>
          <w:spacing w:val="2"/>
          <w:sz w:val="28"/>
          <w:szCs w:val="28"/>
        </w:rPr>
        <w:t>。</w:t>
      </w:r>
      <w:r w:rsidR="00A41B8C" w:rsidRPr="00443455">
        <w:rPr>
          <w:rFonts w:hAnsi="標楷體" w:hint="eastAsia"/>
          <w:bCs w:val="0"/>
          <w:color w:val="000000" w:themeColor="text1"/>
          <w:spacing w:val="2"/>
          <w:sz w:val="28"/>
          <w:szCs w:val="28"/>
        </w:rPr>
        <w:t>考量110至112年自殺死亡個案中，逾</w:t>
      </w:r>
      <w:proofErr w:type="gramStart"/>
      <w:r w:rsidR="00A41B8C" w:rsidRPr="00443455">
        <w:rPr>
          <w:rFonts w:hAnsi="標楷體" w:hint="eastAsia"/>
          <w:bCs w:val="0"/>
          <w:color w:val="000000" w:themeColor="text1"/>
          <w:spacing w:val="2"/>
          <w:sz w:val="28"/>
          <w:szCs w:val="28"/>
        </w:rPr>
        <w:t>8成</w:t>
      </w:r>
      <w:proofErr w:type="gramEnd"/>
      <w:r w:rsidR="00A41B8C" w:rsidRPr="00443455">
        <w:rPr>
          <w:rFonts w:hAnsi="標楷體" w:hint="eastAsia"/>
          <w:bCs w:val="0"/>
          <w:color w:val="000000" w:themeColor="text1"/>
          <w:spacing w:val="2"/>
          <w:sz w:val="28"/>
          <w:szCs w:val="28"/>
        </w:rPr>
        <w:t>無通報紀錄，難以及時提供心理支持，又截至113年10月底</w:t>
      </w:r>
      <w:r w:rsidR="00443455" w:rsidRPr="00443455">
        <w:rPr>
          <w:rFonts w:hAnsi="標楷體" w:hint="eastAsia"/>
          <w:bCs w:val="0"/>
          <w:color w:val="000000" w:themeColor="text1"/>
          <w:spacing w:val="2"/>
          <w:sz w:val="28"/>
          <w:szCs w:val="28"/>
        </w:rPr>
        <w:t>止</w:t>
      </w:r>
      <w:r w:rsidR="00A41B8C" w:rsidRPr="00443455">
        <w:rPr>
          <w:rFonts w:hAnsi="標楷體" w:hint="eastAsia"/>
          <w:bCs w:val="0"/>
          <w:color w:val="000000" w:themeColor="text1"/>
          <w:spacing w:val="2"/>
          <w:sz w:val="28"/>
          <w:szCs w:val="28"/>
        </w:rPr>
        <w:t>，經通報在案之65歲以上老人自殺關懷訪視個案中，逾半數</w:t>
      </w:r>
      <w:r w:rsidR="00443455" w:rsidRPr="00443455">
        <w:rPr>
          <w:rFonts w:hAnsi="標楷體" w:hint="eastAsia"/>
          <w:bCs w:val="0"/>
          <w:color w:val="000000" w:themeColor="text1"/>
          <w:spacing w:val="2"/>
          <w:sz w:val="28"/>
          <w:szCs w:val="28"/>
        </w:rPr>
        <w:t>為</w:t>
      </w:r>
      <w:r w:rsidR="00A41B8C" w:rsidRPr="00443455">
        <w:rPr>
          <w:rFonts w:hAnsi="標楷體" w:hint="eastAsia"/>
          <w:bCs w:val="0"/>
          <w:color w:val="000000" w:themeColor="text1"/>
          <w:spacing w:val="2"/>
          <w:sz w:val="28"/>
          <w:szCs w:val="28"/>
        </w:rPr>
        <w:t>長照服務對象，倘能結合社政資源，藉由照顧服務員及時發現老人情緒問題之跡象，可有效促進政府適時介入提供心衛輔導資源，維護老人身心健康</w:t>
      </w:r>
      <w:r w:rsidR="00161639" w:rsidRPr="00233203">
        <w:rPr>
          <w:rFonts w:hAnsi="標楷體" w:hint="eastAsia"/>
          <w:bCs w:val="0"/>
          <w:spacing w:val="2"/>
          <w:sz w:val="28"/>
          <w:szCs w:val="28"/>
        </w:rPr>
        <w:t>，</w:t>
      </w:r>
      <w:r w:rsidR="00A41B8C" w:rsidRPr="00443455">
        <w:rPr>
          <w:rFonts w:hAnsi="標楷體" w:hint="eastAsia"/>
          <w:bCs w:val="0"/>
          <w:color w:val="000000" w:themeColor="text1"/>
          <w:spacing w:val="2"/>
          <w:sz w:val="28"/>
          <w:szCs w:val="28"/>
        </w:rPr>
        <w:t>經函</w:t>
      </w:r>
      <w:proofErr w:type="gramStart"/>
      <w:r w:rsidR="00A41B8C" w:rsidRPr="00443455">
        <w:rPr>
          <w:rFonts w:hAnsi="標楷體" w:hint="eastAsia"/>
          <w:bCs w:val="0"/>
          <w:color w:val="000000" w:themeColor="text1"/>
          <w:spacing w:val="2"/>
          <w:sz w:val="28"/>
          <w:szCs w:val="28"/>
        </w:rPr>
        <w:t>請衛福部</w:t>
      </w:r>
      <w:proofErr w:type="gramEnd"/>
      <w:r w:rsidR="00A41B8C" w:rsidRPr="00443455">
        <w:rPr>
          <w:rFonts w:hAnsi="標楷體" w:hint="eastAsia"/>
          <w:bCs w:val="0"/>
          <w:color w:val="000000" w:themeColor="text1"/>
          <w:spacing w:val="2"/>
          <w:sz w:val="28"/>
          <w:szCs w:val="28"/>
        </w:rPr>
        <w:t>偕同地方政府</w:t>
      </w:r>
      <w:proofErr w:type="gramStart"/>
      <w:r w:rsidR="00A41B8C" w:rsidRPr="00443455">
        <w:rPr>
          <w:rFonts w:hAnsi="標楷體" w:hint="eastAsia"/>
          <w:bCs w:val="0"/>
          <w:color w:val="000000" w:themeColor="text1"/>
          <w:spacing w:val="2"/>
          <w:sz w:val="28"/>
          <w:szCs w:val="28"/>
        </w:rPr>
        <w:t>研</w:t>
      </w:r>
      <w:proofErr w:type="gramEnd"/>
      <w:r w:rsidR="00A41B8C" w:rsidRPr="00443455">
        <w:rPr>
          <w:rFonts w:hAnsi="標楷體" w:hint="eastAsia"/>
          <w:bCs w:val="0"/>
          <w:color w:val="000000" w:themeColor="text1"/>
          <w:spacing w:val="2"/>
          <w:sz w:val="28"/>
          <w:szCs w:val="28"/>
        </w:rPr>
        <w:t>議擴大篩檢作業之可行性，並強化連結社政資源，透過長照服務人力協助關懷老人心理狀況，</w:t>
      </w:r>
      <w:proofErr w:type="gramStart"/>
      <w:r w:rsidR="00A41B8C" w:rsidRPr="00443455">
        <w:rPr>
          <w:rFonts w:hAnsi="標楷體" w:hint="eastAsia"/>
          <w:bCs w:val="0"/>
          <w:color w:val="000000" w:themeColor="text1"/>
          <w:spacing w:val="2"/>
          <w:sz w:val="28"/>
          <w:szCs w:val="28"/>
        </w:rPr>
        <w:t>俾</w:t>
      </w:r>
      <w:proofErr w:type="gramEnd"/>
      <w:r w:rsidR="00A41B8C" w:rsidRPr="00850B3F">
        <w:rPr>
          <w:rFonts w:hAnsi="標楷體" w:hint="eastAsia"/>
          <w:bCs w:val="0"/>
          <w:color w:val="000000" w:themeColor="text1"/>
          <w:spacing w:val="2"/>
          <w:sz w:val="28"/>
          <w:szCs w:val="28"/>
        </w:rPr>
        <w:t>及</w:t>
      </w:r>
      <w:r w:rsidR="00C7564A" w:rsidRPr="00850B3F">
        <w:rPr>
          <w:rFonts w:hAnsi="標楷體" w:hint="eastAsia"/>
          <w:bCs w:val="0"/>
          <w:color w:val="000000" w:themeColor="text1"/>
          <w:spacing w:val="2"/>
          <w:sz w:val="28"/>
          <w:szCs w:val="28"/>
        </w:rPr>
        <w:t>早通報自殺高風險個案，適時</w:t>
      </w:r>
      <w:r w:rsidR="00A41B8C" w:rsidRPr="00443455">
        <w:rPr>
          <w:rFonts w:hAnsi="標楷體" w:hint="eastAsia"/>
          <w:bCs w:val="0"/>
          <w:color w:val="000000" w:themeColor="text1"/>
          <w:spacing w:val="2"/>
          <w:sz w:val="28"/>
          <w:szCs w:val="28"/>
        </w:rPr>
        <w:t>提供所需之心理健康服務。</w:t>
      </w:r>
      <w:proofErr w:type="gramStart"/>
      <w:r w:rsidR="00A41B8C" w:rsidRPr="00443455">
        <w:rPr>
          <w:rFonts w:hAnsi="標楷體" w:hint="eastAsia"/>
          <w:bCs w:val="0"/>
          <w:color w:val="000000" w:themeColor="text1"/>
          <w:spacing w:val="2"/>
          <w:sz w:val="28"/>
          <w:szCs w:val="28"/>
        </w:rPr>
        <w:t>【</w:t>
      </w:r>
      <w:proofErr w:type="gramEnd"/>
      <w:r w:rsidR="00A41B8C" w:rsidRPr="00443455">
        <w:rPr>
          <w:rFonts w:hAnsi="標楷體" w:hint="eastAsia"/>
          <w:bCs w:val="0"/>
          <w:color w:val="000000" w:themeColor="text1"/>
          <w:spacing w:val="2"/>
          <w:sz w:val="28"/>
          <w:szCs w:val="28"/>
        </w:rPr>
        <w:t>詳總決算審核報告</w:t>
      </w:r>
      <w:proofErr w:type="gramStart"/>
      <w:r w:rsidR="00A41B8C" w:rsidRPr="00443455">
        <w:rPr>
          <w:rFonts w:hAnsi="標楷體" w:hint="eastAsia"/>
          <w:bCs w:val="0"/>
          <w:color w:val="000000" w:themeColor="text1"/>
          <w:spacing w:val="2"/>
          <w:sz w:val="28"/>
          <w:szCs w:val="28"/>
        </w:rPr>
        <w:t>第2冊丙</w:t>
      </w:r>
      <w:proofErr w:type="gramEnd"/>
      <w:r w:rsidR="00A41B8C" w:rsidRPr="00443455">
        <w:rPr>
          <w:rFonts w:hAnsi="標楷體" w:hint="eastAsia"/>
          <w:bCs w:val="0"/>
          <w:color w:val="000000" w:themeColor="text1"/>
          <w:spacing w:val="2"/>
          <w:sz w:val="28"/>
          <w:szCs w:val="28"/>
        </w:rPr>
        <w:t>、拾柒、衛生福利部主管項下重要審核意見（</w:t>
      </w:r>
      <w:r w:rsidR="000D42FE">
        <w:rPr>
          <w:rFonts w:hAnsi="標楷體" w:hint="eastAsia"/>
          <w:bCs w:val="0"/>
          <w:color w:val="000000" w:themeColor="text1"/>
          <w:spacing w:val="2"/>
          <w:sz w:val="28"/>
          <w:szCs w:val="28"/>
        </w:rPr>
        <w:t>一</w:t>
      </w:r>
      <w:r w:rsidR="00A41B8C" w:rsidRPr="00443455">
        <w:rPr>
          <w:rFonts w:hAnsi="標楷體" w:hint="eastAsia"/>
          <w:bCs w:val="0"/>
          <w:color w:val="000000" w:themeColor="text1"/>
          <w:spacing w:val="2"/>
          <w:sz w:val="28"/>
          <w:szCs w:val="28"/>
        </w:rPr>
        <w:t>）4</w:t>
      </w:r>
      <w:r w:rsidR="00515DAD" w:rsidRPr="00443455">
        <w:rPr>
          <w:rFonts w:hAnsi="標楷體"/>
          <w:bCs w:val="0"/>
          <w:color w:val="000000" w:themeColor="text1"/>
          <w:spacing w:val="2"/>
          <w:sz w:val="28"/>
          <w:szCs w:val="28"/>
        </w:rPr>
        <w:t>.</w:t>
      </w:r>
      <w:r w:rsidR="00A41B8C" w:rsidRPr="00443455">
        <w:rPr>
          <w:rFonts w:hAnsi="標楷體" w:hint="eastAsia"/>
          <w:bCs w:val="0"/>
          <w:color w:val="000000" w:themeColor="text1"/>
          <w:spacing w:val="2"/>
          <w:sz w:val="28"/>
          <w:szCs w:val="28"/>
        </w:rPr>
        <w:t>】</w:t>
      </w:r>
    </w:p>
    <w:p w14:paraId="4188710C" w14:textId="0BE279FE" w:rsidR="003664C5" w:rsidRPr="002F41A5" w:rsidRDefault="003664C5" w:rsidP="00272E39">
      <w:pPr>
        <w:pStyle w:val="1"/>
        <w:overflowPunct w:val="0"/>
        <w:spacing w:beforeLines="20" w:before="72" w:line="496" w:lineRule="exact"/>
        <w:ind w:firstLine="1261"/>
        <w:rPr>
          <w:rFonts w:hAnsi="標楷體" w:cstheme="minorBidi"/>
          <w:bCs w:val="0"/>
          <w:kern w:val="0"/>
          <w:sz w:val="28"/>
          <w:szCs w:val="28"/>
        </w:rPr>
      </w:pPr>
      <w:r w:rsidRPr="007F6E38">
        <w:rPr>
          <w:rFonts w:hAnsi="標楷體" w:hint="eastAsia"/>
          <w:b/>
          <w:color w:val="000000" w:themeColor="text1"/>
          <w:sz w:val="28"/>
          <w:szCs w:val="28"/>
        </w:rPr>
        <w:t xml:space="preserve">4.　</w:t>
      </w:r>
      <w:r w:rsidR="00161639">
        <w:rPr>
          <w:rFonts w:hAnsi="標楷體" w:hint="eastAsia"/>
          <w:b/>
          <w:color w:val="000000" w:themeColor="text1"/>
          <w:sz w:val="28"/>
          <w:szCs w:val="28"/>
        </w:rPr>
        <w:t>中央</w:t>
      </w:r>
      <w:r w:rsidR="002F41A5" w:rsidRPr="002F41A5">
        <w:rPr>
          <w:rFonts w:hAnsi="標楷體" w:hint="eastAsia"/>
          <w:b/>
          <w:color w:val="000000" w:themeColor="text1"/>
          <w:sz w:val="28"/>
          <w:szCs w:val="28"/>
        </w:rPr>
        <w:t>健</w:t>
      </w:r>
      <w:r w:rsidR="00161639">
        <w:rPr>
          <w:rFonts w:hAnsi="標楷體" w:hint="eastAsia"/>
          <w:b/>
          <w:color w:val="000000" w:themeColor="text1"/>
          <w:sz w:val="28"/>
          <w:szCs w:val="28"/>
        </w:rPr>
        <w:t>康</w:t>
      </w:r>
      <w:proofErr w:type="gramStart"/>
      <w:r w:rsidR="002F41A5" w:rsidRPr="002F41A5">
        <w:rPr>
          <w:rFonts w:hAnsi="標楷體" w:hint="eastAsia"/>
          <w:b/>
          <w:color w:val="000000" w:themeColor="text1"/>
          <w:sz w:val="28"/>
          <w:szCs w:val="28"/>
        </w:rPr>
        <w:t>保</w:t>
      </w:r>
      <w:r w:rsidR="00161639">
        <w:rPr>
          <w:rFonts w:hAnsi="標楷體" w:hint="eastAsia"/>
          <w:b/>
          <w:color w:val="000000" w:themeColor="text1"/>
          <w:sz w:val="28"/>
          <w:szCs w:val="28"/>
        </w:rPr>
        <w:t>險</w:t>
      </w:r>
      <w:r w:rsidR="002F41A5" w:rsidRPr="002F41A5">
        <w:rPr>
          <w:rFonts w:hAnsi="標楷體" w:hint="eastAsia"/>
          <w:b/>
          <w:color w:val="000000" w:themeColor="text1"/>
          <w:sz w:val="28"/>
          <w:szCs w:val="28"/>
        </w:rPr>
        <w:t>署</w:t>
      </w:r>
      <w:proofErr w:type="gramEnd"/>
      <w:r w:rsidR="002F41A5" w:rsidRPr="002F41A5">
        <w:rPr>
          <w:rFonts w:hAnsi="標楷體" w:hint="eastAsia"/>
          <w:b/>
          <w:color w:val="000000" w:themeColor="text1"/>
          <w:sz w:val="28"/>
          <w:szCs w:val="28"/>
        </w:rPr>
        <w:t>推動居家醫療照護服務，提升外出就醫不便病人之醫療照護可近性，惟與長照服務之雙向轉</w:t>
      </w:r>
      <w:proofErr w:type="gramStart"/>
      <w:r w:rsidR="002F41A5" w:rsidRPr="002F41A5">
        <w:rPr>
          <w:rFonts w:hAnsi="標楷體" w:hint="eastAsia"/>
          <w:b/>
          <w:color w:val="000000" w:themeColor="text1"/>
          <w:sz w:val="28"/>
          <w:szCs w:val="28"/>
        </w:rPr>
        <w:t>介</w:t>
      </w:r>
      <w:proofErr w:type="gramEnd"/>
      <w:r w:rsidR="001B045C">
        <w:rPr>
          <w:rFonts w:hAnsi="標楷體" w:hint="eastAsia"/>
          <w:b/>
          <w:color w:val="000000" w:themeColor="text1"/>
          <w:sz w:val="28"/>
          <w:szCs w:val="28"/>
        </w:rPr>
        <w:t>及</w:t>
      </w:r>
      <w:r w:rsidR="002F41A5" w:rsidRPr="002F41A5">
        <w:rPr>
          <w:rFonts w:hAnsi="標楷體" w:hint="eastAsia"/>
          <w:b/>
          <w:color w:val="000000" w:themeColor="text1"/>
          <w:sz w:val="28"/>
          <w:szCs w:val="28"/>
        </w:rPr>
        <w:t>追蹤管理機制</w:t>
      </w:r>
      <w:proofErr w:type="gramStart"/>
      <w:r w:rsidR="002F41A5" w:rsidRPr="002F41A5">
        <w:rPr>
          <w:rFonts w:hAnsi="標楷體" w:hint="eastAsia"/>
          <w:b/>
          <w:color w:val="000000" w:themeColor="text1"/>
          <w:sz w:val="28"/>
          <w:szCs w:val="28"/>
        </w:rPr>
        <w:t>仍待精進</w:t>
      </w:r>
      <w:proofErr w:type="gramEnd"/>
      <w:r w:rsidR="002F41A5" w:rsidRPr="002F41A5">
        <w:rPr>
          <w:rFonts w:hAnsi="標楷體" w:hint="eastAsia"/>
          <w:b/>
          <w:color w:val="000000" w:themeColor="text1"/>
          <w:sz w:val="28"/>
          <w:szCs w:val="28"/>
        </w:rPr>
        <w:t>，又社區藥局儲備管制藥品家數甚微，影響家屬領藥之近便性等情，允宜</w:t>
      </w:r>
      <w:proofErr w:type="gramStart"/>
      <w:r w:rsidR="002F41A5" w:rsidRPr="002F41A5">
        <w:rPr>
          <w:rFonts w:hAnsi="標楷體" w:hint="eastAsia"/>
          <w:b/>
          <w:color w:val="000000" w:themeColor="text1"/>
          <w:sz w:val="28"/>
          <w:szCs w:val="28"/>
        </w:rPr>
        <w:t>研</w:t>
      </w:r>
      <w:proofErr w:type="gramEnd"/>
      <w:r w:rsidR="002F41A5" w:rsidRPr="002F41A5">
        <w:rPr>
          <w:rFonts w:hAnsi="標楷體" w:hint="eastAsia"/>
          <w:b/>
          <w:color w:val="000000" w:themeColor="text1"/>
          <w:sz w:val="28"/>
          <w:szCs w:val="28"/>
        </w:rPr>
        <w:t>謀改善，</w:t>
      </w:r>
      <w:proofErr w:type="gramStart"/>
      <w:r w:rsidR="002F41A5" w:rsidRPr="002F41A5">
        <w:rPr>
          <w:rFonts w:hAnsi="標楷體" w:hint="eastAsia"/>
          <w:b/>
          <w:color w:val="000000" w:themeColor="text1"/>
          <w:sz w:val="28"/>
          <w:szCs w:val="28"/>
        </w:rPr>
        <w:t>俾</w:t>
      </w:r>
      <w:proofErr w:type="gramEnd"/>
      <w:r w:rsidR="002F41A5" w:rsidRPr="002F41A5">
        <w:rPr>
          <w:rFonts w:hAnsi="標楷體" w:hint="eastAsia"/>
          <w:b/>
          <w:color w:val="000000" w:themeColor="text1"/>
          <w:sz w:val="28"/>
          <w:szCs w:val="28"/>
        </w:rPr>
        <w:t>使</w:t>
      </w:r>
      <w:proofErr w:type="gramStart"/>
      <w:r w:rsidR="002F41A5" w:rsidRPr="002F41A5">
        <w:rPr>
          <w:rFonts w:hAnsi="標楷體" w:hint="eastAsia"/>
          <w:b/>
          <w:color w:val="000000" w:themeColor="text1"/>
          <w:sz w:val="28"/>
          <w:szCs w:val="28"/>
        </w:rPr>
        <w:t>個案均能獲致</w:t>
      </w:r>
      <w:proofErr w:type="gramEnd"/>
      <w:r w:rsidR="002F41A5" w:rsidRPr="002F41A5">
        <w:rPr>
          <w:rFonts w:hAnsi="標楷體" w:hint="eastAsia"/>
          <w:b/>
          <w:color w:val="000000" w:themeColor="text1"/>
          <w:sz w:val="28"/>
          <w:szCs w:val="28"/>
        </w:rPr>
        <w:t>適切之照護服務，並確保居家療護服務品質：</w:t>
      </w:r>
      <w:r w:rsidR="00695C4A" w:rsidRPr="00695C4A">
        <w:rPr>
          <w:rFonts w:hAnsi="標楷體" w:hint="eastAsia"/>
          <w:bCs w:val="0"/>
          <w:color w:val="000000" w:themeColor="text1"/>
          <w:sz w:val="28"/>
          <w:szCs w:val="28"/>
        </w:rPr>
        <w:t>中央健康</w:t>
      </w:r>
      <w:proofErr w:type="gramStart"/>
      <w:r w:rsidR="00695C4A" w:rsidRPr="00695C4A">
        <w:rPr>
          <w:rFonts w:hAnsi="標楷體" w:hint="eastAsia"/>
          <w:bCs w:val="0"/>
          <w:color w:val="000000" w:themeColor="text1"/>
          <w:sz w:val="28"/>
          <w:szCs w:val="28"/>
        </w:rPr>
        <w:t>保險署</w:t>
      </w:r>
      <w:proofErr w:type="gramEnd"/>
      <w:r w:rsidR="00695C4A" w:rsidRPr="00695C4A">
        <w:rPr>
          <w:rFonts w:hAnsi="標楷體" w:hint="eastAsia"/>
          <w:bCs w:val="0"/>
          <w:color w:val="000000" w:themeColor="text1"/>
          <w:sz w:val="28"/>
          <w:szCs w:val="28"/>
        </w:rPr>
        <w:t>（下稱健保署）因應我國人口快速老化，為提升外出就醫不便病人之醫療照護可近性，陸續推動居家醫療照護整合計畫（下稱居整計畫）及全民健康保險在宅急症照護試辦計畫（下稱在宅急症計畫）。經查執行情形，核有：</w:t>
      </w:r>
      <w:r w:rsidR="001B045C" w:rsidRPr="001B045C">
        <w:rPr>
          <w:rFonts w:hAnsi="標楷體" w:hint="eastAsia"/>
          <w:bCs w:val="0"/>
          <w:color w:val="000000" w:themeColor="text1"/>
          <w:sz w:val="28"/>
          <w:szCs w:val="28"/>
        </w:rPr>
        <w:t>（1）健保署自103年1月起實施乙類安寧居家療護，鼓勵社區院所醫師就近提供安寧療護服務，使社區中末期病患獲得妥適之照護。按安寧居家療護過程中，止痛類管制藥品對緩解病人痛苦至關重要，惟</w:t>
      </w:r>
      <w:proofErr w:type="gramStart"/>
      <w:r w:rsidR="001B045C" w:rsidRPr="001B045C">
        <w:rPr>
          <w:rFonts w:hAnsi="標楷體" w:hint="eastAsia"/>
          <w:bCs w:val="0"/>
          <w:color w:val="000000" w:themeColor="text1"/>
          <w:sz w:val="28"/>
          <w:szCs w:val="28"/>
        </w:rPr>
        <w:t>113</w:t>
      </w:r>
      <w:proofErr w:type="gramEnd"/>
      <w:r w:rsidR="001B045C" w:rsidRPr="001B045C">
        <w:rPr>
          <w:rFonts w:hAnsi="標楷體" w:hint="eastAsia"/>
          <w:bCs w:val="0"/>
          <w:color w:val="000000" w:themeColor="text1"/>
          <w:sz w:val="28"/>
          <w:szCs w:val="28"/>
        </w:rPr>
        <w:t>年度全國僅有53家社區藥局訂購第一級或第二級管制藥品，遠不及當年度領有管制藥品登記證之社區藥局7,197家，致病人家屬仍須持處方箋至原處</w:t>
      </w:r>
      <w:r w:rsidR="001B045C" w:rsidRPr="001B045C">
        <w:rPr>
          <w:rFonts w:hAnsi="標楷體" w:hint="eastAsia"/>
          <w:bCs w:val="0"/>
          <w:color w:val="000000" w:themeColor="text1"/>
          <w:sz w:val="28"/>
          <w:szCs w:val="28"/>
        </w:rPr>
        <w:lastRenderedPageBreak/>
        <w:t>方院所或跨院所領藥，影響個案家屬領藥之近便性；（2）健保署為利醫療院所與長期照顧管理中心（下稱照管中心）收治個案能雙向轉</w:t>
      </w:r>
      <w:proofErr w:type="gramStart"/>
      <w:r w:rsidR="001B045C" w:rsidRPr="001B045C">
        <w:rPr>
          <w:rFonts w:hAnsi="標楷體" w:hint="eastAsia"/>
          <w:bCs w:val="0"/>
          <w:color w:val="000000" w:themeColor="text1"/>
          <w:sz w:val="28"/>
          <w:szCs w:val="28"/>
        </w:rPr>
        <w:t>介</w:t>
      </w:r>
      <w:proofErr w:type="gramEnd"/>
      <w:r w:rsidR="001B045C" w:rsidRPr="001B045C">
        <w:rPr>
          <w:rFonts w:hAnsi="標楷體" w:hint="eastAsia"/>
          <w:bCs w:val="0"/>
          <w:color w:val="000000" w:themeColor="text1"/>
          <w:sz w:val="28"/>
          <w:szCs w:val="28"/>
        </w:rPr>
        <w:t>，建置電子轉</w:t>
      </w:r>
      <w:proofErr w:type="gramStart"/>
      <w:r w:rsidR="001B045C" w:rsidRPr="001B045C">
        <w:rPr>
          <w:rFonts w:hAnsi="標楷體" w:hint="eastAsia"/>
          <w:bCs w:val="0"/>
          <w:color w:val="000000" w:themeColor="text1"/>
          <w:sz w:val="28"/>
          <w:szCs w:val="28"/>
        </w:rPr>
        <w:t>介</w:t>
      </w:r>
      <w:proofErr w:type="gramEnd"/>
      <w:r w:rsidR="001B045C" w:rsidRPr="001B045C">
        <w:rPr>
          <w:rFonts w:hAnsi="標楷體" w:hint="eastAsia"/>
          <w:bCs w:val="0"/>
          <w:color w:val="000000" w:themeColor="text1"/>
          <w:sz w:val="28"/>
          <w:szCs w:val="28"/>
        </w:rPr>
        <w:t>平</w:t>
      </w:r>
      <w:proofErr w:type="gramStart"/>
      <w:r w:rsidR="001B045C" w:rsidRPr="001B045C">
        <w:rPr>
          <w:rFonts w:hAnsi="標楷體" w:hint="eastAsia"/>
          <w:bCs w:val="0"/>
          <w:color w:val="000000" w:themeColor="text1"/>
          <w:sz w:val="28"/>
          <w:szCs w:val="28"/>
        </w:rPr>
        <w:t>臺</w:t>
      </w:r>
      <w:proofErr w:type="gramEnd"/>
      <w:r w:rsidR="001B045C" w:rsidRPr="001B045C">
        <w:rPr>
          <w:rFonts w:hAnsi="標楷體" w:hint="eastAsia"/>
          <w:bCs w:val="0"/>
          <w:color w:val="000000" w:themeColor="text1"/>
          <w:sz w:val="28"/>
          <w:szCs w:val="28"/>
        </w:rPr>
        <w:t>，並與衛福部照顧服務管理資訊平</w:t>
      </w:r>
      <w:proofErr w:type="gramStart"/>
      <w:r w:rsidR="001B045C" w:rsidRPr="001B045C">
        <w:rPr>
          <w:rFonts w:hAnsi="標楷體" w:hint="eastAsia"/>
          <w:bCs w:val="0"/>
          <w:color w:val="000000" w:themeColor="text1"/>
          <w:sz w:val="28"/>
          <w:szCs w:val="28"/>
        </w:rPr>
        <w:t>臺</w:t>
      </w:r>
      <w:proofErr w:type="gramEnd"/>
      <w:r w:rsidR="001B045C" w:rsidRPr="001B045C">
        <w:rPr>
          <w:rFonts w:hAnsi="標楷體" w:hint="eastAsia"/>
          <w:bCs w:val="0"/>
          <w:color w:val="000000" w:themeColor="text1"/>
          <w:sz w:val="28"/>
          <w:szCs w:val="28"/>
        </w:rPr>
        <w:t>建立資料交換機制，以利追蹤個案轉</w:t>
      </w:r>
      <w:proofErr w:type="gramStart"/>
      <w:r w:rsidR="001B045C" w:rsidRPr="001B045C">
        <w:rPr>
          <w:rFonts w:hAnsi="標楷體" w:hint="eastAsia"/>
          <w:bCs w:val="0"/>
          <w:color w:val="000000" w:themeColor="text1"/>
          <w:sz w:val="28"/>
          <w:szCs w:val="28"/>
        </w:rPr>
        <w:t>介</w:t>
      </w:r>
      <w:proofErr w:type="gramEnd"/>
      <w:r w:rsidR="001B045C" w:rsidRPr="001B045C">
        <w:rPr>
          <w:rFonts w:hAnsi="標楷體" w:hint="eastAsia"/>
          <w:bCs w:val="0"/>
          <w:color w:val="000000" w:themeColor="text1"/>
          <w:sz w:val="28"/>
          <w:szCs w:val="28"/>
        </w:rPr>
        <w:t>結果，惟實務上醫療院所與照管中心尚可藉由長照服務專線1966、電子郵件等多元方式轉</w:t>
      </w:r>
      <w:proofErr w:type="gramStart"/>
      <w:r w:rsidR="001B045C" w:rsidRPr="001B045C">
        <w:rPr>
          <w:rFonts w:hAnsi="標楷體" w:hint="eastAsia"/>
          <w:bCs w:val="0"/>
          <w:color w:val="000000" w:themeColor="text1"/>
          <w:sz w:val="28"/>
          <w:szCs w:val="28"/>
        </w:rPr>
        <w:t>介</w:t>
      </w:r>
      <w:proofErr w:type="gramEnd"/>
      <w:r w:rsidR="001B045C" w:rsidRPr="001B045C">
        <w:rPr>
          <w:rFonts w:hAnsi="標楷體" w:hint="eastAsia"/>
          <w:bCs w:val="0"/>
          <w:color w:val="000000" w:themeColor="text1"/>
          <w:sz w:val="28"/>
          <w:szCs w:val="28"/>
        </w:rPr>
        <w:t>，致電子轉</w:t>
      </w:r>
      <w:proofErr w:type="gramStart"/>
      <w:r w:rsidR="001B045C" w:rsidRPr="001B045C">
        <w:rPr>
          <w:rFonts w:hAnsi="標楷體" w:hint="eastAsia"/>
          <w:bCs w:val="0"/>
          <w:color w:val="000000" w:themeColor="text1"/>
          <w:sz w:val="28"/>
          <w:szCs w:val="28"/>
        </w:rPr>
        <w:t>介</w:t>
      </w:r>
      <w:proofErr w:type="gramEnd"/>
      <w:r w:rsidR="001B045C" w:rsidRPr="001B045C">
        <w:rPr>
          <w:rFonts w:hAnsi="標楷體" w:hint="eastAsia"/>
          <w:bCs w:val="0"/>
          <w:color w:val="000000" w:themeColor="text1"/>
          <w:sz w:val="28"/>
          <w:szCs w:val="28"/>
        </w:rPr>
        <w:t>平</w:t>
      </w:r>
      <w:proofErr w:type="gramStart"/>
      <w:r w:rsidR="001B045C" w:rsidRPr="001B045C">
        <w:rPr>
          <w:rFonts w:hAnsi="標楷體" w:hint="eastAsia"/>
          <w:bCs w:val="0"/>
          <w:color w:val="000000" w:themeColor="text1"/>
          <w:sz w:val="28"/>
          <w:szCs w:val="28"/>
        </w:rPr>
        <w:t>臺</w:t>
      </w:r>
      <w:proofErr w:type="gramEnd"/>
      <w:r w:rsidR="001B045C" w:rsidRPr="001B045C">
        <w:rPr>
          <w:rFonts w:hAnsi="標楷體" w:hint="eastAsia"/>
          <w:bCs w:val="0"/>
          <w:color w:val="000000" w:themeColor="text1"/>
          <w:sz w:val="28"/>
          <w:szCs w:val="28"/>
        </w:rPr>
        <w:t>使用情形欠佳，影響</w:t>
      </w:r>
      <w:r w:rsidR="001B045C" w:rsidRPr="0091751C">
        <w:rPr>
          <w:rFonts w:hAnsi="標楷體" w:hint="eastAsia"/>
          <w:bCs w:val="0"/>
          <w:color w:val="000000" w:themeColor="text1"/>
          <w:sz w:val="28"/>
          <w:szCs w:val="28"/>
        </w:rPr>
        <w:t>照護品質及資訊串聯完整性</w:t>
      </w:r>
      <w:r w:rsidR="001B045C" w:rsidRPr="001B045C">
        <w:rPr>
          <w:rFonts w:hAnsi="標楷體" w:hint="eastAsia"/>
          <w:bCs w:val="0"/>
          <w:color w:val="000000" w:themeColor="text1"/>
          <w:sz w:val="28"/>
          <w:szCs w:val="28"/>
        </w:rPr>
        <w:t>；(3)健保署為因應老年人口醫療照護需求，及促使醫療資源有效運用，自113年7月推動在宅急症計畫，惟截至114年5月2日止，尚有</w:t>
      </w:r>
      <w:proofErr w:type="gramStart"/>
      <w:r w:rsidR="001B045C" w:rsidRPr="001B045C">
        <w:rPr>
          <w:rFonts w:hAnsi="標楷體" w:hint="eastAsia"/>
          <w:bCs w:val="0"/>
          <w:color w:val="000000" w:themeColor="text1"/>
          <w:sz w:val="28"/>
          <w:szCs w:val="28"/>
        </w:rPr>
        <w:t>8成參與居整計畫</w:t>
      </w:r>
      <w:proofErr w:type="gramEnd"/>
      <w:r w:rsidR="001B045C" w:rsidRPr="001B045C">
        <w:rPr>
          <w:rFonts w:hAnsi="標楷體" w:hint="eastAsia"/>
          <w:bCs w:val="0"/>
          <w:color w:val="000000" w:themeColor="text1"/>
          <w:sz w:val="28"/>
          <w:szCs w:val="28"/>
        </w:rPr>
        <w:t>或減少照護機構</w:t>
      </w:r>
      <w:proofErr w:type="gramStart"/>
      <w:r w:rsidR="001B045C" w:rsidRPr="001B045C">
        <w:rPr>
          <w:rFonts w:hAnsi="標楷體" w:hint="eastAsia"/>
          <w:bCs w:val="0"/>
          <w:color w:val="000000" w:themeColor="text1"/>
          <w:sz w:val="28"/>
          <w:szCs w:val="28"/>
        </w:rPr>
        <w:t>住民至醫療機構</w:t>
      </w:r>
      <w:proofErr w:type="gramEnd"/>
      <w:r w:rsidR="001B045C" w:rsidRPr="001B045C">
        <w:rPr>
          <w:rFonts w:hAnsi="標楷體" w:hint="eastAsia"/>
          <w:bCs w:val="0"/>
          <w:color w:val="000000" w:themeColor="text1"/>
          <w:sz w:val="28"/>
          <w:szCs w:val="28"/>
        </w:rPr>
        <w:t>就醫方案之醫療院所未參與在宅急症計畫，致上開2計畫</w:t>
      </w:r>
      <w:r w:rsidR="001B045C" w:rsidRPr="009745E9">
        <w:rPr>
          <w:rFonts w:hAnsi="標楷體" w:hint="eastAsia"/>
          <w:bCs w:val="0"/>
          <w:sz w:val="28"/>
          <w:szCs w:val="28"/>
        </w:rPr>
        <w:t>（方案）</w:t>
      </w:r>
      <w:r w:rsidR="001B045C" w:rsidRPr="001B045C">
        <w:rPr>
          <w:rFonts w:hAnsi="標楷體" w:hint="eastAsia"/>
          <w:bCs w:val="0"/>
          <w:color w:val="000000" w:themeColor="text1"/>
          <w:sz w:val="28"/>
          <w:szCs w:val="28"/>
        </w:rPr>
        <w:t>收案個案遇有肺炎等而</w:t>
      </w:r>
      <w:r w:rsidR="001B045C" w:rsidRPr="0091751C">
        <w:rPr>
          <w:rFonts w:hAnsi="標楷體" w:hint="eastAsia"/>
          <w:bCs w:val="0"/>
          <w:color w:val="000000" w:themeColor="text1"/>
          <w:sz w:val="28"/>
          <w:szCs w:val="28"/>
        </w:rPr>
        <w:t>需接受治療</w:t>
      </w:r>
      <w:r w:rsidR="001B045C" w:rsidRPr="001B045C">
        <w:rPr>
          <w:rFonts w:hAnsi="標楷體" w:hint="eastAsia"/>
          <w:bCs w:val="0"/>
          <w:color w:val="000000" w:themeColor="text1"/>
          <w:sz w:val="28"/>
          <w:szCs w:val="28"/>
        </w:rPr>
        <w:t>，</w:t>
      </w:r>
      <w:proofErr w:type="gramStart"/>
      <w:r w:rsidR="001B045C" w:rsidRPr="001B045C">
        <w:rPr>
          <w:rFonts w:hAnsi="標楷體" w:hint="eastAsia"/>
          <w:bCs w:val="0"/>
          <w:color w:val="000000" w:themeColor="text1"/>
          <w:sz w:val="28"/>
          <w:szCs w:val="28"/>
        </w:rPr>
        <w:t>仍須親赴</w:t>
      </w:r>
      <w:proofErr w:type="gramEnd"/>
      <w:r w:rsidR="001B045C" w:rsidRPr="001B045C">
        <w:rPr>
          <w:rFonts w:hAnsi="標楷體" w:hint="eastAsia"/>
          <w:bCs w:val="0"/>
          <w:color w:val="000000" w:themeColor="text1"/>
          <w:sz w:val="28"/>
          <w:szCs w:val="28"/>
        </w:rPr>
        <w:t>醫院急診再返家（機構）接受在宅急症照護服務，加重個案及其家屬往返醫院之負荷等情事，經函請健保署</w:t>
      </w:r>
      <w:proofErr w:type="gramStart"/>
      <w:r w:rsidR="001B045C" w:rsidRPr="001B045C">
        <w:rPr>
          <w:rFonts w:hAnsi="標楷體" w:hint="eastAsia"/>
          <w:bCs w:val="0"/>
          <w:color w:val="000000" w:themeColor="text1"/>
          <w:sz w:val="28"/>
          <w:szCs w:val="28"/>
        </w:rPr>
        <w:t>研</w:t>
      </w:r>
      <w:proofErr w:type="gramEnd"/>
      <w:r w:rsidR="001B045C" w:rsidRPr="001B045C">
        <w:rPr>
          <w:rFonts w:hAnsi="標楷體" w:hint="eastAsia"/>
          <w:bCs w:val="0"/>
          <w:color w:val="000000" w:themeColor="text1"/>
          <w:sz w:val="28"/>
          <w:szCs w:val="28"/>
        </w:rPr>
        <w:t>謀改善，</w:t>
      </w:r>
      <w:proofErr w:type="gramStart"/>
      <w:r w:rsidR="001B045C" w:rsidRPr="001B045C">
        <w:rPr>
          <w:rFonts w:hAnsi="標楷體" w:hint="eastAsia"/>
          <w:bCs w:val="0"/>
          <w:color w:val="000000" w:themeColor="text1"/>
          <w:sz w:val="28"/>
          <w:szCs w:val="28"/>
        </w:rPr>
        <w:t>俾</w:t>
      </w:r>
      <w:proofErr w:type="gramEnd"/>
      <w:r w:rsidR="001B045C" w:rsidRPr="001B045C">
        <w:rPr>
          <w:rFonts w:hAnsi="標楷體" w:hint="eastAsia"/>
          <w:bCs w:val="0"/>
          <w:color w:val="000000" w:themeColor="text1"/>
          <w:sz w:val="28"/>
          <w:szCs w:val="28"/>
        </w:rPr>
        <w:t>使</w:t>
      </w:r>
      <w:proofErr w:type="gramStart"/>
      <w:r w:rsidR="001B045C" w:rsidRPr="001B045C">
        <w:rPr>
          <w:rFonts w:hAnsi="標楷體" w:hint="eastAsia"/>
          <w:bCs w:val="0"/>
          <w:color w:val="000000" w:themeColor="text1"/>
          <w:sz w:val="28"/>
          <w:szCs w:val="28"/>
        </w:rPr>
        <w:t>個案均能獲致</w:t>
      </w:r>
      <w:proofErr w:type="gramEnd"/>
      <w:r w:rsidR="001B045C" w:rsidRPr="001B045C">
        <w:rPr>
          <w:rFonts w:hAnsi="標楷體" w:hint="eastAsia"/>
          <w:bCs w:val="0"/>
          <w:color w:val="000000" w:themeColor="text1"/>
          <w:sz w:val="28"/>
          <w:szCs w:val="28"/>
        </w:rPr>
        <w:t>適切之照護服務，並確保居家療護服務品質。【詳審核報告非營業部分乙、壹、十二、（三）全民健康保險基金項下重要審核意見（2）】</w:t>
      </w:r>
    </w:p>
    <w:p w14:paraId="1B1635DB" w14:textId="7B362A65" w:rsidR="00421B7D" w:rsidRPr="00D53F02" w:rsidRDefault="00421B7D" w:rsidP="009C6F32">
      <w:pPr>
        <w:overflowPunct w:val="0"/>
        <w:spacing w:beforeLines="30" w:before="108" w:line="50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w:t>
      </w:r>
      <w:r w:rsidR="00425670">
        <w:rPr>
          <w:rFonts w:ascii="標楷體" w:eastAsia="標楷體" w:hAnsi="標楷體" w:hint="eastAsia"/>
          <w:b/>
          <w:color w:val="000000" w:themeColor="text1"/>
          <w:sz w:val="32"/>
          <w:szCs w:val="32"/>
        </w:rPr>
        <w:t>三</w:t>
      </w:r>
      <w:r w:rsidR="001A3E4A">
        <w:rPr>
          <w:rFonts w:ascii="標楷體" w:eastAsia="標楷體" w:hAnsi="標楷體" w:hint="eastAsia"/>
          <w:b/>
          <w:color w:val="000000" w:themeColor="text1"/>
          <w:sz w:val="32"/>
          <w:szCs w:val="32"/>
        </w:rPr>
        <w:t xml:space="preserve">）　</w:t>
      </w:r>
      <w:r w:rsidR="001A3E4A" w:rsidRPr="001A3E4A">
        <w:rPr>
          <w:rFonts w:ascii="標楷體" w:eastAsia="標楷體" w:hAnsi="標楷體" w:hint="eastAsia"/>
          <w:b/>
          <w:color w:val="000000" w:themeColor="text1"/>
          <w:sz w:val="32"/>
          <w:szCs w:val="32"/>
        </w:rPr>
        <w:t>提升高齡者社會連結</w:t>
      </w:r>
      <w:r w:rsidR="006F4AFF">
        <w:rPr>
          <w:rFonts w:ascii="標楷體" w:eastAsia="標楷體" w:hAnsi="標楷體" w:hint="eastAsia"/>
          <w:b/>
          <w:color w:val="000000" w:themeColor="text1"/>
          <w:sz w:val="32"/>
          <w:szCs w:val="32"/>
        </w:rPr>
        <w:t>面向</w:t>
      </w:r>
    </w:p>
    <w:p w14:paraId="71DCB531" w14:textId="74DDF65D" w:rsidR="00FB03E0" w:rsidRPr="0019209C" w:rsidRDefault="00FB03E0" w:rsidP="00695C4A">
      <w:pPr>
        <w:pStyle w:val="1"/>
        <w:overflowPunct w:val="0"/>
        <w:spacing w:line="496" w:lineRule="exact"/>
        <w:ind w:firstLine="1261"/>
        <w:rPr>
          <w:rFonts w:hAnsi="標楷體" w:cstheme="minorBidi"/>
          <w:bCs w:val="0"/>
          <w:kern w:val="0"/>
          <w:sz w:val="28"/>
          <w:szCs w:val="28"/>
        </w:rPr>
      </w:pPr>
      <w:r w:rsidRPr="0019209C">
        <w:rPr>
          <w:rFonts w:hAnsi="標楷體" w:hint="eastAsia"/>
          <w:b/>
          <w:sz w:val="28"/>
          <w:szCs w:val="28"/>
        </w:rPr>
        <w:t xml:space="preserve">1.　</w:t>
      </w:r>
      <w:r w:rsidRPr="00A4729B">
        <w:rPr>
          <w:rFonts w:hAnsi="標楷體" w:hint="eastAsia"/>
          <w:b/>
          <w:spacing w:val="-3"/>
          <w:sz w:val="28"/>
          <w:szCs w:val="28"/>
        </w:rPr>
        <w:t>為普及高齡者學習參與，獎助民間團體辦理長青學苑，111至113年間整體高齡者學習資源已有提升，</w:t>
      </w:r>
      <w:r w:rsidR="003129DB" w:rsidRPr="0091751C">
        <w:rPr>
          <w:rFonts w:hAnsi="標楷體" w:hint="eastAsia"/>
          <w:b/>
          <w:spacing w:val="-3"/>
          <w:sz w:val="28"/>
          <w:szCs w:val="28"/>
        </w:rPr>
        <w:t>惟部分市縣</w:t>
      </w:r>
      <w:proofErr w:type="gramStart"/>
      <w:r w:rsidR="003129DB" w:rsidRPr="0091751C">
        <w:rPr>
          <w:rFonts w:hAnsi="標楷體" w:hint="eastAsia"/>
          <w:b/>
          <w:spacing w:val="-3"/>
          <w:sz w:val="28"/>
          <w:szCs w:val="28"/>
        </w:rPr>
        <w:t>113</w:t>
      </w:r>
      <w:proofErr w:type="gramEnd"/>
      <w:r w:rsidR="003129DB" w:rsidRPr="0091751C">
        <w:rPr>
          <w:rFonts w:hAnsi="標楷體" w:hint="eastAsia"/>
          <w:b/>
          <w:spacing w:val="-3"/>
          <w:sz w:val="28"/>
          <w:szCs w:val="28"/>
        </w:rPr>
        <w:t>年度</w:t>
      </w:r>
      <w:proofErr w:type="gramStart"/>
      <w:r w:rsidR="003129DB" w:rsidRPr="0091751C">
        <w:rPr>
          <w:rFonts w:hAnsi="標楷體" w:hint="eastAsia"/>
          <w:b/>
          <w:spacing w:val="-3"/>
          <w:sz w:val="28"/>
          <w:szCs w:val="28"/>
        </w:rPr>
        <w:t>設置班數較111</w:t>
      </w:r>
      <w:proofErr w:type="gramEnd"/>
      <w:r w:rsidR="003129DB" w:rsidRPr="0091751C">
        <w:rPr>
          <w:rFonts w:hAnsi="標楷體" w:hint="eastAsia"/>
          <w:b/>
          <w:spacing w:val="-3"/>
          <w:sz w:val="28"/>
          <w:szCs w:val="28"/>
        </w:rPr>
        <w:t>年度下降，</w:t>
      </w:r>
      <w:r w:rsidRPr="0091751C">
        <w:rPr>
          <w:rFonts w:hAnsi="標楷體" w:hint="eastAsia"/>
          <w:b/>
          <w:spacing w:val="-3"/>
          <w:sz w:val="28"/>
          <w:szCs w:val="28"/>
        </w:rPr>
        <w:t>又近</w:t>
      </w:r>
      <w:proofErr w:type="gramStart"/>
      <w:r w:rsidRPr="0091751C">
        <w:rPr>
          <w:rFonts w:hAnsi="標楷體" w:hint="eastAsia"/>
          <w:b/>
          <w:spacing w:val="-3"/>
          <w:sz w:val="28"/>
          <w:szCs w:val="28"/>
        </w:rPr>
        <w:t>3</w:t>
      </w:r>
      <w:proofErr w:type="gramEnd"/>
      <w:r w:rsidRPr="0091751C">
        <w:rPr>
          <w:rFonts w:hAnsi="標楷體" w:hint="eastAsia"/>
          <w:b/>
          <w:spacing w:val="-3"/>
          <w:sz w:val="28"/>
          <w:szCs w:val="28"/>
        </w:rPr>
        <w:t>年度男性</w:t>
      </w:r>
      <w:proofErr w:type="gramStart"/>
      <w:r w:rsidRPr="0091751C">
        <w:rPr>
          <w:rFonts w:hAnsi="標楷體" w:hint="eastAsia"/>
          <w:b/>
          <w:spacing w:val="-3"/>
          <w:sz w:val="28"/>
          <w:szCs w:val="28"/>
        </w:rPr>
        <w:t>參與率均未及3成</w:t>
      </w:r>
      <w:proofErr w:type="gramEnd"/>
      <w:r w:rsidRPr="0091751C">
        <w:rPr>
          <w:rFonts w:hAnsi="標楷體" w:hint="eastAsia"/>
          <w:b/>
          <w:spacing w:val="-3"/>
          <w:sz w:val="28"/>
          <w:szCs w:val="28"/>
        </w:rPr>
        <w:t>，</w:t>
      </w:r>
      <w:r w:rsidRPr="00A4729B">
        <w:rPr>
          <w:rFonts w:hAnsi="標楷體" w:hint="eastAsia"/>
          <w:b/>
          <w:spacing w:val="-3"/>
          <w:sz w:val="28"/>
          <w:szCs w:val="28"/>
        </w:rPr>
        <w:t>長青學苑開設資訊課程及多元課程之涵蓋程度亦仍有提升空間，允宜</w:t>
      </w:r>
      <w:proofErr w:type="gramStart"/>
      <w:r w:rsidRPr="00A4729B">
        <w:rPr>
          <w:rFonts w:hAnsi="標楷體" w:hint="eastAsia"/>
          <w:b/>
          <w:spacing w:val="-3"/>
          <w:sz w:val="28"/>
          <w:szCs w:val="28"/>
        </w:rPr>
        <w:t>研</w:t>
      </w:r>
      <w:proofErr w:type="gramEnd"/>
      <w:r w:rsidRPr="00A4729B">
        <w:rPr>
          <w:rFonts w:hAnsi="標楷體" w:hint="eastAsia"/>
          <w:b/>
          <w:spacing w:val="-3"/>
          <w:sz w:val="28"/>
          <w:szCs w:val="28"/>
        </w:rPr>
        <w:t>謀改善，以增進高齡者社會參與：</w:t>
      </w:r>
      <w:proofErr w:type="gramStart"/>
      <w:r w:rsidRPr="00A4729B">
        <w:rPr>
          <w:rFonts w:hAnsi="標楷體" w:hint="eastAsia"/>
          <w:bCs w:val="0"/>
          <w:spacing w:val="-3"/>
          <w:sz w:val="28"/>
          <w:szCs w:val="28"/>
        </w:rPr>
        <w:t>依超高齡</w:t>
      </w:r>
      <w:proofErr w:type="gramEnd"/>
      <w:r w:rsidRPr="00A4729B">
        <w:rPr>
          <w:rFonts w:hAnsi="標楷體" w:hint="eastAsia"/>
          <w:bCs w:val="0"/>
          <w:spacing w:val="-3"/>
          <w:sz w:val="28"/>
          <w:szCs w:val="28"/>
        </w:rPr>
        <w:t>對策方案所載，高齡者之社會連結與其成功老化具密切之關連，透過親身接觸互動，或智慧科技產品之運用，提升高齡者社會學習及參與，有助於增進其健康與活力。</w:t>
      </w:r>
      <w:r w:rsidRPr="00A4729B">
        <w:rPr>
          <w:rFonts w:hAnsi="標楷體" w:hint="eastAsia"/>
          <w:spacing w:val="-3"/>
          <w:sz w:val="28"/>
          <w:szCs w:val="28"/>
        </w:rPr>
        <w:t>衛福部社會及家庭署（下稱社家署）為倡導終身學習精神，獎助民間團體辦理長青學苑，開設健康促進、代間融合等多樣化課程，以鼓勵高齡者積極參與社會，並將辦理長青學苑納入超高齡對策方案辦理，111至113年度分別編列預算1,550萬元、1,550萬元及2,460萬元。</w:t>
      </w:r>
      <w:r w:rsidRPr="00A4729B">
        <w:rPr>
          <w:rFonts w:hAnsi="標楷體" w:hint="eastAsia"/>
          <w:spacing w:val="-3"/>
          <w:sz w:val="28"/>
        </w:rPr>
        <w:t>經查執行情形，核有：（1）</w:t>
      </w:r>
      <w:proofErr w:type="gramStart"/>
      <w:r w:rsidRPr="00A4729B">
        <w:rPr>
          <w:rFonts w:hAnsi="標楷體" w:hint="eastAsia"/>
          <w:spacing w:val="-3"/>
          <w:sz w:val="28"/>
        </w:rPr>
        <w:t>社家署</w:t>
      </w:r>
      <w:proofErr w:type="gramEnd"/>
      <w:r w:rsidRPr="00A4729B">
        <w:rPr>
          <w:rFonts w:hAnsi="標楷體" w:hint="eastAsia"/>
          <w:spacing w:val="-3"/>
          <w:sz w:val="28"/>
        </w:rPr>
        <w:t>於111至113年度分別獎助民間團體辦理</w:t>
      </w:r>
      <w:r w:rsidRPr="00A4729B">
        <w:rPr>
          <w:rFonts w:hAnsi="標楷體" w:hint="eastAsia"/>
          <w:spacing w:val="-3"/>
          <w:sz w:val="28"/>
          <w:szCs w:val="28"/>
        </w:rPr>
        <w:t>長青學苑</w:t>
      </w:r>
      <w:r w:rsidRPr="00A4729B">
        <w:rPr>
          <w:rFonts w:hAnsi="標楷體" w:hint="eastAsia"/>
          <w:spacing w:val="-3"/>
          <w:sz w:val="28"/>
        </w:rPr>
        <w:t>1,354班、1,495班、1,522班，除</w:t>
      </w:r>
      <w:proofErr w:type="gramStart"/>
      <w:r w:rsidRPr="00A4729B">
        <w:rPr>
          <w:rFonts w:hAnsi="標楷體" w:hint="eastAsia"/>
          <w:spacing w:val="-3"/>
          <w:sz w:val="28"/>
        </w:rPr>
        <w:t>111</w:t>
      </w:r>
      <w:proofErr w:type="gramEnd"/>
      <w:r w:rsidRPr="00A4729B">
        <w:rPr>
          <w:rFonts w:hAnsi="標楷體" w:hint="eastAsia"/>
          <w:spacing w:val="-3"/>
          <w:sz w:val="28"/>
        </w:rPr>
        <w:t>年度未訂有目標值外，112及</w:t>
      </w:r>
      <w:proofErr w:type="gramStart"/>
      <w:r w:rsidRPr="00A4729B">
        <w:rPr>
          <w:rFonts w:hAnsi="標楷體" w:hint="eastAsia"/>
          <w:spacing w:val="-3"/>
          <w:sz w:val="28"/>
        </w:rPr>
        <w:t>113年度均未達</w:t>
      </w:r>
      <w:proofErr w:type="gramEnd"/>
      <w:r w:rsidRPr="00A4729B">
        <w:rPr>
          <w:rFonts w:hAnsi="標楷體" w:hint="eastAsia"/>
          <w:spacing w:val="-3"/>
          <w:sz w:val="28"/>
        </w:rPr>
        <w:t>超高齡對策方案所定預期目標。又111至113年間由中央獎助及地方自辦之長青學</w:t>
      </w:r>
      <w:proofErr w:type="gramStart"/>
      <w:r w:rsidRPr="00A4729B">
        <w:rPr>
          <w:rFonts w:hAnsi="標楷體" w:hint="eastAsia"/>
          <w:spacing w:val="-3"/>
          <w:sz w:val="28"/>
        </w:rPr>
        <w:t>苑班數</w:t>
      </w:r>
      <w:proofErr w:type="gramEnd"/>
      <w:r w:rsidRPr="00A4729B">
        <w:rPr>
          <w:rFonts w:hAnsi="標楷體" w:hint="eastAsia"/>
          <w:spacing w:val="-3"/>
          <w:sz w:val="28"/>
        </w:rPr>
        <w:t>，自5,291班逐年增加至6,516班，成長逾</w:t>
      </w:r>
      <w:proofErr w:type="gramStart"/>
      <w:r w:rsidRPr="00A4729B">
        <w:rPr>
          <w:rFonts w:hAnsi="標楷體" w:hint="eastAsia"/>
          <w:spacing w:val="-3"/>
          <w:sz w:val="28"/>
        </w:rPr>
        <w:t>2成</w:t>
      </w:r>
      <w:proofErr w:type="gramEnd"/>
      <w:r w:rsidRPr="00A4729B">
        <w:rPr>
          <w:rFonts w:hAnsi="標楷體" w:hint="eastAsia"/>
          <w:spacing w:val="-3"/>
          <w:sz w:val="28"/>
        </w:rPr>
        <w:t>，惟尚有連江縣轄內未設有長青學苑，另新北市、嘉義市及</w:t>
      </w:r>
      <w:proofErr w:type="gramStart"/>
      <w:r w:rsidRPr="00A4729B">
        <w:rPr>
          <w:rFonts w:hAnsi="標楷體" w:hint="eastAsia"/>
          <w:spacing w:val="-3"/>
          <w:sz w:val="28"/>
        </w:rPr>
        <w:t>臺</w:t>
      </w:r>
      <w:proofErr w:type="gramEnd"/>
      <w:r w:rsidRPr="00A4729B">
        <w:rPr>
          <w:rFonts w:hAnsi="標楷體" w:hint="eastAsia"/>
          <w:spacing w:val="-3"/>
          <w:sz w:val="28"/>
        </w:rPr>
        <w:t>東縣等3個市縣65歲以上人口（下稱老年人口）逐年增加，惟其</w:t>
      </w:r>
      <w:proofErr w:type="gramStart"/>
      <w:r w:rsidRPr="00A4729B">
        <w:rPr>
          <w:rFonts w:hAnsi="標楷體" w:hint="eastAsia"/>
          <w:spacing w:val="-3"/>
          <w:sz w:val="28"/>
        </w:rPr>
        <w:t>113</w:t>
      </w:r>
      <w:proofErr w:type="gramEnd"/>
      <w:r w:rsidRPr="00A4729B">
        <w:rPr>
          <w:rFonts w:hAnsi="標楷體" w:hint="eastAsia"/>
          <w:spacing w:val="-3"/>
          <w:sz w:val="28"/>
        </w:rPr>
        <w:t>年度長青學苑</w:t>
      </w:r>
      <w:proofErr w:type="gramStart"/>
      <w:r w:rsidRPr="00A4729B">
        <w:rPr>
          <w:rFonts w:hAnsi="標楷體" w:hint="eastAsia"/>
          <w:spacing w:val="-3"/>
          <w:sz w:val="28"/>
        </w:rPr>
        <w:t>設置班數較111</w:t>
      </w:r>
      <w:proofErr w:type="gramEnd"/>
      <w:r w:rsidRPr="00A4729B">
        <w:rPr>
          <w:rFonts w:hAnsi="標楷體" w:hint="eastAsia"/>
          <w:spacing w:val="-3"/>
          <w:sz w:val="28"/>
        </w:rPr>
        <w:t>年度</w:t>
      </w:r>
      <w:r w:rsidRPr="00A4729B">
        <w:rPr>
          <w:rFonts w:hAnsi="標楷體" w:hint="eastAsia"/>
          <w:spacing w:val="-2"/>
          <w:sz w:val="28"/>
        </w:rPr>
        <w:t>下降，</w:t>
      </w:r>
      <w:r w:rsidR="003129DB" w:rsidRPr="0091751C">
        <w:rPr>
          <w:rFonts w:hAnsi="標楷體" w:hint="eastAsia"/>
          <w:spacing w:val="-2"/>
          <w:sz w:val="28"/>
        </w:rPr>
        <w:t>有</w:t>
      </w:r>
      <w:r w:rsidR="003129DB" w:rsidRPr="0091751C">
        <w:rPr>
          <w:rFonts w:hAnsi="標楷體" w:hint="eastAsia"/>
          <w:spacing w:val="-2"/>
          <w:sz w:val="28"/>
        </w:rPr>
        <w:lastRenderedPageBreak/>
        <w:t>待</w:t>
      </w:r>
      <w:r w:rsidR="003129DB" w:rsidRPr="0091751C">
        <w:rPr>
          <w:rFonts w:hAnsi="標楷體" w:hint="eastAsia"/>
          <w:spacing w:val="-3"/>
          <w:sz w:val="28"/>
        </w:rPr>
        <w:t>督促該等</w:t>
      </w:r>
      <w:proofErr w:type="gramStart"/>
      <w:r w:rsidR="003129DB" w:rsidRPr="0091751C">
        <w:rPr>
          <w:rFonts w:hAnsi="標楷體" w:hint="eastAsia"/>
          <w:spacing w:val="-3"/>
          <w:sz w:val="28"/>
        </w:rPr>
        <w:t>市縣按高齡</w:t>
      </w:r>
      <w:proofErr w:type="gramEnd"/>
      <w:r w:rsidR="003129DB" w:rsidRPr="0091751C">
        <w:rPr>
          <w:rFonts w:hAnsi="標楷體" w:hint="eastAsia"/>
          <w:spacing w:val="-3"/>
          <w:sz w:val="28"/>
        </w:rPr>
        <w:t>者需求妥為提供學習資源</w:t>
      </w:r>
      <w:r w:rsidRPr="00A4729B">
        <w:rPr>
          <w:rFonts w:hAnsi="標楷體" w:hint="eastAsia"/>
          <w:spacing w:val="-3"/>
          <w:sz w:val="28"/>
        </w:rPr>
        <w:t>；（2）111至113年度男性參與長青學苑人數占總參與</w:t>
      </w:r>
      <w:r w:rsidRPr="00A4729B">
        <w:rPr>
          <w:rFonts w:hAnsi="標楷體" w:hint="eastAsia"/>
          <w:spacing w:val="-4"/>
          <w:sz w:val="28"/>
        </w:rPr>
        <w:t>人數之比率，分別為26.15％、22.71％及25.35％，相較於各該年度全國男性老年人口占比，分別短少19.17、22.49、19.74個百分點，又</w:t>
      </w:r>
      <w:r w:rsidR="00D23A58" w:rsidRPr="00A4729B">
        <w:rPr>
          <w:rFonts w:hAnsi="標楷體" w:hint="eastAsia"/>
          <w:spacing w:val="-4"/>
          <w:sz w:val="28"/>
        </w:rPr>
        <w:t>全國計有</w:t>
      </w:r>
      <w:r w:rsidRPr="00A4729B">
        <w:rPr>
          <w:rFonts w:hAnsi="標楷體" w:hint="eastAsia"/>
          <w:spacing w:val="-4"/>
          <w:sz w:val="28"/>
        </w:rPr>
        <w:t>12個市縣</w:t>
      </w:r>
      <w:proofErr w:type="gramStart"/>
      <w:r w:rsidRPr="00A4729B">
        <w:rPr>
          <w:rFonts w:hAnsi="標楷體" w:hint="eastAsia"/>
          <w:spacing w:val="-4"/>
          <w:sz w:val="28"/>
        </w:rPr>
        <w:t>113</w:t>
      </w:r>
      <w:proofErr w:type="gramEnd"/>
      <w:r w:rsidRPr="00A4729B">
        <w:rPr>
          <w:rFonts w:hAnsi="標楷體" w:hint="eastAsia"/>
          <w:spacing w:val="-4"/>
          <w:sz w:val="28"/>
        </w:rPr>
        <w:t>年度男性參與長青學苑人數占比較</w:t>
      </w:r>
      <w:proofErr w:type="gramStart"/>
      <w:r w:rsidRPr="00A4729B">
        <w:rPr>
          <w:rFonts w:hAnsi="標楷體" w:hint="eastAsia"/>
          <w:spacing w:val="-4"/>
          <w:sz w:val="28"/>
        </w:rPr>
        <w:t>112</w:t>
      </w:r>
      <w:proofErr w:type="gramEnd"/>
      <w:r w:rsidRPr="00A4729B">
        <w:rPr>
          <w:rFonts w:hAnsi="標楷體" w:hint="eastAsia"/>
          <w:spacing w:val="-4"/>
          <w:sz w:val="28"/>
        </w:rPr>
        <w:t>年度為低，甚有4個市縣已連續2個年度下滑（表</w:t>
      </w:r>
      <w:r w:rsidR="009C6F32" w:rsidRPr="00A4729B">
        <w:rPr>
          <w:rFonts w:hAnsi="標楷體" w:hint="eastAsia"/>
          <w:spacing w:val="-4"/>
          <w:sz w:val="28"/>
        </w:rPr>
        <w:t>4</w:t>
      </w:r>
      <w:r w:rsidRPr="00A4729B">
        <w:rPr>
          <w:rFonts w:hAnsi="標楷體" w:hint="eastAsia"/>
          <w:spacing w:val="-4"/>
          <w:sz w:val="28"/>
        </w:rPr>
        <w:t>）。按課程內容之設計，影響高齡者參與意願至巨，</w:t>
      </w:r>
      <w:proofErr w:type="gramStart"/>
      <w:r w:rsidRPr="00A4729B">
        <w:rPr>
          <w:rFonts w:hAnsi="標楷體" w:hint="eastAsia"/>
          <w:spacing w:val="-4"/>
          <w:sz w:val="28"/>
        </w:rPr>
        <w:t>惟獎助</w:t>
      </w:r>
      <w:proofErr w:type="gramEnd"/>
      <w:r w:rsidRPr="00A4729B">
        <w:rPr>
          <w:rFonts w:hAnsi="標楷體" w:hint="eastAsia"/>
          <w:spacing w:val="-4"/>
          <w:sz w:val="28"/>
        </w:rPr>
        <w:t>計畫尚乏性別平等相關指引，有待強化課程多元性，以增進男性參與意願，提</w:t>
      </w:r>
      <w:r w:rsidRPr="00A4729B">
        <w:rPr>
          <w:rFonts w:hAnsi="標楷體" w:hint="eastAsia"/>
          <w:spacing w:val="-3"/>
          <w:sz w:val="28"/>
        </w:rPr>
        <w:t>升社會連結；（3）</w:t>
      </w:r>
      <w:proofErr w:type="gramStart"/>
      <w:r w:rsidRPr="00A4729B">
        <w:rPr>
          <w:rFonts w:hAnsi="標楷體" w:hint="eastAsia"/>
          <w:spacing w:val="-3"/>
          <w:sz w:val="28"/>
        </w:rPr>
        <w:t>社家署</w:t>
      </w:r>
      <w:proofErr w:type="gramEnd"/>
      <w:r w:rsidRPr="00A4729B">
        <w:rPr>
          <w:rFonts w:hAnsi="標楷體" w:hint="eastAsia"/>
          <w:spacing w:val="-3"/>
          <w:sz w:val="28"/>
        </w:rPr>
        <w:t>為鼓勵各市縣長青學苑開設網路運用等資訊課程，及融入</w:t>
      </w:r>
      <w:proofErr w:type="gramStart"/>
      <w:r w:rsidRPr="00A4729B">
        <w:rPr>
          <w:rFonts w:hAnsi="標楷體" w:hint="eastAsia"/>
          <w:spacing w:val="-3"/>
          <w:sz w:val="28"/>
        </w:rPr>
        <w:t>高齡者消</w:t>
      </w:r>
      <w:proofErr w:type="gramEnd"/>
      <w:r w:rsidR="00496D3B" w:rsidRPr="00A4729B">
        <w:rPr>
          <w:rFonts w:hAnsi="標楷體" w:hint="eastAsia"/>
          <w:b/>
          <w:bCs w:val="0"/>
          <w:noProof/>
          <w:spacing w:val="-3"/>
          <w:sz w:val="28"/>
          <w:szCs w:val="28"/>
        </w:rPr>
        <mc:AlternateContent>
          <mc:Choice Requires="wps">
            <w:drawing>
              <wp:anchor distT="0" distB="0" distL="114300" distR="114300" simplePos="0" relativeHeight="251789312" behindDoc="1" locked="0" layoutInCell="1" allowOverlap="1" wp14:anchorId="6358A802" wp14:editId="4330EF5A">
                <wp:simplePos x="0" y="0"/>
                <wp:positionH relativeFrom="column">
                  <wp:posOffset>3293745</wp:posOffset>
                </wp:positionH>
                <wp:positionV relativeFrom="paragraph">
                  <wp:posOffset>2269490</wp:posOffset>
                </wp:positionV>
                <wp:extent cx="3028950" cy="4387215"/>
                <wp:effectExtent l="0" t="0" r="0" b="0"/>
                <wp:wrapTight wrapText="bothSides">
                  <wp:wrapPolygon edited="0">
                    <wp:start x="408" y="0"/>
                    <wp:lineTo x="408" y="21478"/>
                    <wp:lineTo x="21192" y="21478"/>
                    <wp:lineTo x="21192" y="0"/>
                    <wp:lineTo x="408" y="0"/>
                  </wp:wrapPolygon>
                </wp:wrapTight>
                <wp:docPr id="12" name="文字方塊 12"/>
                <wp:cNvGraphicFramePr/>
                <a:graphic xmlns:a="http://schemas.openxmlformats.org/drawingml/2006/main">
                  <a:graphicData uri="http://schemas.microsoft.com/office/word/2010/wordprocessingShape">
                    <wps:wsp>
                      <wps:cNvSpPr txBox="1"/>
                      <wps:spPr>
                        <a:xfrm>
                          <a:off x="0" y="0"/>
                          <a:ext cx="3028950" cy="4387215"/>
                        </a:xfrm>
                        <a:prstGeom prst="rect">
                          <a:avLst/>
                        </a:prstGeom>
                        <a:noFill/>
                        <a:ln w="6350">
                          <a:noFill/>
                        </a:ln>
                      </wps:spPr>
                      <wps:txbx>
                        <w:txbxContent>
                          <w:p w14:paraId="5B48EDA3" w14:textId="04F5E631" w:rsidR="003804BC" w:rsidRPr="00AC5B4E" w:rsidRDefault="003804BC" w:rsidP="00496D3B">
                            <w:pPr>
                              <w:spacing w:line="240" w:lineRule="exact"/>
                              <w:ind w:left="658" w:hangingChars="274" w:hanging="658"/>
                              <w:rPr>
                                <w:rFonts w:ascii="標楷體" w:eastAsia="標楷體" w:hAnsi="標楷體"/>
                                <w:b/>
                              </w:rPr>
                            </w:pPr>
                            <w:r w:rsidRPr="00AC5B4E">
                              <w:rPr>
                                <w:rFonts w:ascii="標楷體" w:eastAsia="標楷體" w:hAnsi="標楷體" w:hint="eastAsia"/>
                                <w:b/>
                              </w:rPr>
                              <w:t>表</w:t>
                            </w:r>
                            <w:r>
                              <w:rPr>
                                <w:rFonts w:ascii="標楷體" w:eastAsia="標楷體" w:hAnsi="標楷體"/>
                                <w:b/>
                              </w:rPr>
                              <w:t>4</w:t>
                            </w:r>
                            <w:r w:rsidRPr="00AC5B4E">
                              <w:rPr>
                                <w:rFonts w:ascii="標楷體" w:eastAsia="標楷體" w:hAnsi="標楷體" w:hint="eastAsia"/>
                                <w:b/>
                              </w:rPr>
                              <w:t xml:space="preserve">　</w:t>
                            </w:r>
                            <w:r w:rsidRPr="00A776AB">
                              <w:rPr>
                                <w:rFonts w:ascii="標楷體" w:eastAsia="標楷體" w:hAnsi="標楷體" w:hint="eastAsia"/>
                                <w:b/>
                                <w:bCs/>
                              </w:rPr>
                              <w:t>各市縣男性參與長青</w:t>
                            </w:r>
                            <w:proofErr w:type="gramStart"/>
                            <w:r w:rsidRPr="00A776AB">
                              <w:rPr>
                                <w:rFonts w:ascii="標楷體" w:eastAsia="標楷體" w:hAnsi="標楷體" w:hint="eastAsia"/>
                                <w:b/>
                                <w:bCs/>
                              </w:rPr>
                              <w:t>學苑占總</w:t>
                            </w:r>
                            <w:proofErr w:type="gramEnd"/>
                            <w:r w:rsidRPr="00A776AB">
                              <w:rPr>
                                <w:rFonts w:ascii="標楷體" w:eastAsia="標楷體" w:hAnsi="標楷體" w:hint="eastAsia"/>
                                <w:b/>
                                <w:bCs/>
                              </w:rPr>
                              <w:t>參與人數比率</w:t>
                            </w:r>
                          </w:p>
                          <w:p w14:paraId="17D17290" w14:textId="77777777" w:rsidR="003804BC" w:rsidRDefault="003804BC" w:rsidP="00730FC2">
                            <w:pPr>
                              <w:spacing w:line="200" w:lineRule="exact"/>
                              <w:ind w:rightChars="-27" w:right="-65"/>
                              <w:jc w:val="right"/>
                              <w:rPr>
                                <w:rFonts w:ascii="標楷體" w:eastAsia="標楷體" w:hAnsi="標楷體"/>
                                <w:spacing w:val="-12"/>
                                <w:sz w:val="20"/>
                              </w:rPr>
                            </w:pPr>
                            <w:r w:rsidRPr="00AC5B4E">
                              <w:rPr>
                                <w:rFonts w:ascii="標楷體" w:eastAsia="標楷體" w:hAnsi="標楷體" w:hint="eastAsia"/>
                                <w:spacing w:val="-12"/>
                                <w:sz w:val="20"/>
                              </w:rPr>
                              <w:t>單位：</w:t>
                            </w:r>
                            <w:r w:rsidRPr="00AC5B4E">
                              <w:rPr>
                                <w:rFonts w:ascii="標楷體" w:eastAsia="標楷體" w:hAnsi="標楷體"/>
                                <w:spacing w:val="-12"/>
                                <w:sz w:val="20"/>
                              </w:rPr>
                              <w:t>％</w:t>
                            </w:r>
                          </w:p>
                          <w:tbl>
                            <w:tblPr>
                              <w:tblW w:w="5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07"/>
                              <w:gridCol w:w="1208"/>
                              <w:gridCol w:w="1208"/>
                            </w:tblGrid>
                            <w:tr w:rsidR="007826C2" w:rsidRPr="00AC5B4E" w14:paraId="5EED97BA" w14:textId="77777777" w:rsidTr="00496D3B">
                              <w:trPr>
                                <w:trHeight w:val="215"/>
                                <w:jc w:val="center"/>
                              </w:trPr>
                              <w:tc>
                                <w:tcPr>
                                  <w:tcW w:w="1163" w:type="pct"/>
                                  <w:shd w:val="clear" w:color="auto" w:fill="DAEEF3" w:themeFill="accent5" w:themeFillTint="33"/>
                                  <w:vAlign w:val="center"/>
                                </w:tcPr>
                                <w:p w14:paraId="5924CAD0" w14:textId="77777777" w:rsidR="003804BC" w:rsidRPr="00AC5B4E" w:rsidRDefault="003804BC" w:rsidP="00730FC2">
                                  <w:pPr>
                                    <w:spacing w:line="200" w:lineRule="exact"/>
                                    <w:jc w:val="center"/>
                                    <w:rPr>
                                      <w:rFonts w:ascii="標楷體" w:eastAsia="標楷體" w:hAnsi="標楷體"/>
                                      <w:color w:val="000000"/>
                                      <w:sz w:val="20"/>
                                      <w:szCs w:val="20"/>
                                    </w:rPr>
                                  </w:pPr>
                                  <w:proofErr w:type="gramStart"/>
                                  <w:r w:rsidRPr="00AC5B4E">
                                    <w:rPr>
                                      <w:rFonts w:ascii="標楷體" w:eastAsia="標楷體" w:hAnsi="標楷體" w:hint="eastAsia"/>
                                      <w:color w:val="000000"/>
                                      <w:sz w:val="20"/>
                                      <w:szCs w:val="20"/>
                                    </w:rPr>
                                    <w:t>市縣別</w:t>
                                  </w:r>
                                  <w:proofErr w:type="gramEnd"/>
                                </w:p>
                              </w:tc>
                              <w:tc>
                                <w:tcPr>
                                  <w:tcW w:w="1278" w:type="pct"/>
                                  <w:shd w:val="clear" w:color="auto" w:fill="DAEEF3" w:themeFill="accent5" w:themeFillTint="33"/>
                                  <w:vAlign w:val="center"/>
                                </w:tcPr>
                                <w:p w14:paraId="738578DB" w14:textId="77777777" w:rsidR="003804BC" w:rsidRPr="00B915C9" w:rsidRDefault="003804BC" w:rsidP="00730FC2">
                                  <w:pPr>
                                    <w:spacing w:line="200" w:lineRule="exact"/>
                                    <w:jc w:val="center"/>
                                    <w:rPr>
                                      <w:rFonts w:ascii="標楷體" w:eastAsia="標楷體" w:hAnsi="標楷體"/>
                                      <w:color w:val="000000"/>
                                      <w:spacing w:val="-10"/>
                                      <w:sz w:val="20"/>
                                      <w:szCs w:val="20"/>
                                    </w:rPr>
                                  </w:pPr>
                                  <w:proofErr w:type="gramStart"/>
                                  <w:r w:rsidRPr="00B915C9">
                                    <w:rPr>
                                      <w:rFonts w:ascii="標楷體" w:eastAsia="標楷體" w:hAnsi="標楷體" w:hint="eastAsia"/>
                                      <w:spacing w:val="-10"/>
                                      <w:sz w:val="20"/>
                                      <w:szCs w:val="20"/>
                                    </w:rPr>
                                    <w:t>111</w:t>
                                  </w:r>
                                  <w:proofErr w:type="gramEnd"/>
                                  <w:r w:rsidRPr="00B915C9">
                                    <w:rPr>
                                      <w:rFonts w:ascii="標楷體" w:eastAsia="標楷體" w:hAnsi="標楷體" w:hint="eastAsia"/>
                                      <w:spacing w:val="-10"/>
                                      <w:sz w:val="20"/>
                                      <w:szCs w:val="20"/>
                                    </w:rPr>
                                    <w:t>年度</w:t>
                                  </w:r>
                                </w:p>
                              </w:tc>
                              <w:tc>
                                <w:tcPr>
                                  <w:tcW w:w="1279" w:type="pct"/>
                                  <w:shd w:val="clear" w:color="auto" w:fill="DAEEF3" w:themeFill="accent5" w:themeFillTint="33"/>
                                  <w:vAlign w:val="center"/>
                                </w:tcPr>
                                <w:p w14:paraId="627A6DF5" w14:textId="77777777" w:rsidR="003804BC" w:rsidRPr="00B915C9" w:rsidRDefault="003804BC" w:rsidP="00730FC2">
                                  <w:pPr>
                                    <w:spacing w:line="200" w:lineRule="exact"/>
                                    <w:jc w:val="center"/>
                                    <w:rPr>
                                      <w:rFonts w:ascii="標楷體" w:eastAsia="標楷體" w:hAnsi="標楷體"/>
                                      <w:color w:val="000000"/>
                                      <w:spacing w:val="-6"/>
                                      <w:sz w:val="20"/>
                                      <w:szCs w:val="20"/>
                                    </w:rPr>
                                  </w:pPr>
                                  <w:proofErr w:type="gramStart"/>
                                  <w:r w:rsidRPr="00B915C9">
                                    <w:rPr>
                                      <w:rFonts w:ascii="標楷體" w:eastAsia="標楷體" w:hAnsi="標楷體" w:hint="eastAsia"/>
                                      <w:spacing w:val="-6"/>
                                      <w:sz w:val="20"/>
                                      <w:szCs w:val="20"/>
                                    </w:rPr>
                                    <w:t>112</w:t>
                                  </w:r>
                                  <w:proofErr w:type="gramEnd"/>
                                  <w:r w:rsidRPr="00B915C9">
                                    <w:rPr>
                                      <w:rFonts w:ascii="標楷體" w:eastAsia="標楷體" w:hAnsi="標楷體" w:hint="eastAsia"/>
                                      <w:spacing w:val="-6"/>
                                      <w:sz w:val="20"/>
                                      <w:szCs w:val="20"/>
                                    </w:rPr>
                                    <w:t>年度</w:t>
                                  </w:r>
                                </w:p>
                              </w:tc>
                              <w:tc>
                                <w:tcPr>
                                  <w:tcW w:w="1279" w:type="pct"/>
                                  <w:tcBorders>
                                    <w:right w:val="single" w:sz="4" w:space="0" w:color="auto"/>
                                  </w:tcBorders>
                                  <w:shd w:val="clear" w:color="auto" w:fill="DAEEF3" w:themeFill="accent5" w:themeFillTint="33"/>
                                  <w:vAlign w:val="center"/>
                                </w:tcPr>
                                <w:p w14:paraId="0DD92859" w14:textId="77777777" w:rsidR="003804BC" w:rsidRPr="00B915C9" w:rsidRDefault="003804BC" w:rsidP="00730FC2">
                                  <w:pPr>
                                    <w:spacing w:line="200" w:lineRule="exact"/>
                                    <w:jc w:val="center"/>
                                    <w:rPr>
                                      <w:rFonts w:ascii="標楷體" w:eastAsia="標楷體" w:hAnsi="標楷體"/>
                                      <w:color w:val="000000"/>
                                      <w:spacing w:val="-6"/>
                                      <w:sz w:val="20"/>
                                      <w:szCs w:val="20"/>
                                    </w:rPr>
                                  </w:pPr>
                                  <w:proofErr w:type="gramStart"/>
                                  <w:r w:rsidRPr="00B915C9">
                                    <w:rPr>
                                      <w:rFonts w:ascii="標楷體" w:eastAsia="標楷體" w:hAnsi="標楷體" w:hint="eastAsia"/>
                                      <w:spacing w:val="-6"/>
                                      <w:sz w:val="20"/>
                                      <w:szCs w:val="20"/>
                                    </w:rPr>
                                    <w:t>113</w:t>
                                  </w:r>
                                  <w:proofErr w:type="gramEnd"/>
                                  <w:r w:rsidRPr="00B915C9">
                                    <w:rPr>
                                      <w:rFonts w:ascii="標楷體" w:eastAsia="標楷體" w:hAnsi="標楷體" w:hint="eastAsia"/>
                                      <w:spacing w:val="-6"/>
                                      <w:sz w:val="20"/>
                                      <w:szCs w:val="20"/>
                                    </w:rPr>
                                    <w:t>年度</w:t>
                                  </w:r>
                                </w:p>
                              </w:tc>
                            </w:tr>
                            <w:tr w:rsidR="003804BC" w:rsidRPr="00AC5B4E" w14:paraId="37A09B40" w14:textId="77777777" w:rsidTr="00496D3B">
                              <w:trPr>
                                <w:trHeight w:val="215"/>
                                <w:jc w:val="center"/>
                              </w:trPr>
                              <w:tc>
                                <w:tcPr>
                                  <w:tcW w:w="1163" w:type="pct"/>
                                  <w:shd w:val="clear" w:color="auto" w:fill="auto"/>
                                  <w:vAlign w:val="center"/>
                                  <w:hideMark/>
                                </w:tcPr>
                                <w:p w14:paraId="5BE299A7" w14:textId="77777777" w:rsidR="003804BC" w:rsidRPr="00AC5B4E" w:rsidRDefault="003804BC" w:rsidP="00730FC2">
                                  <w:pPr>
                                    <w:spacing w:line="200" w:lineRule="exact"/>
                                    <w:jc w:val="center"/>
                                    <w:rPr>
                                      <w:rFonts w:ascii="標楷體" w:eastAsia="標楷體" w:hAnsi="標楷體"/>
                                      <w:b/>
                                      <w:color w:val="000000"/>
                                      <w:sz w:val="20"/>
                                      <w:szCs w:val="20"/>
                                    </w:rPr>
                                  </w:pPr>
                                  <w:r w:rsidRPr="00AC5B4E">
                                    <w:rPr>
                                      <w:rFonts w:ascii="標楷體" w:eastAsia="標楷體" w:hAnsi="標楷體" w:hint="eastAsia"/>
                                      <w:b/>
                                      <w:color w:val="000000"/>
                                      <w:sz w:val="20"/>
                                      <w:szCs w:val="20"/>
                                    </w:rPr>
                                    <w:t>合計</w:t>
                                  </w:r>
                                </w:p>
                              </w:tc>
                              <w:tc>
                                <w:tcPr>
                                  <w:tcW w:w="1278" w:type="pct"/>
                                  <w:shd w:val="clear" w:color="auto" w:fill="auto"/>
                                  <w:vAlign w:val="center"/>
                                </w:tcPr>
                                <w:p w14:paraId="1F2D88C4" w14:textId="77777777" w:rsidR="003804BC" w:rsidRPr="003873E1" w:rsidRDefault="003804BC" w:rsidP="00730FC2">
                                  <w:pPr>
                                    <w:spacing w:line="200" w:lineRule="exact"/>
                                    <w:jc w:val="right"/>
                                    <w:rPr>
                                      <w:rFonts w:ascii="標楷體" w:eastAsia="標楷體" w:hAnsi="標楷體"/>
                                      <w:b/>
                                      <w:bCs/>
                                      <w:color w:val="000000"/>
                                      <w:sz w:val="20"/>
                                      <w:szCs w:val="20"/>
                                    </w:rPr>
                                  </w:pPr>
                                  <w:r w:rsidRPr="003873E1">
                                    <w:rPr>
                                      <w:rFonts w:ascii="標楷體" w:eastAsia="標楷體" w:hAnsi="標楷體" w:hint="eastAsia"/>
                                      <w:b/>
                                      <w:bCs/>
                                      <w:sz w:val="20"/>
                                      <w:szCs w:val="20"/>
                                    </w:rPr>
                                    <w:t>26.15</w:t>
                                  </w:r>
                                </w:p>
                              </w:tc>
                              <w:tc>
                                <w:tcPr>
                                  <w:tcW w:w="1279" w:type="pct"/>
                                  <w:shd w:val="clear" w:color="auto" w:fill="auto"/>
                                  <w:vAlign w:val="center"/>
                                </w:tcPr>
                                <w:p w14:paraId="30E48CAA" w14:textId="77777777" w:rsidR="003804BC" w:rsidRPr="003873E1" w:rsidRDefault="003804BC" w:rsidP="00730FC2">
                                  <w:pPr>
                                    <w:spacing w:line="200" w:lineRule="exact"/>
                                    <w:jc w:val="right"/>
                                    <w:rPr>
                                      <w:rFonts w:ascii="標楷體" w:eastAsia="標楷體" w:hAnsi="標楷體"/>
                                      <w:b/>
                                      <w:bCs/>
                                      <w:color w:val="000000"/>
                                      <w:sz w:val="20"/>
                                      <w:szCs w:val="20"/>
                                    </w:rPr>
                                  </w:pPr>
                                  <w:r w:rsidRPr="003873E1">
                                    <w:rPr>
                                      <w:rFonts w:ascii="標楷體" w:eastAsia="標楷體" w:hAnsi="標楷體" w:hint="eastAsia"/>
                                      <w:b/>
                                      <w:bCs/>
                                      <w:sz w:val="20"/>
                                      <w:szCs w:val="20"/>
                                    </w:rPr>
                                    <w:t>22.71</w:t>
                                  </w:r>
                                </w:p>
                              </w:tc>
                              <w:tc>
                                <w:tcPr>
                                  <w:tcW w:w="1279" w:type="pct"/>
                                  <w:tcBorders>
                                    <w:right w:val="single" w:sz="4" w:space="0" w:color="auto"/>
                                  </w:tcBorders>
                                  <w:shd w:val="clear" w:color="auto" w:fill="auto"/>
                                  <w:vAlign w:val="center"/>
                                </w:tcPr>
                                <w:p w14:paraId="4AF517D8" w14:textId="77777777" w:rsidR="003804BC" w:rsidRPr="003873E1" w:rsidRDefault="003804BC" w:rsidP="00730FC2">
                                  <w:pPr>
                                    <w:spacing w:line="200" w:lineRule="exact"/>
                                    <w:jc w:val="right"/>
                                    <w:rPr>
                                      <w:rFonts w:ascii="標楷體" w:eastAsia="標楷體" w:hAnsi="標楷體"/>
                                      <w:b/>
                                      <w:bCs/>
                                      <w:color w:val="000000"/>
                                      <w:sz w:val="20"/>
                                      <w:szCs w:val="20"/>
                                    </w:rPr>
                                  </w:pPr>
                                  <w:r w:rsidRPr="003873E1">
                                    <w:rPr>
                                      <w:rFonts w:ascii="標楷體" w:eastAsia="標楷體" w:hAnsi="標楷體" w:hint="eastAsia"/>
                                      <w:b/>
                                      <w:bCs/>
                                      <w:sz w:val="20"/>
                                      <w:szCs w:val="20"/>
                                    </w:rPr>
                                    <w:t>25.</w:t>
                                  </w:r>
                                  <w:r w:rsidRPr="003873E1">
                                    <w:rPr>
                                      <w:rFonts w:ascii="標楷體" w:eastAsia="標楷體" w:hAnsi="標楷體"/>
                                      <w:b/>
                                      <w:bCs/>
                                      <w:sz w:val="20"/>
                                      <w:szCs w:val="20"/>
                                    </w:rPr>
                                    <w:t>3</w:t>
                                  </w:r>
                                  <w:r w:rsidRPr="003873E1">
                                    <w:rPr>
                                      <w:rFonts w:ascii="標楷體" w:eastAsia="標楷體" w:hAnsi="標楷體" w:hint="eastAsia"/>
                                      <w:b/>
                                      <w:bCs/>
                                      <w:sz w:val="20"/>
                                      <w:szCs w:val="20"/>
                                    </w:rPr>
                                    <w:t>5</w:t>
                                  </w:r>
                                </w:p>
                              </w:tc>
                            </w:tr>
                            <w:tr w:rsidR="003804BC" w:rsidRPr="00AC5B4E" w14:paraId="723C0D39" w14:textId="77777777" w:rsidTr="00496D3B">
                              <w:trPr>
                                <w:trHeight w:val="215"/>
                                <w:jc w:val="center"/>
                              </w:trPr>
                              <w:tc>
                                <w:tcPr>
                                  <w:tcW w:w="1163" w:type="pct"/>
                                  <w:shd w:val="clear" w:color="auto" w:fill="auto"/>
                                  <w:vAlign w:val="center"/>
                                </w:tcPr>
                                <w:p w14:paraId="2770C1AA" w14:textId="77777777" w:rsidR="003804BC" w:rsidRPr="00AC5B4E" w:rsidRDefault="003804BC" w:rsidP="00730FC2">
                                  <w:pPr>
                                    <w:spacing w:line="200" w:lineRule="exact"/>
                                    <w:jc w:val="center"/>
                                    <w:rPr>
                                      <w:rFonts w:ascii="標楷體" w:eastAsia="標楷體" w:hAnsi="標楷體"/>
                                      <w:sz w:val="20"/>
                                      <w:szCs w:val="20"/>
                                    </w:rPr>
                                  </w:pPr>
                                  <w:r w:rsidRPr="00AC5B4E">
                                    <w:rPr>
                                      <w:rFonts w:ascii="標楷體" w:eastAsia="標楷體" w:hAnsi="標楷體" w:hint="eastAsia"/>
                                      <w:sz w:val="20"/>
                                      <w:szCs w:val="20"/>
                                    </w:rPr>
                                    <w:t>臺北市</w:t>
                                  </w:r>
                                </w:p>
                              </w:tc>
                              <w:tc>
                                <w:tcPr>
                                  <w:tcW w:w="1278" w:type="pct"/>
                                  <w:shd w:val="clear" w:color="auto" w:fill="auto"/>
                                  <w:vAlign w:val="center"/>
                                </w:tcPr>
                                <w:p w14:paraId="2BC2615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28.41</w:t>
                                  </w:r>
                                </w:p>
                              </w:tc>
                              <w:tc>
                                <w:tcPr>
                                  <w:tcW w:w="1279" w:type="pct"/>
                                  <w:shd w:val="clear" w:color="auto" w:fill="auto"/>
                                  <w:vAlign w:val="center"/>
                                </w:tcPr>
                                <w:p w14:paraId="5B1C09A3"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22.30</w:t>
                                  </w:r>
                                </w:p>
                              </w:tc>
                              <w:tc>
                                <w:tcPr>
                                  <w:tcW w:w="1279" w:type="pct"/>
                                  <w:tcBorders>
                                    <w:right w:val="single" w:sz="4" w:space="0" w:color="auto"/>
                                  </w:tcBorders>
                                  <w:shd w:val="clear" w:color="auto" w:fill="auto"/>
                                  <w:vAlign w:val="center"/>
                                </w:tcPr>
                                <w:p w14:paraId="5DAA884E"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23.66</w:t>
                                  </w:r>
                                </w:p>
                              </w:tc>
                            </w:tr>
                            <w:tr w:rsidR="003804BC" w:rsidRPr="00AC5B4E" w14:paraId="47CADE18" w14:textId="77777777" w:rsidTr="00496D3B">
                              <w:trPr>
                                <w:trHeight w:val="215"/>
                                <w:jc w:val="center"/>
                              </w:trPr>
                              <w:tc>
                                <w:tcPr>
                                  <w:tcW w:w="1163" w:type="pct"/>
                                  <w:shd w:val="clear" w:color="auto" w:fill="auto"/>
                                  <w:vAlign w:val="center"/>
                                </w:tcPr>
                                <w:p w14:paraId="04D42B56" w14:textId="77777777" w:rsidR="003804BC" w:rsidRPr="00AC5B4E" w:rsidRDefault="003804BC" w:rsidP="00730FC2">
                                  <w:pPr>
                                    <w:spacing w:line="200" w:lineRule="exact"/>
                                    <w:jc w:val="center"/>
                                    <w:rPr>
                                      <w:rFonts w:ascii="標楷體" w:eastAsia="標楷體" w:hAnsi="標楷體"/>
                                      <w:sz w:val="20"/>
                                      <w:szCs w:val="20"/>
                                    </w:rPr>
                                  </w:pPr>
                                  <w:r w:rsidRPr="00AC5B4E">
                                    <w:rPr>
                                      <w:rFonts w:ascii="標楷體" w:eastAsia="標楷體" w:hAnsi="標楷體" w:hint="eastAsia"/>
                                      <w:sz w:val="20"/>
                                      <w:szCs w:val="20"/>
                                    </w:rPr>
                                    <w:t>新北市</w:t>
                                  </w:r>
                                </w:p>
                              </w:tc>
                              <w:tc>
                                <w:tcPr>
                                  <w:tcW w:w="1278" w:type="pct"/>
                                  <w:shd w:val="clear" w:color="auto" w:fill="auto"/>
                                  <w:vAlign w:val="center"/>
                                </w:tcPr>
                                <w:p w14:paraId="5A8F3DC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22.96</w:t>
                                  </w:r>
                                </w:p>
                              </w:tc>
                              <w:tc>
                                <w:tcPr>
                                  <w:tcW w:w="1279" w:type="pct"/>
                                  <w:shd w:val="clear" w:color="auto" w:fill="auto"/>
                                  <w:vAlign w:val="center"/>
                                </w:tcPr>
                                <w:p w14:paraId="4443178C"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18.59</w:t>
                                  </w:r>
                                </w:p>
                              </w:tc>
                              <w:tc>
                                <w:tcPr>
                                  <w:tcW w:w="1279" w:type="pct"/>
                                  <w:tcBorders>
                                    <w:right w:val="single" w:sz="4" w:space="0" w:color="auto"/>
                                  </w:tcBorders>
                                  <w:shd w:val="clear" w:color="auto" w:fill="auto"/>
                                  <w:vAlign w:val="center"/>
                                </w:tcPr>
                                <w:p w14:paraId="5CEB3E88" w14:textId="77777777" w:rsidR="003804BC" w:rsidRPr="003873E1" w:rsidRDefault="003804BC" w:rsidP="00730FC2">
                                  <w:pPr>
                                    <w:spacing w:line="200" w:lineRule="exact"/>
                                    <w:jc w:val="right"/>
                                    <w:rPr>
                                      <w:rFonts w:ascii="標楷體" w:eastAsia="標楷體" w:hAnsi="標楷體"/>
                                      <w:sz w:val="20"/>
                                      <w:szCs w:val="20"/>
                                    </w:rPr>
                                  </w:pPr>
                                  <w:r w:rsidRPr="003873E1">
                                    <w:rPr>
                                      <w:rFonts w:ascii="標楷體" w:eastAsia="標楷體" w:hAnsi="標楷體" w:hint="eastAsia"/>
                                      <w:sz w:val="20"/>
                                      <w:szCs w:val="20"/>
                                    </w:rPr>
                                    <w:t>20.72</w:t>
                                  </w:r>
                                </w:p>
                              </w:tc>
                            </w:tr>
                            <w:tr w:rsidR="003804BC" w:rsidRPr="00AC5B4E" w14:paraId="7397BF4E" w14:textId="77777777" w:rsidTr="00496D3B">
                              <w:trPr>
                                <w:trHeight w:val="215"/>
                                <w:jc w:val="center"/>
                              </w:trPr>
                              <w:tc>
                                <w:tcPr>
                                  <w:tcW w:w="1163" w:type="pct"/>
                                  <w:shd w:val="clear" w:color="auto" w:fill="auto"/>
                                  <w:vAlign w:val="center"/>
                                </w:tcPr>
                                <w:p w14:paraId="4CB70DC5" w14:textId="77777777" w:rsidR="003804BC" w:rsidRPr="00AC5B4E" w:rsidRDefault="003804BC" w:rsidP="00730FC2">
                                  <w:pPr>
                                    <w:spacing w:line="200" w:lineRule="exact"/>
                                    <w:jc w:val="center"/>
                                    <w:rPr>
                                      <w:rFonts w:ascii="標楷體" w:eastAsia="標楷體" w:hAnsi="標楷體"/>
                                      <w:sz w:val="20"/>
                                      <w:szCs w:val="20"/>
                                    </w:rPr>
                                  </w:pPr>
                                  <w:r w:rsidRPr="00AC5B4E">
                                    <w:rPr>
                                      <w:rFonts w:ascii="標楷體" w:eastAsia="標楷體" w:hAnsi="標楷體" w:hint="eastAsia"/>
                                      <w:sz w:val="20"/>
                                      <w:szCs w:val="20"/>
                                    </w:rPr>
                                    <w:t>桃園市</w:t>
                                  </w:r>
                                </w:p>
                              </w:tc>
                              <w:tc>
                                <w:tcPr>
                                  <w:tcW w:w="1278" w:type="pct"/>
                                  <w:shd w:val="clear" w:color="auto" w:fill="auto"/>
                                  <w:vAlign w:val="center"/>
                                </w:tcPr>
                                <w:p w14:paraId="25980A3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30.33</w:t>
                                  </w:r>
                                </w:p>
                              </w:tc>
                              <w:tc>
                                <w:tcPr>
                                  <w:tcW w:w="1279" w:type="pct"/>
                                  <w:shd w:val="clear" w:color="auto" w:fill="auto"/>
                                  <w:vAlign w:val="center"/>
                                </w:tcPr>
                                <w:p w14:paraId="54CDD7E5"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23.99</w:t>
                                  </w:r>
                                </w:p>
                              </w:tc>
                              <w:tc>
                                <w:tcPr>
                                  <w:tcW w:w="1279" w:type="pct"/>
                                  <w:tcBorders>
                                    <w:right w:val="single" w:sz="4" w:space="0" w:color="auto"/>
                                  </w:tcBorders>
                                  <w:shd w:val="clear" w:color="auto" w:fill="auto"/>
                                  <w:vAlign w:val="center"/>
                                </w:tcPr>
                                <w:p w14:paraId="77E05131"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23.34</w:t>
                                  </w:r>
                                </w:p>
                              </w:tc>
                            </w:tr>
                            <w:tr w:rsidR="003804BC" w:rsidRPr="00AC5B4E" w14:paraId="08C95D9E" w14:textId="77777777" w:rsidTr="00496D3B">
                              <w:trPr>
                                <w:trHeight w:val="215"/>
                                <w:jc w:val="center"/>
                              </w:trPr>
                              <w:tc>
                                <w:tcPr>
                                  <w:tcW w:w="1163" w:type="pct"/>
                                  <w:shd w:val="clear" w:color="auto" w:fill="auto"/>
                                  <w:vAlign w:val="center"/>
                                </w:tcPr>
                                <w:p w14:paraId="1F9312F1" w14:textId="77777777" w:rsidR="003804BC" w:rsidRPr="00AC5B4E" w:rsidRDefault="003804BC" w:rsidP="00730FC2">
                                  <w:pPr>
                                    <w:spacing w:line="200" w:lineRule="exact"/>
                                    <w:jc w:val="center"/>
                                    <w:rPr>
                                      <w:rFonts w:ascii="標楷體" w:eastAsia="標楷體" w:hAnsi="標楷體"/>
                                      <w:sz w:val="20"/>
                                      <w:szCs w:val="20"/>
                                    </w:rPr>
                                  </w:pPr>
                                  <w:proofErr w:type="gramStart"/>
                                  <w:r w:rsidRPr="00AC5B4E">
                                    <w:rPr>
                                      <w:rFonts w:ascii="標楷體" w:eastAsia="標楷體" w:hAnsi="標楷體" w:hint="eastAsia"/>
                                      <w:sz w:val="20"/>
                                      <w:szCs w:val="20"/>
                                    </w:rPr>
                                    <w:t>臺</w:t>
                                  </w:r>
                                  <w:proofErr w:type="gramEnd"/>
                                  <w:r w:rsidRPr="00AC5B4E">
                                    <w:rPr>
                                      <w:rFonts w:ascii="標楷體" w:eastAsia="標楷體" w:hAnsi="標楷體" w:hint="eastAsia"/>
                                      <w:sz w:val="20"/>
                                      <w:szCs w:val="20"/>
                                    </w:rPr>
                                    <w:t>中市</w:t>
                                  </w:r>
                                </w:p>
                              </w:tc>
                              <w:tc>
                                <w:tcPr>
                                  <w:tcW w:w="1278" w:type="pct"/>
                                  <w:shd w:val="clear" w:color="auto" w:fill="auto"/>
                                  <w:vAlign w:val="center"/>
                                </w:tcPr>
                                <w:p w14:paraId="684A67E9"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24.71</w:t>
                                  </w:r>
                                </w:p>
                              </w:tc>
                              <w:tc>
                                <w:tcPr>
                                  <w:tcW w:w="1279" w:type="pct"/>
                                  <w:shd w:val="clear" w:color="auto" w:fill="auto"/>
                                  <w:vAlign w:val="center"/>
                                </w:tcPr>
                                <w:p w14:paraId="098156F9"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23.55</w:t>
                                  </w:r>
                                </w:p>
                              </w:tc>
                              <w:tc>
                                <w:tcPr>
                                  <w:tcW w:w="1279" w:type="pct"/>
                                  <w:tcBorders>
                                    <w:right w:val="single" w:sz="4" w:space="0" w:color="auto"/>
                                  </w:tcBorders>
                                  <w:shd w:val="clear" w:color="auto" w:fill="auto"/>
                                  <w:vAlign w:val="center"/>
                                </w:tcPr>
                                <w:p w14:paraId="41F2559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23.80</w:t>
                                  </w:r>
                                </w:p>
                              </w:tc>
                            </w:tr>
                            <w:tr w:rsidR="003804BC" w:rsidRPr="00AC5B4E" w14:paraId="1E75510E" w14:textId="77777777" w:rsidTr="00496D3B">
                              <w:trPr>
                                <w:trHeight w:val="215"/>
                                <w:jc w:val="center"/>
                              </w:trPr>
                              <w:tc>
                                <w:tcPr>
                                  <w:tcW w:w="1163" w:type="pct"/>
                                  <w:shd w:val="clear" w:color="auto" w:fill="auto"/>
                                  <w:vAlign w:val="center"/>
                                </w:tcPr>
                                <w:p w14:paraId="301923E2" w14:textId="77777777" w:rsidR="003804BC" w:rsidRPr="00AC5B4E" w:rsidRDefault="003804BC" w:rsidP="00730FC2">
                                  <w:pPr>
                                    <w:spacing w:line="200" w:lineRule="exact"/>
                                    <w:jc w:val="center"/>
                                    <w:rPr>
                                      <w:rFonts w:ascii="標楷體" w:eastAsia="標楷體" w:hAnsi="標楷體"/>
                                      <w:sz w:val="20"/>
                                      <w:szCs w:val="20"/>
                                    </w:rPr>
                                  </w:pPr>
                                  <w:proofErr w:type="gramStart"/>
                                  <w:r w:rsidRPr="00AC5B4E">
                                    <w:rPr>
                                      <w:rFonts w:ascii="標楷體" w:eastAsia="標楷體" w:hAnsi="標楷體" w:hint="eastAsia"/>
                                      <w:sz w:val="20"/>
                                      <w:szCs w:val="20"/>
                                    </w:rPr>
                                    <w:t>臺</w:t>
                                  </w:r>
                                  <w:proofErr w:type="gramEnd"/>
                                  <w:r w:rsidRPr="00AC5B4E">
                                    <w:rPr>
                                      <w:rFonts w:ascii="標楷體" w:eastAsia="標楷體" w:hAnsi="標楷體" w:hint="eastAsia"/>
                                      <w:sz w:val="20"/>
                                      <w:szCs w:val="20"/>
                                    </w:rPr>
                                    <w:t>南市</w:t>
                                  </w:r>
                                </w:p>
                              </w:tc>
                              <w:tc>
                                <w:tcPr>
                                  <w:tcW w:w="1278" w:type="pct"/>
                                  <w:shd w:val="clear" w:color="auto" w:fill="auto"/>
                                  <w:vAlign w:val="center"/>
                                </w:tcPr>
                                <w:p w14:paraId="4F825264"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25.20</w:t>
                                  </w:r>
                                </w:p>
                              </w:tc>
                              <w:tc>
                                <w:tcPr>
                                  <w:tcW w:w="1279" w:type="pct"/>
                                  <w:shd w:val="clear" w:color="auto" w:fill="auto"/>
                                  <w:vAlign w:val="center"/>
                                </w:tcPr>
                                <w:p w14:paraId="559FB67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27.96</w:t>
                                  </w:r>
                                </w:p>
                              </w:tc>
                              <w:tc>
                                <w:tcPr>
                                  <w:tcW w:w="1279" w:type="pct"/>
                                  <w:tcBorders>
                                    <w:right w:val="single" w:sz="4" w:space="0" w:color="auto"/>
                                  </w:tcBorders>
                                  <w:shd w:val="clear" w:color="auto" w:fill="auto"/>
                                  <w:vAlign w:val="center"/>
                                </w:tcPr>
                                <w:p w14:paraId="6B28FCC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27.09</w:t>
                                  </w:r>
                                </w:p>
                              </w:tc>
                            </w:tr>
                            <w:tr w:rsidR="003804BC" w:rsidRPr="00AC5B4E" w14:paraId="01D5B864" w14:textId="77777777" w:rsidTr="00496D3B">
                              <w:trPr>
                                <w:trHeight w:val="215"/>
                                <w:jc w:val="center"/>
                              </w:trPr>
                              <w:tc>
                                <w:tcPr>
                                  <w:tcW w:w="1163" w:type="pct"/>
                                  <w:shd w:val="clear" w:color="auto" w:fill="auto"/>
                                  <w:vAlign w:val="center"/>
                                </w:tcPr>
                                <w:p w14:paraId="15B350F1" w14:textId="77777777" w:rsidR="003804BC" w:rsidRPr="00AC5B4E" w:rsidRDefault="003804BC" w:rsidP="00730FC2">
                                  <w:pPr>
                                    <w:spacing w:line="200" w:lineRule="exact"/>
                                    <w:jc w:val="center"/>
                                    <w:rPr>
                                      <w:rFonts w:ascii="標楷體" w:eastAsia="標楷體" w:hAnsi="標楷體"/>
                                      <w:sz w:val="20"/>
                                      <w:szCs w:val="20"/>
                                    </w:rPr>
                                  </w:pPr>
                                  <w:r w:rsidRPr="00AC5B4E">
                                    <w:rPr>
                                      <w:rFonts w:ascii="標楷體" w:eastAsia="標楷體" w:hAnsi="標楷體" w:hint="eastAsia"/>
                                      <w:sz w:val="20"/>
                                      <w:szCs w:val="20"/>
                                    </w:rPr>
                                    <w:t>高雄市</w:t>
                                  </w:r>
                                </w:p>
                              </w:tc>
                              <w:tc>
                                <w:tcPr>
                                  <w:tcW w:w="1278" w:type="pct"/>
                                  <w:shd w:val="clear" w:color="auto" w:fill="auto"/>
                                  <w:vAlign w:val="center"/>
                                </w:tcPr>
                                <w:p w14:paraId="1B34F2A3"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33.63</w:t>
                                  </w:r>
                                </w:p>
                              </w:tc>
                              <w:tc>
                                <w:tcPr>
                                  <w:tcW w:w="1279" w:type="pct"/>
                                  <w:shd w:val="clear" w:color="auto" w:fill="auto"/>
                                  <w:vAlign w:val="center"/>
                                </w:tcPr>
                                <w:p w14:paraId="594D1CD2"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33.13</w:t>
                                  </w:r>
                                </w:p>
                              </w:tc>
                              <w:tc>
                                <w:tcPr>
                                  <w:tcW w:w="1279" w:type="pct"/>
                                  <w:tcBorders>
                                    <w:right w:val="single" w:sz="4" w:space="0" w:color="auto"/>
                                  </w:tcBorders>
                                  <w:shd w:val="clear" w:color="auto" w:fill="auto"/>
                                  <w:vAlign w:val="center"/>
                                </w:tcPr>
                                <w:p w14:paraId="7E579AAC" w14:textId="77777777" w:rsidR="003804BC" w:rsidRPr="003873E1" w:rsidRDefault="003804BC" w:rsidP="00730FC2">
                                  <w:pPr>
                                    <w:spacing w:line="200" w:lineRule="exact"/>
                                    <w:jc w:val="right"/>
                                    <w:rPr>
                                      <w:rFonts w:ascii="標楷體" w:eastAsia="標楷體" w:hAnsi="標楷體"/>
                                      <w:sz w:val="20"/>
                                      <w:szCs w:val="20"/>
                                    </w:rPr>
                                  </w:pPr>
                                  <w:r w:rsidRPr="003873E1">
                                    <w:rPr>
                                      <w:rFonts w:ascii="標楷體" w:eastAsia="標楷體" w:hAnsi="標楷體" w:hint="eastAsia"/>
                                      <w:sz w:val="20"/>
                                      <w:szCs w:val="20"/>
                                    </w:rPr>
                                    <w:t>36.08</w:t>
                                  </w:r>
                                </w:p>
                              </w:tc>
                            </w:tr>
                            <w:tr w:rsidR="003804BC" w:rsidRPr="00AC5B4E" w14:paraId="4D386202" w14:textId="77777777" w:rsidTr="00496D3B">
                              <w:trPr>
                                <w:trHeight w:val="215"/>
                                <w:jc w:val="center"/>
                              </w:trPr>
                              <w:tc>
                                <w:tcPr>
                                  <w:tcW w:w="1163" w:type="pct"/>
                                  <w:shd w:val="clear" w:color="auto" w:fill="auto"/>
                                  <w:vAlign w:val="center"/>
                                </w:tcPr>
                                <w:p w14:paraId="7F0F8A33"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基隆市</w:t>
                                  </w:r>
                                </w:p>
                              </w:tc>
                              <w:tc>
                                <w:tcPr>
                                  <w:tcW w:w="1278" w:type="pct"/>
                                  <w:shd w:val="clear" w:color="auto" w:fill="auto"/>
                                  <w:vAlign w:val="center"/>
                                </w:tcPr>
                                <w:p w14:paraId="1235B76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22.65</w:t>
                                  </w:r>
                                </w:p>
                              </w:tc>
                              <w:tc>
                                <w:tcPr>
                                  <w:tcW w:w="1279" w:type="pct"/>
                                  <w:shd w:val="clear" w:color="auto" w:fill="auto"/>
                                  <w:vAlign w:val="center"/>
                                </w:tcPr>
                                <w:p w14:paraId="31C89732"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24.61</w:t>
                                  </w:r>
                                </w:p>
                              </w:tc>
                              <w:tc>
                                <w:tcPr>
                                  <w:tcW w:w="1279" w:type="pct"/>
                                  <w:tcBorders>
                                    <w:right w:val="single" w:sz="4" w:space="0" w:color="auto"/>
                                  </w:tcBorders>
                                  <w:shd w:val="clear" w:color="auto" w:fill="auto"/>
                                  <w:vAlign w:val="center"/>
                                </w:tcPr>
                                <w:p w14:paraId="775D3147" w14:textId="77777777" w:rsidR="003804BC" w:rsidRPr="003873E1" w:rsidRDefault="003804BC" w:rsidP="00730FC2">
                                  <w:pPr>
                                    <w:spacing w:line="200" w:lineRule="exact"/>
                                    <w:jc w:val="right"/>
                                    <w:rPr>
                                      <w:rFonts w:ascii="標楷體" w:eastAsia="標楷體" w:hAnsi="標楷體"/>
                                      <w:sz w:val="20"/>
                                      <w:szCs w:val="20"/>
                                    </w:rPr>
                                  </w:pPr>
                                  <w:r w:rsidRPr="003873E1">
                                    <w:rPr>
                                      <w:rFonts w:ascii="標楷體" w:eastAsia="標楷體" w:hAnsi="標楷體" w:hint="eastAsia"/>
                                      <w:sz w:val="20"/>
                                      <w:szCs w:val="20"/>
                                      <w:shd w:val="pct15" w:color="auto" w:fill="FFFFFF"/>
                                    </w:rPr>
                                    <w:t>21.0</w:t>
                                  </w:r>
                                  <w:r w:rsidRPr="003873E1">
                                    <w:rPr>
                                      <w:rFonts w:ascii="標楷體" w:eastAsia="標楷體" w:hAnsi="標楷體"/>
                                      <w:sz w:val="20"/>
                                      <w:szCs w:val="20"/>
                                      <w:shd w:val="pct15" w:color="auto" w:fill="FFFFFF"/>
                                    </w:rPr>
                                    <w:t>5</w:t>
                                  </w:r>
                                </w:p>
                              </w:tc>
                            </w:tr>
                            <w:tr w:rsidR="003804BC" w:rsidRPr="00AC5B4E" w14:paraId="50A66729" w14:textId="77777777" w:rsidTr="00496D3B">
                              <w:trPr>
                                <w:trHeight w:val="215"/>
                                <w:jc w:val="center"/>
                              </w:trPr>
                              <w:tc>
                                <w:tcPr>
                                  <w:tcW w:w="1163" w:type="pct"/>
                                  <w:shd w:val="clear" w:color="auto" w:fill="auto"/>
                                  <w:vAlign w:val="center"/>
                                </w:tcPr>
                                <w:p w14:paraId="0714D241"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宜蘭縣</w:t>
                                  </w:r>
                                </w:p>
                              </w:tc>
                              <w:tc>
                                <w:tcPr>
                                  <w:tcW w:w="1278" w:type="pct"/>
                                  <w:shd w:val="clear" w:color="auto" w:fill="auto"/>
                                  <w:vAlign w:val="center"/>
                                </w:tcPr>
                                <w:p w14:paraId="44D2ADD4"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w:t>
                                  </w:r>
                                  <w:proofErr w:type="gramStart"/>
                                  <w:r w:rsidRPr="003873E1">
                                    <w:rPr>
                                      <w:rFonts w:ascii="標楷體" w:eastAsia="標楷體" w:hAnsi="標楷體" w:hint="eastAsia"/>
                                      <w:sz w:val="20"/>
                                      <w:szCs w:val="20"/>
                                    </w:rPr>
                                    <w:t>註</w:t>
                                  </w:r>
                                  <w:proofErr w:type="gramEnd"/>
                                  <w:r w:rsidRPr="003873E1">
                                    <w:rPr>
                                      <w:rFonts w:ascii="標楷體" w:eastAsia="標楷體" w:hAnsi="標楷體" w:hint="eastAsia"/>
                                      <w:sz w:val="20"/>
                                      <w:szCs w:val="20"/>
                                    </w:rPr>
                                    <w:t>1)</w:t>
                                  </w:r>
                                </w:p>
                              </w:tc>
                              <w:tc>
                                <w:tcPr>
                                  <w:tcW w:w="1279" w:type="pct"/>
                                  <w:shd w:val="clear" w:color="auto" w:fill="auto"/>
                                  <w:vAlign w:val="center"/>
                                </w:tcPr>
                                <w:p w14:paraId="616369EB"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30.89</w:t>
                                  </w:r>
                                </w:p>
                              </w:tc>
                              <w:tc>
                                <w:tcPr>
                                  <w:tcW w:w="1279" w:type="pct"/>
                                  <w:tcBorders>
                                    <w:right w:val="single" w:sz="4" w:space="0" w:color="auto"/>
                                  </w:tcBorders>
                                  <w:shd w:val="clear" w:color="auto" w:fill="auto"/>
                                  <w:vAlign w:val="center"/>
                                </w:tcPr>
                                <w:p w14:paraId="3DE33649"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25.35</w:t>
                                  </w:r>
                                </w:p>
                              </w:tc>
                            </w:tr>
                            <w:tr w:rsidR="003804BC" w:rsidRPr="00AC5B4E" w14:paraId="0031F3AD" w14:textId="77777777" w:rsidTr="00496D3B">
                              <w:trPr>
                                <w:trHeight w:val="215"/>
                                <w:jc w:val="center"/>
                              </w:trPr>
                              <w:tc>
                                <w:tcPr>
                                  <w:tcW w:w="1163" w:type="pct"/>
                                  <w:shd w:val="clear" w:color="auto" w:fill="auto"/>
                                  <w:vAlign w:val="center"/>
                                </w:tcPr>
                                <w:p w14:paraId="1AD0652A"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新竹縣</w:t>
                                  </w:r>
                                </w:p>
                              </w:tc>
                              <w:tc>
                                <w:tcPr>
                                  <w:tcW w:w="1278" w:type="pct"/>
                                  <w:shd w:val="clear" w:color="auto" w:fill="auto"/>
                                  <w:vAlign w:val="center"/>
                                </w:tcPr>
                                <w:p w14:paraId="47C5CADC"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22.43</w:t>
                                  </w:r>
                                </w:p>
                              </w:tc>
                              <w:tc>
                                <w:tcPr>
                                  <w:tcW w:w="1279" w:type="pct"/>
                                  <w:shd w:val="clear" w:color="auto" w:fill="auto"/>
                                  <w:vAlign w:val="center"/>
                                </w:tcPr>
                                <w:p w14:paraId="0A042228"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21.80</w:t>
                                  </w:r>
                                </w:p>
                              </w:tc>
                              <w:tc>
                                <w:tcPr>
                                  <w:tcW w:w="1279" w:type="pct"/>
                                  <w:tcBorders>
                                    <w:right w:val="single" w:sz="4" w:space="0" w:color="auto"/>
                                  </w:tcBorders>
                                  <w:shd w:val="clear" w:color="auto" w:fill="auto"/>
                                  <w:vAlign w:val="center"/>
                                </w:tcPr>
                                <w:p w14:paraId="5B9F0FE7" w14:textId="77777777" w:rsidR="003804BC" w:rsidRPr="003873E1" w:rsidRDefault="003804BC" w:rsidP="00730FC2">
                                  <w:pPr>
                                    <w:spacing w:line="200" w:lineRule="exact"/>
                                    <w:jc w:val="right"/>
                                    <w:rPr>
                                      <w:rFonts w:ascii="標楷體" w:eastAsia="標楷體" w:hAnsi="標楷體"/>
                                      <w:sz w:val="20"/>
                                      <w:szCs w:val="20"/>
                                    </w:rPr>
                                  </w:pPr>
                                  <w:r w:rsidRPr="003873E1">
                                    <w:rPr>
                                      <w:rFonts w:ascii="標楷體" w:eastAsia="標楷體" w:hAnsi="標楷體" w:hint="eastAsia"/>
                                      <w:sz w:val="20"/>
                                      <w:szCs w:val="20"/>
                                      <w:shd w:val="pct15" w:color="auto" w:fill="FFFFFF"/>
                                    </w:rPr>
                                    <w:t>21.33</w:t>
                                  </w:r>
                                </w:p>
                              </w:tc>
                            </w:tr>
                            <w:tr w:rsidR="003804BC" w:rsidRPr="00AC5B4E" w14:paraId="469BAD07" w14:textId="77777777" w:rsidTr="00496D3B">
                              <w:trPr>
                                <w:trHeight w:val="215"/>
                                <w:jc w:val="center"/>
                              </w:trPr>
                              <w:tc>
                                <w:tcPr>
                                  <w:tcW w:w="1163" w:type="pct"/>
                                  <w:shd w:val="clear" w:color="auto" w:fill="auto"/>
                                  <w:vAlign w:val="center"/>
                                </w:tcPr>
                                <w:p w14:paraId="175DF6C3"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新竹市</w:t>
                                  </w:r>
                                </w:p>
                              </w:tc>
                              <w:tc>
                                <w:tcPr>
                                  <w:tcW w:w="1278" w:type="pct"/>
                                  <w:shd w:val="clear" w:color="auto" w:fill="auto"/>
                                  <w:vAlign w:val="center"/>
                                </w:tcPr>
                                <w:p w14:paraId="0AD0523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32.77</w:t>
                                  </w:r>
                                </w:p>
                              </w:tc>
                              <w:tc>
                                <w:tcPr>
                                  <w:tcW w:w="1279" w:type="pct"/>
                                  <w:shd w:val="clear" w:color="auto" w:fill="auto"/>
                                  <w:vAlign w:val="center"/>
                                </w:tcPr>
                                <w:p w14:paraId="74EDB7E2"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25.18</w:t>
                                  </w:r>
                                </w:p>
                              </w:tc>
                              <w:tc>
                                <w:tcPr>
                                  <w:tcW w:w="1279" w:type="pct"/>
                                  <w:tcBorders>
                                    <w:right w:val="single" w:sz="4" w:space="0" w:color="auto"/>
                                  </w:tcBorders>
                                  <w:shd w:val="clear" w:color="auto" w:fill="auto"/>
                                  <w:vAlign w:val="center"/>
                                </w:tcPr>
                                <w:p w14:paraId="5EB45131" w14:textId="77777777" w:rsidR="003804BC" w:rsidRPr="003873E1" w:rsidRDefault="003804BC" w:rsidP="00730FC2">
                                  <w:pPr>
                                    <w:spacing w:line="200" w:lineRule="exact"/>
                                    <w:jc w:val="right"/>
                                    <w:rPr>
                                      <w:rFonts w:ascii="標楷體" w:eastAsia="標楷體" w:hAnsi="標楷體"/>
                                      <w:sz w:val="20"/>
                                      <w:szCs w:val="20"/>
                                    </w:rPr>
                                  </w:pPr>
                                  <w:r w:rsidRPr="003873E1">
                                    <w:rPr>
                                      <w:rFonts w:ascii="標楷體" w:eastAsia="標楷體" w:hAnsi="標楷體" w:hint="eastAsia"/>
                                      <w:sz w:val="20"/>
                                      <w:szCs w:val="20"/>
                                    </w:rPr>
                                    <w:t>25.41</w:t>
                                  </w:r>
                                </w:p>
                              </w:tc>
                            </w:tr>
                            <w:tr w:rsidR="003804BC" w:rsidRPr="00AC5B4E" w14:paraId="481870DF" w14:textId="77777777" w:rsidTr="00496D3B">
                              <w:trPr>
                                <w:trHeight w:val="215"/>
                                <w:jc w:val="center"/>
                              </w:trPr>
                              <w:tc>
                                <w:tcPr>
                                  <w:tcW w:w="1163" w:type="pct"/>
                                  <w:shd w:val="clear" w:color="auto" w:fill="auto"/>
                                  <w:vAlign w:val="center"/>
                                </w:tcPr>
                                <w:p w14:paraId="5D49B26B"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苗栗縣</w:t>
                                  </w:r>
                                </w:p>
                              </w:tc>
                              <w:tc>
                                <w:tcPr>
                                  <w:tcW w:w="1278" w:type="pct"/>
                                  <w:shd w:val="clear" w:color="auto" w:fill="auto"/>
                                  <w:vAlign w:val="center"/>
                                </w:tcPr>
                                <w:p w14:paraId="6F4E9AA5"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21.85</w:t>
                                  </w:r>
                                </w:p>
                              </w:tc>
                              <w:tc>
                                <w:tcPr>
                                  <w:tcW w:w="1279" w:type="pct"/>
                                  <w:shd w:val="clear" w:color="auto" w:fill="auto"/>
                                  <w:vAlign w:val="center"/>
                                </w:tcPr>
                                <w:p w14:paraId="358F9BBC"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30.56</w:t>
                                  </w:r>
                                </w:p>
                              </w:tc>
                              <w:tc>
                                <w:tcPr>
                                  <w:tcW w:w="1279" w:type="pct"/>
                                  <w:tcBorders>
                                    <w:right w:val="single" w:sz="4" w:space="0" w:color="auto"/>
                                  </w:tcBorders>
                                  <w:shd w:val="clear" w:color="auto" w:fill="auto"/>
                                  <w:vAlign w:val="center"/>
                                </w:tcPr>
                                <w:p w14:paraId="6156556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29.15</w:t>
                                  </w:r>
                                </w:p>
                              </w:tc>
                            </w:tr>
                            <w:tr w:rsidR="003804BC" w:rsidRPr="00AC5B4E" w14:paraId="5DEFC96E" w14:textId="77777777" w:rsidTr="00496D3B">
                              <w:trPr>
                                <w:trHeight w:val="215"/>
                                <w:jc w:val="center"/>
                              </w:trPr>
                              <w:tc>
                                <w:tcPr>
                                  <w:tcW w:w="1163" w:type="pct"/>
                                  <w:shd w:val="clear" w:color="auto" w:fill="auto"/>
                                  <w:vAlign w:val="center"/>
                                </w:tcPr>
                                <w:p w14:paraId="6CAEE3EA"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彰化縣</w:t>
                                  </w:r>
                                </w:p>
                              </w:tc>
                              <w:tc>
                                <w:tcPr>
                                  <w:tcW w:w="1278" w:type="pct"/>
                                  <w:shd w:val="clear" w:color="auto" w:fill="auto"/>
                                  <w:vAlign w:val="center"/>
                                </w:tcPr>
                                <w:p w14:paraId="0C6A7E19"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27.86</w:t>
                                  </w:r>
                                </w:p>
                              </w:tc>
                              <w:tc>
                                <w:tcPr>
                                  <w:tcW w:w="1279" w:type="pct"/>
                                  <w:shd w:val="clear" w:color="auto" w:fill="auto"/>
                                  <w:vAlign w:val="center"/>
                                </w:tcPr>
                                <w:p w14:paraId="6C7442B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28.31</w:t>
                                  </w:r>
                                </w:p>
                              </w:tc>
                              <w:tc>
                                <w:tcPr>
                                  <w:tcW w:w="1279" w:type="pct"/>
                                  <w:tcBorders>
                                    <w:right w:val="single" w:sz="4" w:space="0" w:color="auto"/>
                                  </w:tcBorders>
                                  <w:shd w:val="clear" w:color="auto" w:fill="auto"/>
                                  <w:vAlign w:val="center"/>
                                </w:tcPr>
                                <w:p w14:paraId="43318608" w14:textId="77777777" w:rsidR="003804BC" w:rsidRPr="003873E1" w:rsidRDefault="003804BC" w:rsidP="00730FC2">
                                  <w:pPr>
                                    <w:spacing w:line="200" w:lineRule="exact"/>
                                    <w:jc w:val="right"/>
                                    <w:rPr>
                                      <w:rFonts w:ascii="標楷體" w:eastAsia="標楷體" w:hAnsi="標楷體"/>
                                      <w:sz w:val="20"/>
                                      <w:szCs w:val="20"/>
                                      <w:shd w:val="pct15" w:color="auto" w:fill="FFFFFF"/>
                                    </w:rPr>
                                  </w:pPr>
                                  <w:r w:rsidRPr="003873E1">
                                    <w:rPr>
                                      <w:rFonts w:ascii="標楷體" w:eastAsia="標楷體" w:hAnsi="標楷體" w:hint="eastAsia"/>
                                      <w:sz w:val="20"/>
                                      <w:szCs w:val="20"/>
                                      <w:shd w:val="pct15" w:color="auto" w:fill="FFFFFF"/>
                                    </w:rPr>
                                    <w:t>26.13</w:t>
                                  </w:r>
                                </w:p>
                              </w:tc>
                            </w:tr>
                            <w:tr w:rsidR="003804BC" w:rsidRPr="00AC5B4E" w14:paraId="3C8D557E" w14:textId="77777777" w:rsidTr="00496D3B">
                              <w:trPr>
                                <w:trHeight w:val="215"/>
                                <w:jc w:val="center"/>
                              </w:trPr>
                              <w:tc>
                                <w:tcPr>
                                  <w:tcW w:w="1163" w:type="pct"/>
                                  <w:shd w:val="clear" w:color="auto" w:fill="auto"/>
                                  <w:vAlign w:val="center"/>
                                </w:tcPr>
                                <w:p w14:paraId="530F69B6"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南投縣</w:t>
                                  </w:r>
                                </w:p>
                              </w:tc>
                              <w:tc>
                                <w:tcPr>
                                  <w:tcW w:w="1278" w:type="pct"/>
                                  <w:shd w:val="clear" w:color="auto" w:fill="auto"/>
                                  <w:vAlign w:val="center"/>
                                </w:tcPr>
                                <w:p w14:paraId="11574269"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24.38</w:t>
                                  </w:r>
                                </w:p>
                              </w:tc>
                              <w:tc>
                                <w:tcPr>
                                  <w:tcW w:w="1279" w:type="pct"/>
                                  <w:shd w:val="clear" w:color="auto" w:fill="auto"/>
                                  <w:vAlign w:val="center"/>
                                </w:tcPr>
                                <w:p w14:paraId="5B9B8112"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23.36</w:t>
                                  </w:r>
                                </w:p>
                              </w:tc>
                              <w:tc>
                                <w:tcPr>
                                  <w:tcW w:w="1279" w:type="pct"/>
                                  <w:tcBorders>
                                    <w:right w:val="single" w:sz="4" w:space="0" w:color="auto"/>
                                  </w:tcBorders>
                                  <w:shd w:val="clear" w:color="auto" w:fill="auto"/>
                                  <w:vAlign w:val="center"/>
                                </w:tcPr>
                                <w:p w14:paraId="77B381F4" w14:textId="77777777" w:rsidR="003804BC" w:rsidRPr="003873E1" w:rsidRDefault="003804BC" w:rsidP="00730FC2">
                                  <w:pPr>
                                    <w:spacing w:line="200" w:lineRule="exact"/>
                                    <w:jc w:val="right"/>
                                    <w:rPr>
                                      <w:rFonts w:ascii="標楷體" w:eastAsia="標楷體" w:hAnsi="標楷體"/>
                                      <w:sz w:val="20"/>
                                      <w:szCs w:val="20"/>
                                      <w:shd w:val="pct15" w:color="auto" w:fill="FFFFFF"/>
                                    </w:rPr>
                                  </w:pPr>
                                  <w:r w:rsidRPr="003873E1">
                                    <w:rPr>
                                      <w:rFonts w:ascii="標楷體" w:eastAsia="標楷體" w:hAnsi="標楷體" w:hint="eastAsia"/>
                                      <w:sz w:val="20"/>
                                      <w:szCs w:val="20"/>
                                      <w:shd w:val="pct15" w:color="auto" w:fill="FFFFFF"/>
                                    </w:rPr>
                                    <w:t>23.22</w:t>
                                  </w:r>
                                </w:p>
                              </w:tc>
                            </w:tr>
                            <w:tr w:rsidR="003804BC" w:rsidRPr="00AC5B4E" w14:paraId="6D36E3FD" w14:textId="77777777" w:rsidTr="00496D3B">
                              <w:trPr>
                                <w:trHeight w:val="215"/>
                                <w:jc w:val="center"/>
                              </w:trPr>
                              <w:tc>
                                <w:tcPr>
                                  <w:tcW w:w="1163" w:type="pct"/>
                                  <w:shd w:val="clear" w:color="auto" w:fill="auto"/>
                                  <w:vAlign w:val="center"/>
                                </w:tcPr>
                                <w:p w14:paraId="15159353"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雲林縣</w:t>
                                  </w:r>
                                </w:p>
                              </w:tc>
                              <w:tc>
                                <w:tcPr>
                                  <w:tcW w:w="1278" w:type="pct"/>
                                  <w:shd w:val="clear" w:color="auto" w:fill="auto"/>
                                  <w:vAlign w:val="center"/>
                                </w:tcPr>
                                <w:p w14:paraId="77C194BE"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34.63</w:t>
                                  </w:r>
                                </w:p>
                              </w:tc>
                              <w:tc>
                                <w:tcPr>
                                  <w:tcW w:w="1279" w:type="pct"/>
                                  <w:shd w:val="clear" w:color="auto" w:fill="auto"/>
                                  <w:vAlign w:val="center"/>
                                </w:tcPr>
                                <w:p w14:paraId="587422B3"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35.00</w:t>
                                  </w:r>
                                </w:p>
                              </w:tc>
                              <w:tc>
                                <w:tcPr>
                                  <w:tcW w:w="1279" w:type="pct"/>
                                  <w:tcBorders>
                                    <w:right w:val="single" w:sz="4" w:space="0" w:color="auto"/>
                                  </w:tcBorders>
                                  <w:shd w:val="clear" w:color="auto" w:fill="auto"/>
                                  <w:vAlign w:val="center"/>
                                </w:tcPr>
                                <w:p w14:paraId="7A641998" w14:textId="77777777" w:rsidR="003804BC" w:rsidRPr="003873E1" w:rsidRDefault="003804BC" w:rsidP="00730FC2">
                                  <w:pPr>
                                    <w:spacing w:line="200" w:lineRule="exact"/>
                                    <w:jc w:val="right"/>
                                    <w:rPr>
                                      <w:rFonts w:ascii="標楷體" w:eastAsia="標楷體" w:hAnsi="標楷體"/>
                                      <w:sz w:val="20"/>
                                      <w:szCs w:val="20"/>
                                      <w:shd w:val="pct15" w:color="auto" w:fill="FFFFFF"/>
                                    </w:rPr>
                                  </w:pPr>
                                  <w:r w:rsidRPr="003873E1">
                                    <w:rPr>
                                      <w:rFonts w:ascii="標楷體" w:eastAsia="標楷體" w:hAnsi="標楷體" w:hint="eastAsia"/>
                                      <w:sz w:val="20"/>
                                      <w:szCs w:val="20"/>
                                      <w:shd w:val="pct15" w:color="auto" w:fill="FFFFFF"/>
                                    </w:rPr>
                                    <w:t>33.27</w:t>
                                  </w:r>
                                </w:p>
                              </w:tc>
                            </w:tr>
                            <w:tr w:rsidR="003804BC" w:rsidRPr="00AC5B4E" w14:paraId="025874A3" w14:textId="77777777" w:rsidTr="00496D3B">
                              <w:trPr>
                                <w:trHeight w:val="215"/>
                                <w:jc w:val="center"/>
                              </w:trPr>
                              <w:tc>
                                <w:tcPr>
                                  <w:tcW w:w="1163" w:type="pct"/>
                                  <w:shd w:val="clear" w:color="auto" w:fill="auto"/>
                                  <w:vAlign w:val="center"/>
                                </w:tcPr>
                                <w:p w14:paraId="6DD53FD8"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嘉義縣</w:t>
                                  </w:r>
                                </w:p>
                              </w:tc>
                              <w:tc>
                                <w:tcPr>
                                  <w:tcW w:w="1278" w:type="pct"/>
                                  <w:shd w:val="clear" w:color="auto" w:fill="auto"/>
                                  <w:vAlign w:val="center"/>
                                </w:tcPr>
                                <w:p w14:paraId="28FF20B4"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23.09</w:t>
                                  </w:r>
                                </w:p>
                              </w:tc>
                              <w:tc>
                                <w:tcPr>
                                  <w:tcW w:w="1279" w:type="pct"/>
                                  <w:shd w:val="clear" w:color="auto" w:fill="auto"/>
                                  <w:vAlign w:val="center"/>
                                </w:tcPr>
                                <w:p w14:paraId="5E966E22"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20.32</w:t>
                                  </w:r>
                                </w:p>
                              </w:tc>
                              <w:tc>
                                <w:tcPr>
                                  <w:tcW w:w="1279" w:type="pct"/>
                                  <w:tcBorders>
                                    <w:right w:val="single" w:sz="4" w:space="0" w:color="auto"/>
                                  </w:tcBorders>
                                  <w:shd w:val="clear" w:color="auto" w:fill="auto"/>
                                  <w:vAlign w:val="center"/>
                                </w:tcPr>
                                <w:p w14:paraId="4C0BF8E6" w14:textId="77777777" w:rsidR="003804BC" w:rsidRPr="003873E1" w:rsidRDefault="003804BC" w:rsidP="00730FC2">
                                  <w:pPr>
                                    <w:spacing w:line="200" w:lineRule="exact"/>
                                    <w:jc w:val="right"/>
                                    <w:rPr>
                                      <w:rFonts w:ascii="標楷體" w:eastAsia="標楷體" w:hAnsi="標楷體"/>
                                      <w:sz w:val="20"/>
                                      <w:szCs w:val="20"/>
                                      <w:shd w:val="pct15" w:color="auto" w:fill="FFFFFF"/>
                                    </w:rPr>
                                  </w:pPr>
                                  <w:r w:rsidRPr="003873E1">
                                    <w:rPr>
                                      <w:rFonts w:ascii="標楷體" w:eastAsia="標楷體" w:hAnsi="標楷體" w:hint="eastAsia"/>
                                      <w:sz w:val="20"/>
                                      <w:szCs w:val="20"/>
                                    </w:rPr>
                                    <w:t>20.53</w:t>
                                  </w:r>
                                </w:p>
                              </w:tc>
                            </w:tr>
                            <w:tr w:rsidR="003804BC" w:rsidRPr="00AC5B4E" w14:paraId="689DE3E8" w14:textId="77777777" w:rsidTr="00496D3B">
                              <w:trPr>
                                <w:trHeight w:val="215"/>
                                <w:jc w:val="center"/>
                              </w:trPr>
                              <w:tc>
                                <w:tcPr>
                                  <w:tcW w:w="1163" w:type="pct"/>
                                  <w:shd w:val="clear" w:color="auto" w:fill="auto"/>
                                  <w:vAlign w:val="center"/>
                                </w:tcPr>
                                <w:p w14:paraId="167F45F8"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嘉義市</w:t>
                                  </w:r>
                                </w:p>
                              </w:tc>
                              <w:tc>
                                <w:tcPr>
                                  <w:tcW w:w="1278" w:type="pct"/>
                                  <w:shd w:val="clear" w:color="auto" w:fill="auto"/>
                                  <w:vAlign w:val="center"/>
                                </w:tcPr>
                                <w:p w14:paraId="2BABE9C7"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27.68</w:t>
                                  </w:r>
                                </w:p>
                              </w:tc>
                              <w:tc>
                                <w:tcPr>
                                  <w:tcW w:w="1279" w:type="pct"/>
                                  <w:shd w:val="clear" w:color="auto" w:fill="auto"/>
                                  <w:vAlign w:val="center"/>
                                </w:tcPr>
                                <w:p w14:paraId="7D3447FD"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25.82</w:t>
                                  </w:r>
                                </w:p>
                              </w:tc>
                              <w:tc>
                                <w:tcPr>
                                  <w:tcW w:w="1279" w:type="pct"/>
                                  <w:tcBorders>
                                    <w:right w:val="single" w:sz="4" w:space="0" w:color="auto"/>
                                  </w:tcBorders>
                                  <w:shd w:val="clear" w:color="auto" w:fill="auto"/>
                                  <w:vAlign w:val="center"/>
                                </w:tcPr>
                                <w:p w14:paraId="59BAA6CD" w14:textId="77777777" w:rsidR="003804BC" w:rsidRPr="003873E1" w:rsidRDefault="003804BC" w:rsidP="00730FC2">
                                  <w:pPr>
                                    <w:spacing w:line="200" w:lineRule="exact"/>
                                    <w:jc w:val="right"/>
                                    <w:rPr>
                                      <w:rFonts w:ascii="標楷體" w:eastAsia="標楷體" w:hAnsi="標楷體"/>
                                      <w:sz w:val="20"/>
                                      <w:szCs w:val="20"/>
                                      <w:shd w:val="pct15" w:color="auto" w:fill="FFFFFF"/>
                                    </w:rPr>
                                  </w:pPr>
                                  <w:r w:rsidRPr="003873E1">
                                    <w:rPr>
                                      <w:rFonts w:ascii="標楷體" w:eastAsia="標楷體" w:hAnsi="標楷體" w:hint="eastAsia"/>
                                      <w:sz w:val="20"/>
                                      <w:szCs w:val="20"/>
                                    </w:rPr>
                                    <w:t>27.77</w:t>
                                  </w:r>
                                </w:p>
                              </w:tc>
                            </w:tr>
                            <w:tr w:rsidR="003804BC" w:rsidRPr="00AC5B4E" w14:paraId="01CBEAA8" w14:textId="77777777" w:rsidTr="00496D3B">
                              <w:trPr>
                                <w:trHeight w:val="215"/>
                                <w:jc w:val="center"/>
                              </w:trPr>
                              <w:tc>
                                <w:tcPr>
                                  <w:tcW w:w="1163" w:type="pct"/>
                                  <w:shd w:val="clear" w:color="auto" w:fill="auto"/>
                                  <w:vAlign w:val="center"/>
                                </w:tcPr>
                                <w:p w14:paraId="0C3D2888"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屏東縣</w:t>
                                  </w:r>
                                </w:p>
                              </w:tc>
                              <w:tc>
                                <w:tcPr>
                                  <w:tcW w:w="1278" w:type="pct"/>
                                  <w:shd w:val="clear" w:color="auto" w:fill="auto"/>
                                  <w:vAlign w:val="center"/>
                                </w:tcPr>
                                <w:p w14:paraId="21489671"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30.59</w:t>
                                  </w:r>
                                </w:p>
                              </w:tc>
                              <w:tc>
                                <w:tcPr>
                                  <w:tcW w:w="1279" w:type="pct"/>
                                  <w:shd w:val="clear" w:color="auto" w:fill="auto"/>
                                  <w:vAlign w:val="center"/>
                                </w:tcPr>
                                <w:p w14:paraId="78C026E4"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29.40</w:t>
                                  </w:r>
                                </w:p>
                              </w:tc>
                              <w:tc>
                                <w:tcPr>
                                  <w:tcW w:w="1279" w:type="pct"/>
                                  <w:tcBorders>
                                    <w:right w:val="single" w:sz="4" w:space="0" w:color="auto"/>
                                  </w:tcBorders>
                                  <w:shd w:val="clear" w:color="auto" w:fill="auto"/>
                                  <w:vAlign w:val="center"/>
                                </w:tcPr>
                                <w:p w14:paraId="7EA101B8"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27.53</w:t>
                                  </w:r>
                                </w:p>
                              </w:tc>
                            </w:tr>
                            <w:tr w:rsidR="003804BC" w:rsidRPr="00AC5B4E" w14:paraId="5A209166" w14:textId="77777777" w:rsidTr="00496D3B">
                              <w:trPr>
                                <w:trHeight w:val="215"/>
                                <w:jc w:val="center"/>
                              </w:trPr>
                              <w:tc>
                                <w:tcPr>
                                  <w:tcW w:w="1163" w:type="pct"/>
                                  <w:shd w:val="clear" w:color="auto" w:fill="auto"/>
                                  <w:vAlign w:val="center"/>
                                </w:tcPr>
                                <w:p w14:paraId="06F5D76C"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花蓮縣</w:t>
                                  </w:r>
                                </w:p>
                              </w:tc>
                              <w:tc>
                                <w:tcPr>
                                  <w:tcW w:w="1278" w:type="pct"/>
                                  <w:shd w:val="clear" w:color="auto" w:fill="auto"/>
                                  <w:vAlign w:val="center"/>
                                </w:tcPr>
                                <w:p w14:paraId="2055FA0B"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26.98</w:t>
                                  </w:r>
                                </w:p>
                              </w:tc>
                              <w:tc>
                                <w:tcPr>
                                  <w:tcW w:w="1279" w:type="pct"/>
                                  <w:shd w:val="clear" w:color="auto" w:fill="auto"/>
                                  <w:vAlign w:val="center"/>
                                </w:tcPr>
                                <w:p w14:paraId="1D663E1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25.17</w:t>
                                  </w:r>
                                </w:p>
                              </w:tc>
                              <w:tc>
                                <w:tcPr>
                                  <w:tcW w:w="1279" w:type="pct"/>
                                  <w:tcBorders>
                                    <w:right w:val="single" w:sz="4" w:space="0" w:color="auto"/>
                                  </w:tcBorders>
                                  <w:shd w:val="clear" w:color="auto" w:fill="auto"/>
                                  <w:vAlign w:val="center"/>
                                </w:tcPr>
                                <w:p w14:paraId="7669F673"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26.37</w:t>
                                  </w:r>
                                </w:p>
                              </w:tc>
                            </w:tr>
                            <w:tr w:rsidR="003804BC" w:rsidRPr="00AC5B4E" w14:paraId="4A6D2CA4" w14:textId="77777777" w:rsidTr="00496D3B">
                              <w:trPr>
                                <w:trHeight w:val="215"/>
                                <w:jc w:val="center"/>
                              </w:trPr>
                              <w:tc>
                                <w:tcPr>
                                  <w:tcW w:w="1163" w:type="pct"/>
                                  <w:shd w:val="clear" w:color="auto" w:fill="auto"/>
                                  <w:vAlign w:val="center"/>
                                </w:tcPr>
                                <w:p w14:paraId="2E76E2C7" w14:textId="77777777" w:rsidR="003804BC" w:rsidRPr="00AC5B4E" w:rsidRDefault="003804BC" w:rsidP="00730FC2">
                                  <w:pPr>
                                    <w:spacing w:line="200" w:lineRule="exact"/>
                                    <w:jc w:val="center"/>
                                    <w:rPr>
                                      <w:rFonts w:ascii="標楷體" w:eastAsia="標楷體" w:hAnsi="標楷體"/>
                                      <w:color w:val="000000"/>
                                      <w:sz w:val="20"/>
                                      <w:szCs w:val="20"/>
                                    </w:rPr>
                                  </w:pPr>
                                  <w:proofErr w:type="gramStart"/>
                                  <w:r w:rsidRPr="00AC5B4E">
                                    <w:rPr>
                                      <w:rFonts w:ascii="標楷體" w:eastAsia="標楷體" w:hAnsi="標楷體" w:hint="eastAsia"/>
                                      <w:color w:val="000000"/>
                                      <w:sz w:val="20"/>
                                      <w:szCs w:val="20"/>
                                    </w:rPr>
                                    <w:t>臺</w:t>
                                  </w:r>
                                  <w:proofErr w:type="gramEnd"/>
                                  <w:r w:rsidRPr="00AC5B4E">
                                    <w:rPr>
                                      <w:rFonts w:ascii="標楷體" w:eastAsia="標楷體" w:hAnsi="標楷體" w:hint="eastAsia"/>
                                      <w:color w:val="000000"/>
                                      <w:sz w:val="20"/>
                                      <w:szCs w:val="20"/>
                                    </w:rPr>
                                    <w:t>東縣</w:t>
                                  </w:r>
                                </w:p>
                              </w:tc>
                              <w:tc>
                                <w:tcPr>
                                  <w:tcW w:w="1278" w:type="pct"/>
                                  <w:shd w:val="clear" w:color="auto" w:fill="auto"/>
                                  <w:vAlign w:val="center"/>
                                </w:tcPr>
                                <w:p w14:paraId="21E6B546"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19.80</w:t>
                                  </w:r>
                                </w:p>
                              </w:tc>
                              <w:tc>
                                <w:tcPr>
                                  <w:tcW w:w="1279" w:type="pct"/>
                                  <w:shd w:val="clear" w:color="auto" w:fill="auto"/>
                                  <w:vAlign w:val="center"/>
                                </w:tcPr>
                                <w:p w14:paraId="2AC5152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27.99</w:t>
                                  </w:r>
                                </w:p>
                              </w:tc>
                              <w:tc>
                                <w:tcPr>
                                  <w:tcW w:w="1279" w:type="pct"/>
                                  <w:tcBorders>
                                    <w:right w:val="single" w:sz="4" w:space="0" w:color="auto"/>
                                  </w:tcBorders>
                                  <w:shd w:val="clear" w:color="auto" w:fill="auto"/>
                                  <w:vAlign w:val="center"/>
                                </w:tcPr>
                                <w:p w14:paraId="65C8262B"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18.02</w:t>
                                  </w:r>
                                </w:p>
                              </w:tc>
                            </w:tr>
                            <w:tr w:rsidR="003804BC" w:rsidRPr="00AC5B4E" w14:paraId="0D86174D" w14:textId="77777777" w:rsidTr="00496D3B">
                              <w:trPr>
                                <w:trHeight w:val="215"/>
                                <w:jc w:val="center"/>
                              </w:trPr>
                              <w:tc>
                                <w:tcPr>
                                  <w:tcW w:w="1163" w:type="pct"/>
                                  <w:shd w:val="clear" w:color="auto" w:fill="auto"/>
                                  <w:vAlign w:val="center"/>
                                </w:tcPr>
                                <w:p w14:paraId="5956746E"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澎湖縣</w:t>
                                  </w:r>
                                </w:p>
                              </w:tc>
                              <w:tc>
                                <w:tcPr>
                                  <w:tcW w:w="1278" w:type="pct"/>
                                  <w:shd w:val="clear" w:color="auto" w:fill="auto"/>
                                  <w:vAlign w:val="center"/>
                                </w:tcPr>
                                <w:p w14:paraId="64BD8C88"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27.91</w:t>
                                  </w:r>
                                </w:p>
                              </w:tc>
                              <w:tc>
                                <w:tcPr>
                                  <w:tcW w:w="1279" w:type="pct"/>
                                  <w:shd w:val="clear" w:color="auto" w:fill="auto"/>
                                  <w:vAlign w:val="center"/>
                                </w:tcPr>
                                <w:p w14:paraId="56C51ED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29.56</w:t>
                                  </w:r>
                                </w:p>
                              </w:tc>
                              <w:tc>
                                <w:tcPr>
                                  <w:tcW w:w="1279" w:type="pct"/>
                                  <w:tcBorders>
                                    <w:right w:val="single" w:sz="4" w:space="0" w:color="auto"/>
                                  </w:tcBorders>
                                  <w:shd w:val="clear" w:color="auto" w:fill="auto"/>
                                  <w:vAlign w:val="center"/>
                                </w:tcPr>
                                <w:p w14:paraId="633BF07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24.65</w:t>
                                  </w:r>
                                </w:p>
                              </w:tc>
                            </w:tr>
                            <w:tr w:rsidR="003804BC" w:rsidRPr="00AC5B4E" w14:paraId="1DF6BFCF" w14:textId="77777777" w:rsidTr="00496D3B">
                              <w:trPr>
                                <w:trHeight w:val="215"/>
                                <w:jc w:val="center"/>
                              </w:trPr>
                              <w:tc>
                                <w:tcPr>
                                  <w:tcW w:w="1163" w:type="pct"/>
                                  <w:shd w:val="clear" w:color="auto" w:fill="auto"/>
                                  <w:vAlign w:val="center"/>
                                </w:tcPr>
                                <w:p w14:paraId="6C388C4F"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金門縣</w:t>
                                  </w:r>
                                </w:p>
                              </w:tc>
                              <w:tc>
                                <w:tcPr>
                                  <w:tcW w:w="1278" w:type="pct"/>
                                  <w:shd w:val="clear" w:color="auto" w:fill="auto"/>
                                  <w:vAlign w:val="center"/>
                                </w:tcPr>
                                <w:p w14:paraId="506B9A66"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36.36</w:t>
                                  </w:r>
                                </w:p>
                              </w:tc>
                              <w:tc>
                                <w:tcPr>
                                  <w:tcW w:w="1279" w:type="pct"/>
                                  <w:shd w:val="clear" w:color="auto" w:fill="auto"/>
                                  <w:vAlign w:val="center"/>
                                </w:tcPr>
                                <w:p w14:paraId="4B0F23E1"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5.00</w:t>
                                  </w:r>
                                </w:p>
                              </w:tc>
                              <w:tc>
                                <w:tcPr>
                                  <w:tcW w:w="1279" w:type="pct"/>
                                  <w:tcBorders>
                                    <w:right w:val="single" w:sz="4" w:space="0" w:color="auto"/>
                                  </w:tcBorders>
                                  <w:shd w:val="clear" w:color="auto" w:fill="auto"/>
                                  <w:vAlign w:val="center"/>
                                </w:tcPr>
                                <w:p w14:paraId="1EE04D0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17.65</w:t>
                                  </w:r>
                                </w:p>
                              </w:tc>
                            </w:tr>
                          </w:tbl>
                          <w:p w14:paraId="1E2934A1" w14:textId="77777777" w:rsidR="003804BC" w:rsidRPr="007826C2" w:rsidRDefault="003804BC" w:rsidP="00496D3B">
                            <w:pPr>
                              <w:spacing w:line="180" w:lineRule="exact"/>
                              <w:ind w:leftChars="-46" w:left="479" w:rightChars="-66" w:right="-158" w:hangingChars="327" w:hanging="589"/>
                              <w:rPr>
                                <w:rFonts w:ascii="標楷體" w:eastAsia="標楷體" w:hAnsi="標楷體"/>
                                <w:spacing w:val="-4"/>
                                <w:sz w:val="18"/>
                                <w:szCs w:val="18"/>
                              </w:rPr>
                            </w:pPr>
                            <w:proofErr w:type="gramStart"/>
                            <w:r w:rsidRPr="003873E1">
                              <w:rPr>
                                <w:rFonts w:ascii="標楷體" w:eastAsia="標楷體" w:hAnsi="標楷體" w:hint="eastAsia"/>
                                <w:sz w:val="18"/>
                                <w:szCs w:val="18"/>
                              </w:rPr>
                              <w:t>註</w:t>
                            </w:r>
                            <w:proofErr w:type="gramEnd"/>
                            <w:r w:rsidRPr="003873E1">
                              <w:rPr>
                                <w:rFonts w:ascii="標楷體" w:eastAsia="標楷體" w:hAnsi="標楷體" w:hint="eastAsia"/>
                                <w:sz w:val="18"/>
                                <w:szCs w:val="18"/>
                              </w:rPr>
                              <w:t>：1.</w:t>
                            </w:r>
                            <w:r w:rsidRPr="007826C2">
                              <w:rPr>
                                <w:rFonts w:ascii="標楷體" w:eastAsia="標楷體" w:hAnsi="標楷體" w:hint="eastAsia"/>
                                <w:spacing w:val="-4"/>
                                <w:sz w:val="18"/>
                                <w:szCs w:val="18"/>
                              </w:rPr>
                              <w:t>宜蘭縣</w:t>
                            </w:r>
                            <w:proofErr w:type="gramStart"/>
                            <w:r w:rsidRPr="007826C2">
                              <w:rPr>
                                <w:rFonts w:ascii="標楷體" w:eastAsia="標楷體" w:hAnsi="標楷體" w:hint="eastAsia"/>
                                <w:spacing w:val="-4"/>
                                <w:sz w:val="18"/>
                                <w:szCs w:val="18"/>
                              </w:rPr>
                              <w:t>111</w:t>
                            </w:r>
                            <w:proofErr w:type="gramEnd"/>
                            <w:r w:rsidRPr="007826C2">
                              <w:rPr>
                                <w:rFonts w:ascii="標楷體" w:eastAsia="標楷體" w:hAnsi="標楷體" w:hint="eastAsia"/>
                                <w:spacing w:val="-4"/>
                                <w:sz w:val="18"/>
                                <w:szCs w:val="18"/>
                              </w:rPr>
                              <w:t>年度未設有長青學苑，</w:t>
                            </w:r>
                            <w:proofErr w:type="gramStart"/>
                            <w:r w:rsidRPr="007826C2">
                              <w:rPr>
                                <w:rFonts w:ascii="標楷體" w:eastAsia="標楷體" w:hAnsi="標楷體" w:hint="eastAsia"/>
                                <w:spacing w:val="-4"/>
                                <w:sz w:val="18"/>
                                <w:szCs w:val="18"/>
                              </w:rPr>
                              <w:t>爰</w:t>
                            </w:r>
                            <w:proofErr w:type="gramEnd"/>
                            <w:r w:rsidRPr="007826C2">
                              <w:rPr>
                                <w:rFonts w:ascii="標楷體" w:eastAsia="標楷體" w:hAnsi="標楷體" w:hint="eastAsia"/>
                                <w:spacing w:val="-4"/>
                                <w:sz w:val="18"/>
                                <w:szCs w:val="18"/>
                              </w:rPr>
                              <w:t>無參與人數。</w:t>
                            </w:r>
                          </w:p>
                          <w:p w14:paraId="2DD4C275" w14:textId="77777777" w:rsidR="003804BC" w:rsidRPr="003873E1" w:rsidRDefault="003804BC" w:rsidP="00496D3B">
                            <w:pPr>
                              <w:spacing w:line="180" w:lineRule="exact"/>
                              <w:ind w:leftChars="106" w:left="479" w:rightChars="27" w:right="65" w:hangingChars="125" w:hanging="225"/>
                              <w:rPr>
                                <w:rFonts w:ascii="標楷體" w:eastAsia="標楷體" w:hAnsi="標楷體"/>
                                <w:sz w:val="18"/>
                                <w:szCs w:val="18"/>
                              </w:rPr>
                            </w:pPr>
                            <w:r w:rsidRPr="003873E1">
                              <w:rPr>
                                <w:rFonts w:ascii="標楷體" w:eastAsia="標楷體" w:hAnsi="標楷體" w:hint="eastAsia"/>
                                <w:sz w:val="18"/>
                                <w:szCs w:val="18"/>
                              </w:rPr>
                              <w:t>2.連江縣未設置長青學苑，予以排除。</w:t>
                            </w:r>
                          </w:p>
                          <w:p w14:paraId="5634BE4C" w14:textId="77777777" w:rsidR="003804BC" w:rsidRPr="003873E1" w:rsidRDefault="003804BC" w:rsidP="00496D3B">
                            <w:pPr>
                              <w:spacing w:line="180" w:lineRule="exact"/>
                              <w:ind w:leftChars="105" w:left="432" w:rightChars="-59" w:right="-142" w:hangingChars="100" w:hanging="180"/>
                              <w:rPr>
                                <w:rFonts w:ascii="標楷體" w:eastAsia="標楷體" w:hAnsi="標楷體"/>
                                <w:sz w:val="18"/>
                                <w:szCs w:val="18"/>
                              </w:rPr>
                            </w:pPr>
                            <w:r w:rsidRPr="003873E1">
                              <w:rPr>
                                <w:rFonts w:ascii="標楷體" w:eastAsia="標楷體" w:hAnsi="標楷體" w:hint="eastAsia"/>
                                <w:sz w:val="18"/>
                                <w:szCs w:val="18"/>
                              </w:rPr>
                              <w:t>3.男性參與長青學苑占總參與人數比率逐年下降者以灰底標註。</w:t>
                            </w:r>
                          </w:p>
                          <w:p w14:paraId="40754180" w14:textId="77777777" w:rsidR="003804BC" w:rsidRPr="00AC5B4E" w:rsidRDefault="003804BC" w:rsidP="00496D3B">
                            <w:pPr>
                              <w:spacing w:line="180" w:lineRule="exact"/>
                              <w:ind w:leftChars="106" w:left="479" w:rightChars="-59" w:right="-142" w:hangingChars="125" w:hanging="225"/>
                              <w:rPr>
                                <w:sz w:val="20"/>
                              </w:rPr>
                            </w:pPr>
                            <w:r w:rsidRPr="003873E1">
                              <w:rPr>
                                <w:rFonts w:ascii="標楷體" w:eastAsia="標楷體" w:hAnsi="標楷體" w:hint="eastAsia"/>
                                <w:sz w:val="18"/>
                                <w:szCs w:val="18"/>
                              </w:rPr>
                              <w:t>4.資料來源：整理自</w:t>
                            </w:r>
                            <w:proofErr w:type="gramStart"/>
                            <w:r w:rsidRPr="003873E1">
                              <w:rPr>
                                <w:rFonts w:ascii="標楷體" w:eastAsia="標楷體" w:hAnsi="標楷體" w:hint="eastAsia"/>
                                <w:sz w:val="18"/>
                                <w:szCs w:val="18"/>
                              </w:rPr>
                              <w:t>社家署</w:t>
                            </w:r>
                            <w:proofErr w:type="gramEnd"/>
                            <w:r w:rsidRPr="003873E1">
                              <w:rPr>
                                <w:rFonts w:ascii="標楷體" w:eastAsia="標楷體" w:hAnsi="標楷體" w:hint="eastAsia"/>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58A802" id="文字方塊 12" o:spid="_x0000_s1032" type="#_x0000_t202" style="position:absolute;left:0;text-align:left;margin-left:259.35pt;margin-top:178.7pt;width:238.5pt;height:345.45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" filled="f" stroked="f" strokeweight=".5pt">
                <v:textbox>
                  <w:txbxContent>
                    <w:p w14:paraId="5B48EDA3" w14:textId="04F5E631" w:rsidR="003804BC" w:rsidRPr="00AC5B4E" w:rsidRDefault="003804BC" w:rsidP="00496D3B">
                      <w:pPr>
                        <w:spacing w:line="240" w:lineRule="exact"/>
                        <w:ind w:left="658" w:hangingChars="274" w:hanging="658"/>
                        <w:rPr>
                          <w:rFonts w:ascii="標楷體" w:eastAsia="標楷體" w:hAnsi="標楷體"/>
                          <w:b/>
                        </w:rPr>
                      </w:pPr>
                      <w:r w:rsidRPr="00AC5B4E">
                        <w:rPr>
                          <w:rFonts w:ascii="標楷體" w:eastAsia="標楷體" w:hAnsi="標楷體" w:hint="eastAsia"/>
                          <w:b/>
                        </w:rPr>
                        <w:t>表</w:t>
                      </w:r>
                      <w:r>
                        <w:rPr>
                          <w:rFonts w:ascii="標楷體" w:eastAsia="標楷體" w:hAnsi="標楷體"/>
                          <w:b/>
                        </w:rPr>
                        <w:t>4</w:t>
                      </w:r>
                      <w:r w:rsidRPr="00AC5B4E">
                        <w:rPr>
                          <w:rFonts w:ascii="標楷體" w:eastAsia="標楷體" w:hAnsi="標楷體" w:hint="eastAsia"/>
                          <w:b/>
                        </w:rPr>
                        <w:t xml:space="preserve">　</w:t>
                      </w:r>
                      <w:r w:rsidRPr="00A776AB">
                        <w:rPr>
                          <w:rFonts w:ascii="標楷體" w:eastAsia="標楷體" w:hAnsi="標楷體" w:hint="eastAsia"/>
                          <w:b/>
                          <w:bCs/>
                        </w:rPr>
                        <w:t>各市縣男性參與長青</w:t>
                      </w:r>
                      <w:proofErr w:type="gramStart"/>
                      <w:r w:rsidRPr="00A776AB">
                        <w:rPr>
                          <w:rFonts w:ascii="標楷體" w:eastAsia="標楷體" w:hAnsi="標楷體" w:hint="eastAsia"/>
                          <w:b/>
                          <w:bCs/>
                        </w:rPr>
                        <w:t>學苑占總</w:t>
                      </w:r>
                      <w:proofErr w:type="gramEnd"/>
                      <w:r w:rsidRPr="00A776AB">
                        <w:rPr>
                          <w:rFonts w:ascii="標楷體" w:eastAsia="標楷體" w:hAnsi="標楷體" w:hint="eastAsia"/>
                          <w:b/>
                          <w:bCs/>
                        </w:rPr>
                        <w:t>參與人數比率</w:t>
                      </w:r>
                    </w:p>
                    <w:p w14:paraId="17D17290" w14:textId="77777777" w:rsidR="003804BC" w:rsidRDefault="003804BC" w:rsidP="00730FC2">
                      <w:pPr>
                        <w:spacing w:line="200" w:lineRule="exact"/>
                        <w:ind w:rightChars="-27" w:right="-65"/>
                        <w:jc w:val="right"/>
                        <w:rPr>
                          <w:rFonts w:ascii="標楷體" w:eastAsia="標楷體" w:hAnsi="標楷體"/>
                          <w:spacing w:val="-12"/>
                          <w:sz w:val="20"/>
                        </w:rPr>
                      </w:pPr>
                      <w:r w:rsidRPr="00AC5B4E">
                        <w:rPr>
                          <w:rFonts w:ascii="標楷體" w:eastAsia="標楷體" w:hAnsi="標楷體" w:hint="eastAsia"/>
                          <w:spacing w:val="-12"/>
                          <w:sz w:val="20"/>
                        </w:rPr>
                        <w:t>單位：</w:t>
                      </w:r>
                      <w:r w:rsidRPr="00AC5B4E">
                        <w:rPr>
                          <w:rFonts w:ascii="標楷體" w:eastAsia="標楷體" w:hAnsi="標楷體"/>
                          <w:spacing w:val="-12"/>
                          <w:sz w:val="20"/>
                        </w:rPr>
                        <w:t>％</w:t>
                      </w:r>
                    </w:p>
                    <w:tbl>
                      <w:tblPr>
                        <w:tblW w:w="5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07"/>
                        <w:gridCol w:w="1208"/>
                        <w:gridCol w:w="1208"/>
                      </w:tblGrid>
                      <w:tr w:rsidR="007826C2" w:rsidRPr="00AC5B4E" w14:paraId="5EED97BA" w14:textId="77777777" w:rsidTr="00496D3B">
                        <w:trPr>
                          <w:trHeight w:val="215"/>
                          <w:jc w:val="center"/>
                        </w:trPr>
                        <w:tc>
                          <w:tcPr>
                            <w:tcW w:w="1163" w:type="pct"/>
                            <w:shd w:val="clear" w:color="auto" w:fill="DAEEF3" w:themeFill="accent5" w:themeFillTint="33"/>
                            <w:vAlign w:val="center"/>
                          </w:tcPr>
                          <w:p w14:paraId="5924CAD0" w14:textId="77777777" w:rsidR="003804BC" w:rsidRPr="00AC5B4E" w:rsidRDefault="003804BC" w:rsidP="00730FC2">
                            <w:pPr>
                              <w:spacing w:line="200" w:lineRule="exact"/>
                              <w:jc w:val="center"/>
                              <w:rPr>
                                <w:rFonts w:ascii="標楷體" w:eastAsia="標楷體" w:hAnsi="標楷體"/>
                                <w:color w:val="000000"/>
                                <w:sz w:val="20"/>
                                <w:szCs w:val="20"/>
                              </w:rPr>
                            </w:pPr>
                            <w:proofErr w:type="gramStart"/>
                            <w:r w:rsidRPr="00AC5B4E">
                              <w:rPr>
                                <w:rFonts w:ascii="標楷體" w:eastAsia="標楷體" w:hAnsi="標楷體" w:hint="eastAsia"/>
                                <w:color w:val="000000"/>
                                <w:sz w:val="20"/>
                                <w:szCs w:val="20"/>
                              </w:rPr>
                              <w:t>市縣別</w:t>
                            </w:r>
                            <w:proofErr w:type="gramEnd"/>
                          </w:p>
                        </w:tc>
                        <w:tc>
                          <w:tcPr>
                            <w:tcW w:w="1278" w:type="pct"/>
                            <w:shd w:val="clear" w:color="auto" w:fill="DAEEF3" w:themeFill="accent5" w:themeFillTint="33"/>
                            <w:vAlign w:val="center"/>
                          </w:tcPr>
                          <w:p w14:paraId="738578DB" w14:textId="77777777" w:rsidR="003804BC" w:rsidRPr="00B915C9" w:rsidRDefault="003804BC" w:rsidP="00730FC2">
                            <w:pPr>
                              <w:spacing w:line="200" w:lineRule="exact"/>
                              <w:jc w:val="center"/>
                              <w:rPr>
                                <w:rFonts w:ascii="標楷體" w:eastAsia="標楷體" w:hAnsi="標楷體"/>
                                <w:color w:val="000000"/>
                                <w:spacing w:val="-10"/>
                                <w:sz w:val="20"/>
                                <w:szCs w:val="20"/>
                              </w:rPr>
                            </w:pPr>
                            <w:proofErr w:type="gramStart"/>
                            <w:r w:rsidRPr="00B915C9">
                              <w:rPr>
                                <w:rFonts w:ascii="標楷體" w:eastAsia="標楷體" w:hAnsi="標楷體" w:hint="eastAsia"/>
                                <w:spacing w:val="-10"/>
                                <w:sz w:val="20"/>
                                <w:szCs w:val="20"/>
                              </w:rPr>
                              <w:t>111</w:t>
                            </w:r>
                            <w:proofErr w:type="gramEnd"/>
                            <w:r w:rsidRPr="00B915C9">
                              <w:rPr>
                                <w:rFonts w:ascii="標楷體" w:eastAsia="標楷體" w:hAnsi="標楷體" w:hint="eastAsia"/>
                                <w:spacing w:val="-10"/>
                                <w:sz w:val="20"/>
                                <w:szCs w:val="20"/>
                              </w:rPr>
                              <w:t>年度</w:t>
                            </w:r>
                          </w:p>
                        </w:tc>
                        <w:tc>
                          <w:tcPr>
                            <w:tcW w:w="1279" w:type="pct"/>
                            <w:shd w:val="clear" w:color="auto" w:fill="DAEEF3" w:themeFill="accent5" w:themeFillTint="33"/>
                            <w:vAlign w:val="center"/>
                          </w:tcPr>
                          <w:p w14:paraId="627A6DF5" w14:textId="77777777" w:rsidR="003804BC" w:rsidRPr="00B915C9" w:rsidRDefault="003804BC" w:rsidP="00730FC2">
                            <w:pPr>
                              <w:spacing w:line="200" w:lineRule="exact"/>
                              <w:jc w:val="center"/>
                              <w:rPr>
                                <w:rFonts w:ascii="標楷體" w:eastAsia="標楷體" w:hAnsi="標楷體"/>
                                <w:color w:val="000000"/>
                                <w:spacing w:val="-6"/>
                                <w:sz w:val="20"/>
                                <w:szCs w:val="20"/>
                              </w:rPr>
                            </w:pPr>
                            <w:proofErr w:type="gramStart"/>
                            <w:r w:rsidRPr="00B915C9">
                              <w:rPr>
                                <w:rFonts w:ascii="標楷體" w:eastAsia="標楷體" w:hAnsi="標楷體" w:hint="eastAsia"/>
                                <w:spacing w:val="-6"/>
                                <w:sz w:val="20"/>
                                <w:szCs w:val="20"/>
                              </w:rPr>
                              <w:t>112</w:t>
                            </w:r>
                            <w:proofErr w:type="gramEnd"/>
                            <w:r w:rsidRPr="00B915C9">
                              <w:rPr>
                                <w:rFonts w:ascii="標楷體" w:eastAsia="標楷體" w:hAnsi="標楷體" w:hint="eastAsia"/>
                                <w:spacing w:val="-6"/>
                                <w:sz w:val="20"/>
                                <w:szCs w:val="20"/>
                              </w:rPr>
                              <w:t>年度</w:t>
                            </w:r>
                          </w:p>
                        </w:tc>
                        <w:tc>
                          <w:tcPr>
                            <w:tcW w:w="1279" w:type="pct"/>
                            <w:tcBorders>
                              <w:right w:val="single" w:sz="4" w:space="0" w:color="auto"/>
                            </w:tcBorders>
                            <w:shd w:val="clear" w:color="auto" w:fill="DAEEF3" w:themeFill="accent5" w:themeFillTint="33"/>
                            <w:vAlign w:val="center"/>
                          </w:tcPr>
                          <w:p w14:paraId="0DD92859" w14:textId="77777777" w:rsidR="003804BC" w:rsidRPr="00B915C9" w:rsidRDefault="003804BC" w:rsidP="00730FC2">
                            <w:pPr>
                              <w:spacing w:line="200" w:lineRule="exact"/>
                              <w:jc w:val="center"/>
                              <w:rPr>
                                <w:rFonts w:ascii="標楷體" w:eastAsia="標楷體" w:hAnsi="標楷體"/>
                                <w:color w:val="000000"/>
                                <w:spacing w:val="-6"/>
                                <w:sz w:val="20"/>
                                <w:szCs w:val="20"/>
                              </w:rPr>
                            </w:pPr>
                            <w:proofErr w:type="gramStart"/>
                            <w:r w:rsidRPr="00B915C9">
                              <w:rPr>
                                <w:rFonts w:ascii="標楷體" w:eastAsia="標楷體" w:hAnsi="標楷體" w:hint="eastAsia"/>
                                <w:spacing w:val="-6"/>
                                <w:sz w:val="20"/>
                                <w:szCs w:val="20"/>
                              </w:rPr>
                              <w:t>113</w:t>
                            </w:r>
                            <w:proofErr w:type="gramEnd"/>
                            <w:r w:rsidRPr="00B915C9">
                              <w:rPr>
                                <w:rFonts w:ascii="標楷體" w:eastAsia="標楷體" w:hAnsi="標楷體" w:hint="eastAsia"/>
                                <w:spacing w:val="-6"/>
                                <w:sz w:val="20"/>
                                <w:szCs w:val="20"/>
                              </w:rPr>
                              <w:t>年度</w:t>
                            </w:r>
                          </w:p>
                        </w:tc>
                      </w:tr>
                      <w:tr w:rsidR="003804BC" w:rsidRPr="00AC5B4E" w14:paraId="37A09B40" w14:textId="77777777" w:rsidTr="00496D3B">
                        <w:trPr>
                          <w:trHeight w:val="215"/>
                          <w:jc w:val="center"/>
                        </w:trPr>
                        <w:tc>
                          <w:tcPr>
                            <w:tcW w:w="1163" w:type="pct"/>
                            <w:shd w:val="clear" w:color="auto" w:fill="auto"/>
                            <w:vAlign w:val="center"/>
                            <w:hideMark/>
                          </w:tcPr>
                          <w:p w14:paraId="5BE299A7" w14:textId="77777777" w:rsidR="003804BC" w:rsidRPr="00AC5B4E" w:rsidRDefault="003804BC" w:rsidP="00730FC2">
                            <w:pPr>
                              <w:spacing w:line="200" w:lineRule="exact"/>
                              <w:jc w:val="center"/>
                              <w:rPr>
                                <w:rFonts w:ascii="標楷體" w:eastAsia="標楷體" w:hAnsi="標楷體"/>
                                <w:b/>
                                <w:color w:val="000000"/>
                                <w:sz w:val="20"/>
                                <w:szCs w:val="20"/>
                              </w:rPr>
                            </w:pPr>
                            <w:r w:rsidRPr="00AC5B4E">
                              <w:rPr>
                                <w:rFonts w:ascii="標楷體" w:eastAsia="標楷體" w:hAnsi="標楷體" w:hint="eastAsia"/>
                                <w:b/>
                                <w:color w:val="000000"/>
                                <w:sz w:val="20"/>
                                <w:szCs w:val="20"/>
                              </w:rPr>
                              <w:t>合計</w:t>
                            </w:r>
                          </w:p>
                        </w:tc>
                        <w:tc>
                          <w:tcPr>
                            <w:tcW w:w="1278" w:type="pct"/>
                            <w:shd w:val="clear" w:color="auto" w:fill="auto"/>
                            <w:vAlign w:val="center"/>
                          </w:tcPr>
                          <w:p w14:paraId="1F2D88C4" w14:textId="77777777" w:rsidR="003804BC" w:rsidRPr="003873E1" w:rsidRDefault="003804BC" w:rsidP="00730FC2">
                            <w:pPr>
                              <w:spacing w:line="200" w:lineRule="exact"/>
                              <w:jc w:val="right"/>
                              <w:rPr>
                                <w:rFonts w:ascii="標楷體" w:eastAsia="標楷體" w:hAnsi="標楷體"/>
                                <w:b/>
                                <w:bCs/>
                                <w:color w:val="000000"/>
                                <w:sz w:val="20"/>
                                <w:szCs w:val="20"/>
                              </w:rPr>
                            </w:pPr>
                            <w:r w:rsidRPr="003873E1">
                              <w:rPr>
                                <w:rFonts w:ascii="標楷體" w:eastAsia="標楷體" w:hAnsi="標楷體" w:hint="eastAsia"/>
                                <w:b/>
                                <w:bCs/>
                                <w:sz w:val="20"/>
                                <w:szCs w:val="20"/>
                              </w:rPr>
                              <w:t>26.15</w:t>
                            </w:r>
                          </w:p>
                        </w:tc>
                        <w:tc>
                          <w:tcPr>
                            <w:tcW w:w="1279" w:type="pct"/>
                            <w:shd w:val="clear" w:color="auto" w:fill="auto"/>
                            <w:vAlign w:val="center"/>
                          </w:tcPr>
                          <w:p w14:paraId="30E48CAA" w14:textId="77777777" w:rsidR="003804BC" w:rsidRPr="003873E1" w:rsidRDefault="003804BC" w:rsidP="00730FC2">
                            <w:pPr>
                              <w:spacing w:line="200" w:lineRule="exact"/>
                              <w:jc w:val="right"/>
                              <w:rPr>
                                <w:rFonts w:ascii="標楷體" w:eastAsia="標楷體" w:hAnsi="標楷體"/>
                                <w:b/>
                                <w:bCs/>
                                <w:color w:val="000000"/>
                                <w:sz w:val="20"/>
                                <w:szCs w:val="20"/>
                              </w:rPr>
                            </w:pPr>
                            <w:r w:rsidRPr="003873E1">
                              <w:rPr>
                                <w:rFonts w:ascii="標楷體" w:eastAsia="標楷體" w:hAnsi="標楷體" w:hint="eastAsia"/>
                                <w:b/>
                                <w:bCs/>
                                <w:sz w:val="20"/>
                                <w:szCs w:val="20"/>
                              </w:rPr>
                              <w:t>22.71</w:t>
                            </w:r>
                          </w:p>
                        </w:tc>
                        <w:tc>
                          <w:tcPr>
                            <w:tcW w:w="1279" w:type="pct"/>
                            <w:tcBorders>
                              <w:right w:val="single" w:sz="4" w:space="0" w:color="auto"/>
                            </w:tcBorders>
                            <w:shd w:val="clear" w:color="auto" w:fill="auto"/>
                            <w:vAlign w:val="center"/>
                          </w:tcPr>
                          <w:p w14:paraId="4AF517D8" w14:textId="77777777" w:rsidR="003804BC" w:rsidRPr="003873E1" w:rsidRDefault="003804BC" w:rsidP="00730FC2">
                            <w:pPr>
                              <w:spacing w:line="200" w:lineRule="exact"/>
                              <w:jc w:val="right"/>
                              <w:rPr>
                                <w:rFonts w:ascii="標楷體" w:eastAsia="標楷體" w:hAnsi="標楷體"/>
                                <w:b/>
                                <w:bCs/>
                                <w:color w:val="000000"/>
                                <w:sz w:val="20"/>
                                <w:szCs w:val="20"/>
                              </w:rPr>
                            </w:pPr>
                            <w:r w:rsidRPr="003873E1">
                              <w:rPr>
                                <w:rFonts w:ascii="標楷體" w:eastAsia="標楷體" w:hAnsi="標楷體" w:hint="eastAsia"/>
                                <w:b/>
                                <w:bCs/>
                                <w:sz w:val="20"/>
                                <w:szCs w:val="20"/>
                              </w:rPr>
                              <w:t>25.</w:t>
                            </w:r>
                            <w:r w:rsidRPr="003873E1">
                              <w:rPr>
                                <w:rFonts w:ascii="標楷體" w:eastAsia="標楷體" w:hAnsi="標楷體"/>
                                <w:b/>
                                <w:bCs/>
                                <w:sz w:val="20"/>
                                <w:szCs w:val="20"/>
                              </w:rPr>
                              <w:t>3</w:t>
                            </w:r>
                            <w:r w:rsidRPr="003873E1">
                              <w:rPr>
                                <w:rFonts w:ascii="標楷體" w:eastAsia="標楷體" w:hAnsi="標楷體" w:hint="eastAsia"/>
                                <w:b/>
                                <w:bCs/>
                                <w:sz w:val="20"/>
                                <w:szCs w:val="20"/>
                              </w:rPr>
                              <w:t>5</w:t>
                            </w:r>
                          </w:p>
                        </w:tc>
                      </w:tr>
                      <w:tr w:rsidR="003804BC" w:rsidRPr="00AC5B4E" w14:paraId="723C0D39" w14:textId="77777777" w:rsidTr="00496D3B">
                        <w:trPr>
                          <w:trHeight w:val="215"/>
                          <w:jc w:val="center"/>
                        </w:trPr>
                        <w:tc>
                          <w:tcPr>
                            <w:tcW w:w="1163" w:type="pct"/>
                            <w:shd w:val="clear" w:color="auto" w:fill="auto"/>
                            <w:vAlign w:val="center"/>
                          </w:tcPr>
                          <w:p w14:paraId="2770C1AA" w14:textId="77777777" w:rsidR="003804BC" w:rsidRPr="00AC5B4E" w:rsidRDefault="003804BC" w:rsidP="00730FC2">
                            <w:pPr>
                              <w:spacing w:line="200" w:lineRule="exact"/>
                              <w:jc w:val="center"/>
                              <w:rPr>
                                <w:rFonts w:ascii="標楷體" w:eastAsia="標楷體" w:hAnsi="標楷體"/>
                                <w:sz w:val="20"/>
                                <w:szCs w:val="20"/>
                              </w:rPr>
                            </w:pPr>
                            <w:r w:rsidRPr="00AC5B4E">
                              <w:rPr>
                                <w:rFonts w:ascii="標楷體" w:eastAsia="標楷體" w:hAnsi="標楷體" w:hint="eastAsia"/>
                                <w:sz w:val="20"/>
                                <w:szCs w:val="20"/>
                              </w:rPr>
                              <w:t>臺北市</w:t>
                            </w:r>
                          </w:p>
                        </w:tc>
                        <w:tc>
                          <w:tcPr>
                            <w:tcW w:w="1278" w:type="pct"/>
                            <w:shd w:val="clear" w:color="auto" w:fill="auto"/>
                            <w:vAlign w:val="center"/>
                          </w:tcPr>
                          <w:p w14:paraId="2BC2615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28.41</w:t>
                            </w:r>
                          </w:p>
                        </w:tc>
                        <w:tc>
                          <w:tcPr>
                            <w:tcW w:w="1279" w:type="pct"/>
                            <w:shd w:val="clear" w:color="auto" w:fill="auto"/>
                            <w:vAlign w:val="center"/>
                          </w:tcPr>
                          <w:p w14:paraId="5B1C09A3"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22.30</w:t>
                            </w:r>
                          </w:p>
                        </w:tc>
                        <w:tc>
                          <w:tcPr>
                            <w:tcW w:w="1279" w:type="pct"/>
                            <w:tcBorders>
                              <w:right w:val="single" w:sz="4" w:space="0" w:color="auto"/>
                            </w:tcBorders>
                            <w:shd w:val="clear" w:color="auto" w:fill="auto"/>
                            <w:vAlign w:val="center"/>
                          </w:tcPr>
                          <w:p w14:paraId="5DAA884E"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23.66</w:t>
                            </w:r>
                          </w:p>
                        </w:tc>
                      </w:tr>
                      <w:tr w:rsidR="003804BC" w:rsidRPr="00AC5B4E" w14:paraId="47CADE18" w14:textId="77777777" w:rsidTr="00496D3B">
                        <w:trPr>
                          <w:trHeight w:val="215"/>
                          <w:jc w:val="center"/>
                        </w:trPr>
                        <w:tc>
                          <w:tcPr>
                            <w:tcW w:w="1163" w:type="pct"/>
                            <w:shd w:val="clear" w:color="auto" w:fill="auto"/>
                            <w:vAlign w:val="center"/>
                          </w:tcPr>
                          <w:p w14:paraId="04D42B56" w14:textId="77777777" w:rsidR="003804BC" w:rsidRPr="00AC5B4E" w:rsidRDefault="003804BC" w:rsidP="00730FC2">
                            <w:pPr>
                              <w:spacing w:line="200" w:lineRule="exact"/>
                              <w:jc w:val="center"/>
                              <w:rPr>
                                <w:rFonts w:ascii="標楷體" w:eastAsia="標楷體" w:hAnsi="標楷體"/>
                                <w:sz w:val="20"/>
                                <w:szCs w:val="20"/>
                              </w:rPr>
                            </w:pPr>
                            <w:r w:rsidRPr="00AC5B4E">
                              <w:rPr>
                                <w:rFonts w:ascii="標楷體" w:eastAsia="標楷體" w:hAnsi="標楷體" w:hint="eastAsia"/>
                                <w:sz w:val="20"/>
                                <w:szCs w:val="20"/>
                              </w:rPr>
                              <w:t>新北市</w:t>
                            </w:r>
                          </w:p>
                        </w:tc>
                        <w:tc>
                          <w:tcPr>
                            <w:tcW w:w="1278" w:type="pct"/>
                            <w:shd w:val="clear" w:color="auto" w:fill="auto"/>
                            <w:vAlign w:val="center"/>
                          </w:tcPr>
                          <w:p w14:paraId="5A8F3DC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22.96</w:t>
                            </w:r>
                          </w:p>
                        </w:tc>
                        <w:tc>
                          <w:tcPr>
                            <w:tcW w:w="1279" w:type="pct"/>
                            <w:shd w:val="clear" w:color="auto" w:fill="auto"/>
                            <w:vAlign w:val="center"/>
                          </w:tcPr>
                          <w:p w14:paraId="4443178C"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18.59</w:t>
                            </w:r>
                          </w:p>
                        </w:tc>
                        <w:tc>
                          <w:tcPr>
                            <w:tcW w:w="1279" w:type="pct"/>
                            <w:tcBorders>
                              <w:right w:val="single" w:sz="4" w:space="0" w:color="auto"/>
                            </w:tcBorders>
                            <w:shd w:val="clear" w:color="auto" w:fill="auto"/>
                            <w:vAlign w:val="center"/>
                          </w:tcPr>
                          <w:p w14:paraId="5CEB3E88" w14:textId="77777777" w:rsidR="003804BC" w:rsidRPr="003873E1" w:rsidRDefault="003804BC" w:rsidP="00730FC2">
                            <w:pPr>
                              <w:spacing w:line="200" w:lineRule="exact"/>
                              <w:jc w:val="right"/>
                              <w:rPr>
                                <w:rFonts w:ascii="標楷體" w:eastAsia="標楷體" w:hAnsi="標楷體"/>
                                <w:sz w:val="20"/>
                                <w:szCs w:val="20"/>
                              </w:rPr>
                            </w:pPr>
                            <w:r w:rsidRPr="003873E1">
                              <w:rPr>
                                <w:rFonts w:ascii="標楷體" w:eastAsia="標楷體" w:hAnsi="標楷體" w:hint="eastAsia"/>
                                <w:sz w:val="20"/>
                                <w:szCs w:val="20"/>
                              </w:rPr>
                              <w:t>20.72</w:t>
                            </w:r>
                          </w:p>
                        </w:tc>
                      </w:tr>
                      <w:tr w:rsidR="003804BC" w:rsidRPr="00AC5B4E" w14:paraId="7397BF4E" w14:textId="77777777" w:rsidTr="00496D3B">
                        <w:trPr>
                          <w:trHeight w:val="215"/>
                          <w:jc w:val="center"/>
                        </w:trPr>
                        <w:tc>
                          <w:tcPr>
                            <w:tcW w:w="1163" w:type="pct"/>
                            <w:shd w:val="clear" w:color="auto" w:fill="auto"/>
                            <w:vAlign w:val="center"/>
                          </w:tcPr>
                          <w:p w14:paraId="4CB70DC5" w14:textId="77777777" w:rsidR="003804BC" w:rsidRPr="00AC5B4E" w:rsidRDefault="003804BC" w:rsidP="00730FC2">
                            <w:pPr>
                              <w:spacing w:line="200" w:lineRule="exact"/>
                              <w:jc w:val="center"/>
                              <w:rPr>
                                <w:rFonts w:ascii="標楷體" w:eastAsia="標楷體" w:hAnsi="標楷體"/>
                                <w:sz w:val="20"/>
                                <w:szCs w:val="20"/>
                              </w:rPr>
                            </w:pPr>
                            <w:r w:rsidRPr="00AC5B4E">
                              <w:rPr>
                                <w:rFonts w:ascii="標楷體" w:eastAsia="標楷體" w:hAnsi="標楷體" w:hint="eastAsia"/>
                                <w:sz w:val="20"/>
                                <w:szCs w:val="20"/>
                              </w:rPr>
                              <w:t>桃園市</w:t>
                            </w:r>
                          </w:p>
                        </w:tc>
                        <w:tc>
                          <w:tcPr>
                            <w:tcW w:w="1278" w:type="pct"/>
                            <w:shd w:val="clear" w:color="auto" w:fill="auto"/>
                            <w:vAlign w:val="center"/>
                          </w:tcPr>
                          <w:p w14:paraId="25980A3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30.33</w:t>
                            </w:r>
                          </w:p>
                        </w:tc>
                        <w:tc>
                          <w:tcPr>
                            <w:tcW w:w="1279" w:type="pct"/>
                            <w:shd w:val="clear" w:color="auto" w:fill="auto"/>
                            <w:vAlign w:val="center"/>
                          </w:tcPr>
                          <w:p w14:paraId="54CDD7E5"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23.99</w:t>
                            </w:r>
                          </w:p>
                        </w:tc>
                        <w:tc>
                          <w:tcPr>
                            <w:tcW w:w="1279" w:type="pct"/>
                            <w:tcBorders>
                              <w:right w:val="single" w:sz="4" w:space="0" w:color="auto"/>
                            </w:tcBorders>
                            <w:shd w:val="clear" w:color="auto" w:fill="auto"/>
                            <w:vAlign w:val="center"/>
                          </w:tcPr>
                          <w:p w14:paraId="77E05131"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23.34</w:t>
                            </w:r>
                          </w:p>
                        </w:tc>
                      </w:tr>
                      <w:tr w:rsidR="003804BC" w:rsidRPr="00AC5B4E" w14:paraId="08C95D9E" w14:textId="77777777" w:rsidTr="00496D3B">
                        <w:trPr>
                          <w:trHeight w:val="215"/>
                          <w:jc w:val="center"/>
                        </w:trPr>
                        <w:tc>
                          <w:tcPr>
                            <w:tcW w:w="1163" w:type="pct"/>
                            <w:shd w:val="clear" w:color="auto" w:fill="auto"/>
                            <w:vAlign w:val="center"/>
                          </w:tcPr>
                          <w:p w14:paraId="1F9312F1" w14:textId="77777777" w:rsidR="003804BC" w:rsidRPr="00AC5B4E" w:rsidRDefault="003804BC" w:rsidP="00730FC2">
                            <w:pPr>
                              <w:spacing w:line="200" w:lineRule="exact"/>
                              <w:jc w:val="center"/>
                              <w:rPr>
                                <w:rFonts w:ascii="標楷體" w:eastAsia="標楷體" w:hAnsi="標楷體"/>
                                <w:sz w:val="20"/>
                                <w:szCs w:val="20"/>
                              </w:rPr>
                            </w:pPr>
                            <w:proofErr w:type="gramStart"/>
                            <w:r w:rsidRPr="00AC5B4E">
                              <w:rPr>
                                <w:rFonts w:ascii="標楷體" w:eastAsia="標楷體" w:hAnsi="標楷體" w:hint="eastAsia"/>
                                <w:sz w:val="20"/>
                                <w:szCs w:val="20"/>
                              </w:rPr>
                              <w:t>臺</w:t>
                            </w:r>
                            <w:proofErr w:type="gramEnd"/>
                            <w:r w:rsidRPr="00AC5B4E">
                              <w:rPr>
                                <w:rFonts w:ascii="標楷體" w:eastAsia="標楷體" w:hAnsi="標楷體" w:hint="eastAsia"/>
                                <w:sz w:val="20"/>
                                <w:szCs w:val="20"/>
                              </w:rPr>
                              <w:t>中市</w:t>
                            </w:r>
                          </w:p>
                        </w:tc>
                        <w:tc>
                          <w:tcPr>
                            <w:tcW w:w="1278" w:type="pct"/>
                            <w:shd w:val="clear" w:color="auto" w:fill="auto"/>
                            <w:vAlign w:val="center"/>
                          </w:tcPr>
                          <w:p w14:paraId="684A67E9"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24.71</w:t>
                            </w:r>
                          </w:p>
                        </w:tc>
                        <w:tc>
                          <w:tcPr>
                            <w:tcW w:w="1279" w:type="pct"/>
                            <w:shd w:val="clear" w:color="auto" w:fill="auto"/>
                            <w:vAlign w:val="center"/>
                          </w:tcPr>
                          <w:p w14:paraId="098156F9"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23.55</w:t>
                            </w:r>
                          </w:p>
                        </w:tc>
                        <w:tc>
                          <w:tcPr>
                            <w:tcW w:w="1279" w:type="pct"/>
                            <w:tcBorders>
                              <w:right w:val="single" w:sz="4" w:space="0" w:color="auto"/>
                            </w:tcBorders>
                            <w:shd w:val="clear" w:color="auto" w:fill="auto"/>
                            <w:vAlign w:val="center"/>
                          </w:tcPr>
                          <w:p w14:paraId="41F2559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23.80</w:t>
                            </w:r>
                          </w:p>
                        </w:tc>
                      </w:tr>
                      <w:tr w:rsidR="003804BC" w:rsidRPr="00AC5B4E" w14:paraId="1E75510E" w14:textId="77777777" w:rsidTr="00496D3B">
                        <w:trPr>
                          <w:trHeight w:val="215"/>
                          <w:jc w:val="center"/>
                        </w:trPr>
                        <w:tc>
                          <w:tcPr>
                            <w:tcW w:w="1163" w:type="pct"/>
                            <w:shd w:val="clear" w:color="auto" w:fill="auto"/>
                            <w:vAlign w:val="center"/>
                          </w:tcPr>
                          <w:p w14:paraId="301923E2" w14:textId="77777777" w:rsidR="003804BC" w:rsidRPr="00AC5B4E" w:rsidRDefault="003804BC" w:rsidP="00730FC2">
                            <w:pPr>
                              <w:spacing w:line="200" w:lineRule="exact"/>
                              <w:jc w:val="center"/>
                              <w:rPr>
                                <w:rFonts w:ascii="標楷體" w:eastAsia="標楷體" w:hAnsi="標楷體"/>
                                <w:sz w:val="20"/>
                                <w:szCs w:val="20"/>
                              </w:rPr>
                            </w:pPr>
                            <w:proofErr w:type="gramStart"/>
                            <w:r w:rsidRPr="00AC5B4E">
                              <w:rPr>
                                <w:rFonts w:ascii="標楷體" w:eastAsia="標楷體" w:hAnsi="標楷體" w:hint="eastAsia"/>
                                <w:sz w:val="20"/>
                                <w:szCs w:val="20"/>
                              </w:rPr>
                              <w:t>臺</w:t>
                            </w:r>
                            <w:proofErr w:type="gramEnd"/>
                            <w:r w:rsidRPr="00AC5B4E">
                              <w:rPr>
                                <w:rFonts w:ascii="標楷體" w:eastAsia="標楷體" w:hAnsi="標楷體" w:hint="eastAsia"/>
                                <w:sz w:val="20"/>
                                <w:szCs w:val="20"/>
                              </w:rPr>
                              <w:t>南市</w:t>
                            </w:r>
                          </w:p>
                        </w:tc>
                        <w:tc>
                          <w:tcPr>
                            <w:tcW w:w="1278" w:type="pct"/>
                            <w:shd w:val="clear" w:color="auto" w:fill="auto"/>
                            <w:vAlign w:val="center"/>
                          </w:tcPr>
                          <w:p w14:paraId="4F825264"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25.20</w:t>
                            </w:r>
                          </w:p>
                        </w:tc>
                        <w:tc>
                          <w:tcPr>
                            <w:tcW w:w="1279" w:type="pct"/>
                            <w:shd w:val="clear" w:color="auto" w:fill="auto"/>
                            <w:vAlign w:val="center"/>
                          </w:tcPr>
                          <w:p w14:paraId="559FB67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27.96</w:t>
                            </w:r>
                          </w:p>
                        </w:tc>
                        <w:tc>
                          <w:tcPr>
                            <w:tcW w:w="1279" w:type="pct"/>
                            <w:tcBorders>
                              <w:right w:val="single" w:sz="4" w:space="0" w:color="auto"/>
                            </w:tcBorders>
                            <w:shd w:val="clear" w:color="auto" w:fill="auto"/>
                            <w:vAlign w:val="center"/>
                          </w:tcPr>
                          <w:p w14:paraId="6B28FCC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27.09</w:t>
                            </w:r>
                          </w:p>
                        </w:tc>
                      </w:tr>
                      <w:tr w:rsidR="003804BC" w:rsidRPr="00AC5B4E" w14:paraId="01D5B864" w14:textId="77777777" w:rsidTr="00496D3B">
                        <w:trPr>
                          <w:trHeight w:val="215"/>
                          <w:jc w:val="center"/>
                        </w:trPr>
                        <w:tc>
                          <w:tcPr>
                            <w:tcW w:w="1163" w:type="pct"/>
                            <w:shd w:val="clear" w:color="auto" w:fill="auto"/>
                            <w:vAlign w:val="center"/>
                          </w:tcPr>
                          <w:p w14:paraId="15B350F1" w14:textId="77777777" w:rsidR="003804BC" w:rsidRPr="00AC5B4E" w:rsidRDefault="003804BC" w:rsidP="00730FC2">
                            <w:pPr>
                              <w:spacing w:line="200" w:lineRule="exact"/>
                              <w:jc w:val="center"/>
                              <w:rPr>
                                <w:rFonts w:ascii="標楷體" w:eastAsia="標楷體" w:hAnsi="標楷體"/>
                                <w:sz w:val="20"/>
                                <w:szCs w:val="20"/>
                              </w:rPr>
                            </w:pPr>
                            <w:r w:rsidRPr="00AC5B4E">
                              <w:rPr>
                                <w:rFonts w:ascii="標楷體" w:eastAsia="標楷體" w:hAnsi="標楷體" w:hint="eastAsia"/>
                                <w:sz w:val="20"/>
                                <w:szCs w:val="20"/>
                              </w:rPr>
                              <w:t>高雄市</w:t>
                            </w:r>
                          </w:p>
                        </w:tc>
                        <w:tc>
                          <w:tcPr>
                            <w:tcW w:w="1278" w:type="pct"/>
                            <w:shd w:val="clear" w:color="auto" w:fill="auto"/>
                            <w:vAlign w:val="center"/>
                          </w:tcPr>
                          <w:p w14:paraId="1B34F2A3"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33.63</w:t>
                            </w:r>
                          </w:p>
                        </w:tc>
                        <w:tc>
                          <w:tcPr>
                            <w:tcW w:w="1279" w:type="pct"/>
                            <w:shd w:val="clear" w:color="auto" w:fill="auto"/>
                            <w:vAlign w:val="center"/>
                          </w:tcPr>
                          <w:p w14:paraId="594D1CD2"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33.13</w:t>
                            </w:r>
                          </w:p>
                        </w:tc>
                        <w:tc>
                          <w:tcPr>
                            <w:tcW w:w="1279" w:type="pct"/>
                            <w:tcBorders>
                              <w:right w:val="single" w:sz="4" w:space="0" w:color="auto"/>
                            </w:tcBorders>
                            <w:shd w:val="clear" w:color="auto" w:fill="auto"/>
                            <w:vAlign w:val="center"/>
                          </w:tcPr>
                          <w:p w14:paraId="7E579AAC" w14:textId="77777777" w:rsidR="003804BC" w:rsidRPr="003873E1" w:rsidRDefault="003804BC" w:rsidP="00730FC2">
                            <w:pPr>
                              <w:spacing w:line="200" w:lineRule="exact"/>
                              <w:jc w:val="right"/>
                              <w:rPr>
                                <w:rFonts w:ascii="標楷體" w:eastAsia="標楷體" w:hAnsi="標楷體"/>
                                <w:sz w:val="20"/>
                                <w:szCs w:val="20"/>
                              </w:rPr>
                            </w:pPr>
                            <w:r w:rsidRPr="003873E1">
                              <w:rPr>
                                <w:rFonts w:ascii="標楷體" w:eastAsia="標楷體" w:hAnsi="標楷體" w:hint="eastAsia"/>
                                <w:sz w:val="20"/>
                                <w:szCs w:val="20"/>
                              </w:rPr>
                              <w:t>36.08</w:t>
                            </w:r>
                          </w:p>
                        </w:tc>
                      </w:tr>
                      <w:tr w:rsidR="003804BC" w:rsidRPr="00AC5B4E" w14:paraId="4D386202" w14:textId="77777777" w:rsidTr="00496D3B">
                        <w:trPr>
                          <w:trHeight w:val="215"/>
                          <w:jc w:val="center"/>
                        </w:trPr>
                        <w:tc>
                          <w:tcPr>
                            <w:tcW w:w="1163" w:type="pct"/>
                            <w:shd w:val="clear" w:color="auto" w:fill="auto"/>
                            <w:vAlign w:val="center"/>
                          </w:tcPr>
                          <w:p w14:paraId="7F0F8A33"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基隆市</w:t>
                            </w:r>
                          </w:p>
                        </w:tc>
                        <w:tc>
                          <w:tcPr>
                            <w:tcW w:w="1278" w:type="pct"/>
                            <w:shd w:val="clear" w:color="auto" w:fill="auto"/>
                            <w:vAlign w:val="center"/>
                          </w:tcPr>
                          <w:p w14:paraId="1235B76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22.65</w:t>
                            </w:r>
                          </w:p>
                        </w:tc>
                        <w:tc>
                          <w:tcPr>
                            <w:tcW w:w="1279" w:type="pct"/>
                            <w:shd w:val="clear" w:color="auto" w:fill="auto"/>
                            <w:vAlign w:val="center"/>
                          </w:tcPr>
                          <w:p w14:paraId="31C89732"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24.61</w:t>
                            </w:r>
                          </w:p>
                        </w:tc>
                        <w:tc>
                          <w:tcPr>
                            <w:tcW w:w="1279" w:type="pct"/>
                            <w:tcBorders>
                              <w:right w:val="single" w:sz="4" w:space="0" w:color="auto"/>
                            </w:tcBorders>
                            <w:shd w:val="clear" w:color="auto" w:fill="auto"/>
                            <w:vAlign w:val="center"/>
                          </w:tcPr>
                          <w:p w14:paraId="775D3147" w14:textId="77777777" w:rsidR="003804BC" w:rsidRPr="003873E1" w:rsidRDefault="003804BC" w:rsidP="00730FC2">
                            <w:pPr>
                              <w:spacing w:line="200" w:lineRule="exact"/>
                              <w:jc w:val="right"/>
                              <w:rPr>
                                <w:rFonts w:ascii="標楷體" w:eastAsia="標楷體" w:hAnsi="標楷體"/>
                                <w:sz w:val="20"/>
                                <w:szCs w:val="20"/>
                              </w:rPr>
                            </w:pPr>
                            <w:r w:rsidRPr="003873E1">
                              <w:rPr>
                                <w:rFonts w:ascii="標楷體" w:eastAsia="標楷體" w:hAnsi="標楷體" w:hint="eastAsia"/>
                                <w:sz w:val="20"/>
                                <w:szCs w:val="20"/>
                                <w:shd w:val="pct15" w:color="auto" w:fill="FFFFFF"/>
                              </w:rPr>
                              <w:t>21.0</w:t>
                            </w:r>
                            <w:r w:rsidRPr="003873E1">
                              <w:rPr>
                                <w:rFonts w:ascii="標楷體" w:eastAsia="標楷體" w:hAnsi="標楷體"/>
                                <w:sz w:val="20"/>
                                <w:szCs w:val="20"/>
                                <w:shd w:val="pct15" w:color="auto" w:fill="FFFFFF"/>
                              </w:rPr>
                              <w:t>5</w:t>
                            </w:r>
                          </w:p>
                        </w:tc>
                      </w:tr>
                      <w:tr w:rsidR="003804BC" w:rsidRPr="00AC5B4E" w14:paraId="50A66729" w14:textId="77777777" w:rsidTr="00496D3B">
                        <w:trPr>
                          <w:trHeight w:val="215"/>
                          <w:jc w:val="center"/>
                        </w:trPr>
                        <w:tc>
                          <w:tcPr>
                            <w:tcW w:w="1163" w:type="pct"/>
                            <w:shd w:val="clear" w:color="auto" w:fill="auto"/>
                            <w:vAlign w:val="center"/>
                          </w:tcPr>
                          <w:p w14:paraId="0714D241"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宜蘭縣</w:t>
                            </w:r>
                          </w:p>
                        </w:tc>
                        <w:tc>
                          <w:tcPr>
                            <w:tcW w:w="1278" w:type="pct"/>
                            <w:shd w:val="clear" w:color="auto" w:fill="auto"/>
                            <w:vAlign w:val="center"/>
                          </w:tcPr>
                          <w:p w14:paraId="44D2ADD4"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w:t>
                            </w:r>
                            <w:proofErr w:type="gramStart"/>
                            <w:r w:rsidRPr="003873E1">
                              <w:rPr>
                                <w:rFonts w:ascii="標楷體" w:eastAsia="標楷體" w:hAnsi="標楷體" w:hint="eastAsia"/>
                                <w:sz w:val="20"/>
                                <w:szCs w:val="20"/>
                              </w:rPr>
                              <w:t>註</w:t>
                            </w:r>
                            <w:proofErr w:type="gramEnd"/>
                            <w:r w:rsidRPr="003873E1">
                              <w:rPr>
                                <w:rFonts w:ascii="標楷體" w:eastAsia="標楷體" w:hAnsi="標楷體" w:hint="eastAsia"/>
                                <w:sz w:val="20"/>
                                <w:szCs w:val="20"/>
                              </w:rPr>
                              <w:t>1)</w:t>
                            </w:r>
                          </w:p>
                        </w:tc>
                        <w:tc>
                          <w:tcPr>
                            <w:tcW w:w="1279" w:type="pct"/>
                            <w:shd w:val="clear" w:color="auto" w:fill="auto"/>
                            <w:vAlign w:val="center"/>
                          </w:tcPr>
                          <w:p w14:paraId="616369EB"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30.89</w:t>
                            </w:r>
                          </w:p>
                        </w:tc>
                        <w:tc>
                          <w:tcPr>
                            <w:tcW w:w="1279" w:type="pct"/>
                            <w:tcBorders>
                              <w:right w:val="single" w:sz="4" w:space="0" w:color="auto"/>
                            </w:tcBorders>
                            <w:shd w:val="clear" w:color="auto" w:fill="auto"/>
                            <w:vAlign w:val="center"/>
                          </w:tcPr>
                          <w:p w14:paraId="3DE33649"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25.35</w:t>
                            </w:r>
                          </w:p>
                        </w:tc>
                      </w:tr>
                      <w:tr w:rsidR="003804BC" w:rsidRPr="00AC5B4E" w14:paraId="0031F3AD" w14:textId="77777777" w:rsidTr="00496D3B">
                        <w:trPr>
                          <w:trHeight w:val="215"/>
                          <w:jc w:val="center"/>
                        </w:trPr>
                        <w:tc>
                          <w:tcPr>
                            <w:tcW w:w="1163" w:type="pct"/>
                            <w:shd w:val="clear" w:color="auto" w:fill="auto"/>
                            <w:vAlign w:val="center"/>
                          </w:tcPr>
                          <w:p w14:paraId="1AD0652A"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新竹縣</w:t>
                            </w:r>
                          </w:p>
                        </w:tc>
                        <w:tc>
                          <w:tcPr>
                            <w:tcW w:w="1278" w:type="pct"/>
                            <w:shd w:val="clear" w:color="auto" w:fill="auto"/>
                            <w:vAlign w:val="center"/>
                          </w:tcPr>
                          <w:p w14:paraId="47C5CADC"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22.43</w:t>
                            </w:r>
                          </w:p>
                        </w:tc>
                        <w:tc>
                          <w:tcPr>
                            <w:tcW w:w="1279" w:type="pct"/>
                            <w:shd w:val="clear" w:color="auto" w:fill="auto"/>
                            <w:vAlign w:val="center"/>
                          </w:tcPr>
                          <w:p w14:paraId="0A042228"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21.80</w:t>
                            </w:r>
                          </w:p>
                        </w:tc>
                        <w:tc>
                          <w:tcPr>
                            <w:tcW w:w="1279" w:type="pct"/>
                            <w:tcBorders>
                              <w:right w:val="single" w:sz="4" w:space="0" w:color="auto"/>
                            </w:tcBorders>
                            <w:shd w:val="clear" w:color="auto" w:fill="auto"/>
                            <w:vAlign w:val="center"/>
                          </w:tcPr>
                          <w:p w14:paraId="5B9F0FE7" w14:textId="77777777" w:rsidR="003804BC" w:rsidRPr="003873E1" w:rsidRDefault="003804BC" w:rsidP="00730FC2">
                            <w:pPr>
                              <w:spacing w:line="200" w:lineRule="exact"/>
                              <w:jc w:val="right"/>
                              <w:rPr>
                                <w:rFonts w:ascii="標楷體" w:eastAsia="標楷體" w:hAnsi="標楷體"/>
                                <w:sz w:val="20"/>
                                <w:szCs w:val="20"/>
                              </w:rPr>
                            </w:pPr>
                            <w:r w:rsidRPr="003873E1">
                              <w:rPr>
                                <w:rFonts w:ascii="標楷體" w:eastAsia="標楷體" w:hAnsi="標楷體" w:hint="eastAsia"/>
                                <w:sz w:val="20"/>
                                <w:szCs w:val="20"/>
                                <w:shd w:val="pct15" w:color="auto" w:fill="FFFFFF"/>
                              </w:rPr>
                              <w:t>21.33</w:t>
                            </w:r>
                          </w:p>
                        </w:tc>
                      </w:tr>
                      <w:tr w:rsidR="003804BC" w:rsidRPr="00AC5B4E" w14:paraId="469BAD07" w14:textId="77777777" w:rsidTr="00496D3B">
                        <w:trPr>
                          <w:trHeight w:val="215"/>
                          <w:jc w:val="center"/>
                        </w:trPr>
                        <w:tc>
                          <w:tcPr>
                            <w:tcW w:w="1163" w:type="pct"/>
                            <w:shd w:val="clear" w:color="auto" w:fill="auto"/>
                            <w:vAlign w:val="center"/>
                          </w:tcPr>
                          <w:p w14:paraId="175DF6C3"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新竹市</w:t>
                            </w:r>
                          </w:p>
                        </w:tc>
                        <w:tc>
                          <w:tcPr>
                            <w:tcW w:w="1278" w:type="pct"/>
                            <w:shd w:val="clear" w:color="auto" w:fill="auto"/>
                            <w:vAlign w:val="center"/>
                          </w:tcPr>
                          <w:p w14:paraId="0AD0523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32.77</w:t>
                            </w:r>
                          </w:p>
                        </w:tc>
                        <w:tc>
                          <w:tcPr>
                            <w:tcW w:w="1279" w:type="pct"/>
                            <w:shd w:val="clear" w:color="auto" w:fill="auto"/>
                            <w:vAlign w:val="center"/>
                          </w:tcPr>
                          <w:p w14:paraId="74EDB7E2"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25.18</w:t>
                            </w:r>
                          </w:p>
                        </w:tc>
                        <w:tc>
                          <w:tcPr>
                            <w:tcW w:w="1279" w:type="pct"/>
                            <w:tcBorders>
                              <w:right w:val="single" w:sz="4" w:space="0" w:color="auto"/>
                            </w:tcBorders>
                            <w:shd w:val="clear" w:color="auto" w:fill="auto"/>
                            <w:vAlign w:val="center"/>
                          </w:tcPr>
                          <w:p w14:paraId="5EB45131" w14:textId="77777777" w:rsidR="003804BC" w:rsidRPr="003873E1" w:rsidRDefault="003804BC" w:rsidP="00730FC2">
                            <w:pPr>
                              <w:spacing w:line="200" w:lineRule="exact"/>
                              <w:jc w:val="right"/>
                              <w:rPr>
                                <w:rFonts w:ascii="標楷體" w:eastAsia="標楷體" w:hAnsi="標楷體"/>
                                <w:sz w:val="20"/>
                                <w:szCs w:val="20"/>
                              </w:rPr>
                            </w:pPr>
                            <w:r w:rsidRPr="003873E1">
                              <w:rPr>
                                <w:rFonts w:ascii="標楷體" w:eastAsia="標楷體" w:hAnsi="標楷體" w:hint="eastAsia"/>
                                <w:sz w:val="20"/>
                                <w:szCs w:val="20"/>
                              </w:rPr>
                              <w:t>25.41</w:t>
                            </w:r>
                          </w:p>
                        </w:tc>
                      </w:tr>
                      <w:tr w:rsidR="003804BC" w:rsidRPr="00AC5B4E" w14:paraId="481870DF" w14:textId="77777777" w:rsidTr="00496D3B">
                        <w:trPr>
                          <w:trHeight w:val="215"/>
                          <w:jc w:val="center"/>
                        </w:trPr>
                        <w:tc>
                          <w:tcPr>
                            <w:tcW w:w="1163" w:type="pct"/>
                            <w:shd w:val="clear" w:color="auto" w:fill="auto"/>
                            <w:vAlign w:val="center"/>
                          </w:tcPr>
                          <w:p w14:paraId="5D49B26B"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苗栗縣</w:t>
                            </w:r>
                          </w:p>
                        </w:tc>
                        <w:tc>
                          <w:tcPr>
                            <w:tcW w:w="1278" w:type="pct"/>
                            <w:shd w:val="clear" w:color="auto" w:fill="auto"/>
                            <w:vAlign w:val="center"/>
                          </w:tcPr>
                          <w:p w14:paraId="6F4E9AA5"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21.85</w:t>
                            </w:r>
                          </w:p>
                        </w:tc>
                        <w:tc>
                          <w:tcPr>
                            <w:tcW w:w="1279" w:type="pct"/>
                            <w:shd w:val="clear" w:color="auto" w:fill="auto"/>
                            <w:vAlign w:val="center"/>
                          </w:tcPr>
                          <w:p w14:paraId="358F9BBC"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30.56</w:t>
                            </w:r>
                          </w:p>
                        </w:tc>
                        <w:tc>
                          <w:tcPr>
                            <w:tcW w:w="1279" w:type="pct"/>
                            <w:tcBorders>
                              <w:right w:val="single" w:sz="4" w:space="0" w:color="auto"/>
                            </w:tcBorders>
                            <w:shd w:val="clear" w:color="auto" w:fill="auto"/>
                            <w:vAlign w:val="center"/>
                          </w:tcPr>
                          <w:p w14:paraId="6156556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29.15</w:t>
                            </w:r>
                          </w:p>
                        </w:tc>
                      </w:tr>
                      <w:tr w:rsidR="003804BC" w:rsidRPr="00AC5B4E" w14:paraId="5DEFC96E" w14:textId="77777777" w:rsidTr="00496D3B">
                        <w:trPr>
                          <w:trHeight w:val="215"/>
                          <w:jc w:val="center"/>
                        </w:trPr>
                        <w:tc>
                          <w:tcPr>
                            <w:tcW w:w="1163" w:type="pct"/>
                            <w:shd w:val="clear" w:color="auto" w:fill="auto"/>
                            <w:vAlign w:val="center"/>
                          </w:tcPr>
                          <w:p w14:paraId="6CAEE3EA"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彰化縣</w:t>
                            </w:r>
                          </w:p>
                        </w:tc>
                        <w:tc>
                          <w:tcPr>
                            <w:tcW w:w="1278" w:type="pct"/>
                            <w:shd w:val="clear" w:color="auto" w:fill="auto"/>
                            <w:vAlign w:val="center"/>
                          </w:tcPr>
                          <w:p w14:paraId="0C6A7E19"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27.86</w:t>
                            </w:r>
                          </w:p>
                        </w:tc>
                        <w:tc>
                          <w:tcPr>
                            <w:tcW w:w="1279" w:type="pct"/>
                            <w:shd w:val="clear" w:color="auto" w:fill="auto"/>
                            <w:vAlign w:val="center"/>
                          </w:tcPr>
                          <w:p w14:paraId="6C7442B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28.31</w:t>
                            </w:r>
                          </w:p>
                        </w:tc>
                        <w:tc>
                          <w:tcPr>
                            <w:tcW w:w="1279" w:type="pct"/>
                            <w:tcBorders>
                              <w:right w:val="single" w:sz="4" w:space="0" w:color="auto"/>
                            </w:tcBorders>
                            <w:shd w:val="clear" w:color="auto" w:fill="auto"/>
                            <w:vAlign w:val="center"/>
                          </w:tcPr>
                          <w:p w14:paraId="43318608" w14:textId="77777777" w:rsidR="003804BC" w:rsidRPr="003873E1" w:rsidRDefault="003804BC" w:rsidP="00730FC2">
                            <w:pPr>
                              <w:spacing w:line="200" w:lineRule="exact"/>
                              <w:jc w:val="right"/>
                              <w:rPr>
                                <w:rFonts w:ascii="標楷體" w:eastAsia="標楷體" w:hAnsi="標楷體"/>
                                <w:sz w:val="20"/>
                                <w:szCs w:val="20"/>
                                <w:shd w:val="pct15" w:color="auto" w:fill="FFFFFF"/>
                              </w:rPr>
                            </w:pPr>
                            <w:r w:rsidRPr="003873E1">
                              <w:rPr>
                                <w:rFonts w:ascii="標楷體" w:eastAsia="標楷體" w:hAnsi="標楷體" w:hint="eastAsia"/>
                                <w:sz w:val="20"/>
                                <w:szCs w:val="20"/>
                                <w:shd w:val="pct15" w:color="auto" w:fill="FFFFFF"/>
                              </w:rPr>
                              <w:t>26.13</w:t>
                            </w:r>
                          </w:p>
                        </w:tc>
                      </w:tr>
                      <w:tr w:rsidR="003804BC" w:rsidRPr="00AC5B4E" w14:paraId="3C8D557E" w14:textId="77777777" w:rsidTr="00496D3B">
                        <w:trPr>
                          <w:trHeight w:val="215"/>
                          <w:jc w:val="center"/>
                        </w:trPr>
                        <w:tc>
                          <w:tcPr>
                            <w:tcW w:w="1163" w:type="pct"/>
                            <w:shd w:val="clear" w:color="auto" w:fill="auto"/>
                            <w:vAlign w:val="center"/>
                          </w:tcPr>
                          <w:p w14:paraId="530F69B6"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南投縣</w:t>
                            </w:r>
                          </w:p>
                        </w:tc>
                        <w:tc>
                          <w:tcPr>
                            <w:tcW w:w="1278" w:type="pct"/>
                            <w:shd w:val="clear" w:color="auto" w:fill="auto"/>
                            <w:vAlign w:val="center"/>
                          </w:tcPr>
                          <w:p w14:paraId="11574269"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24.38</w:t>
                            </w:r>
                          </w:p>
                        </w:tc>
                        <w:tc>
                          <w:tcPr>
                            <w:tcW w:w="1279" w:type="pct"/>
                            <w:shd w:val="clear" w:color="auto" w:fill="auto"/>
                            <w:vAlign w:val="center"/>
                          </w:tcPr>
                          <w:p w14:paraId="5B9B8112"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23.36</w:t>
                            </w:r>
                          </w:p>
                        </w:tc>
                        <w:tc>
                          <w:tcPr>
                            <w:tcW w:w="1279" w:type="pct"/>
                            <w:tcBorders>
                              <w:right w:val="single" w:sz="4" w:space="0" w:color="auto"/>
                            </w:tcBorders>
                            <w:shd w:val="clear" w:color="auto" w:fill="auto"/>
                            <w:vAlign w:val="center"/>
                          </w:tcPr>
                          <w:p w14:paraId="77B381F4" w14:textId="77777777" w:rsidR="003804BC" w:rsidRPr="003873E1" w:rsidRDefault="003804BC" w:rsidP="00730FC2">
                            <w:pPr>
                              <w:spacing w:line="200" w:lineRule="exact"/>
                              <w:jc w:val="right"/>
                              <w:rPr>
                                <w:rFonts w:ascii="標楷體" w:eastAsia="標楷體" w:hAnsi="標楷體"/>
                                <w:sz w:val="20"/>
                                <w:szCs w:val="20"/>
                                <w:shd w:val="pct15" w:color="auto" w:fill="FFFFFF"/>
                              </w:rPr>
                            </w:pPr>
                            <w:r w:rsidRPr="003873E1">
                              <w:rPr>
                                <w:rFonts w:ascii="標楷體" w:eastAsia="標楷體" w:hAnsi="標楷體" w:hint="eastAsia"/>
                                <w:sz w:val="20"/>
                                <w:szCs w:val="20"/>
                                <w:shd w:val="pct15" w:color="auto" w:fill="FFFFFF"/>
                              </w:rPr>
                              <w:t>23.22</w:t>
                            </w:r>
                          </w:p>
                        </w:tc>
                      </w:tr>
                      <w:tr w:rsidR="003804BC" w:rsidRPr="00AC5B4E" w14:paraId="6D36E3FD" w14:textId="77777777" w:rsidTr="00496D3B">
                        <w:trPr>
                          <w:trHeight w:val="215"/>
                          <w:jc w:val="center"/>
                        </w:trPr>
                        <w:tc>
                          <w:tcPr>
                            <w:tcW w:w="1163" w:type="pct"/>
                            <w:shd w:val="clear" w:color="auto" w:fill="auto"/>
                            <w:vAlign w:val="center"/>
                          </w:tcPr>
                          <w:p w14:paraId="15159353"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雲林縣</w:t>
                            </w:r>
                          </w:p>
                        </w:tc>
                        <w:tc>
                          <w:tcPr>
                            <w:tcW w:w="1278" w:type="pct"/>
                            <w:shd w:val="clear" w:color="auto" w:fill="auto"/>
                            <w:vAlign w:val="center"/>
                          </w:tcPr>
                          <w:p w14:paraId="77C194BE"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34.63</w:t>
                            </w:r>
                          </w:p>
                        </w:tc>
                        <w:tc>
                          <w:tcPr>
                            <w:tcW w:w="1279" w:type="pct"/>
                            <w:shd w:val="clear" w:color="auto" w:fill="auto"/>
                            <w:vAlign w:val="center"/>
                          </w:tcPr>
                          <w:p w14:paraId="587422B3"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35.00</w:t>
                            </w:r>
                          </w:p>
                        </w:tc>
                        <w:tc>
                          <w:tcPr>
                            <w:tcW w:w="1279" w:type="pct"/>
                            <w:tcBorders>
                              <w:right w:val="single" w:sz="4" w:space="0" w:color="auto"/>
                            </w:tcBorders>
                            <w:shd w:val="clear" w:color="auto" w:fill="auto"/>
                            <w:vAlign w:val="center"/>
                          </w:tcPr>
                          <w:p w14:paraId="7A641998" w14:textId="77777777" w:rsidR="003804BC" w:rsidRPr="003873E1" w:rsidRDefault="003804BC" w:rsidP="00730FC2">
                            <w:pPr>
                              <w:spacing w:line="200" w:lineRule="exact"/>
                              <w:jc w:val="right"/>
                              <w:rPr>
                                <w:rFonts w:ascii="標楷體" w:eastAsia="標楷體" w:hAnsi="標楷體"/>
                                <w:sz w:val="20"/>
                                <w:szCs w:val="20"/>
                                <w:shd w:val="pct15" w:color="auto" w:fill="FFFFFF"/>
                              </w:rPr>
                            </w:pPr>
                            <w:r w:rsidRPr="003873E1">
                              <w:rPr>
                                <w:rFonts w:ascii="標楷體" w:eastAsia="標楷體" w:hAnsi="標楷體" w:hint="eastAsia"/>
                                <w:sz w:val="20"/>
                                <w:szCs w:val="20"/>
                                <w:shd w:val="pct15" w:color="auto" w:fill="FFFFFF"/>
                              </w:rPr>
                              <w:t>33.27</w:t>
                            </w:r>
                          </w:p>
                        </w:tc>
                      </w:tr>
                      <w:tr w:rsidR="003804BC" w:rsidRPr="00AC5B4E" w14:paraId="025874A3" w14:textId="77777777" w:rsidTr="00496D3B">
                        <w:trPr>
                          <w:trHeight w:val="215"/>
                          <w:jc w:val="center"/>
                        </w:trPr>
                        <w:tc>
                          <w:tcPr>
                            <w:tcW w:w="1163" w:type="pct"/>
                            <w:shd w:val="clear" w:color="auto" w:fill="auto"/>
                            <w:vAlign w:val="center"/>
                          </w:tcPr>
                          <w:p w14:paraId="6DD53FD8"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嘉義縣</w:t>
                            </w:r>
                          </w:p>
                        </w:tc>
                        <w:tc>
                          <w:tcPr>
                            <w:tcW w:w="1278" w:type="pct"/>
                            <w:shd w:val="clear" w:color="auto" w:fill="auto"/>
                            <w:vAlign w:val="center"/>
                          </w:tcPr>
                          <w:p w14:paraId="28FF20B4"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23.09</w:t>
                            </w:r>
                          </w:p>
                        </w:tc>
                        <w:tc>
                          <w:tcPr>
                            <w:tcW w:w="1279" w:type="pct"/>
                            <w:shd w:val="clear" w:color="auto" w:fill="auto"/>
                            <w:vAlign w:val="center"/>
                          </w:tcPr>
                          <w:p w14:paraId="5E966E22"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20.32</w:t>
                            </w:r>
                          </w:p>
                        </w:tc>
                        <w:tc>
                          <w:tcPr>
                            <w:tcW w:w="1279" w:type="pct"/>
                            <w:tcBorders>
                              <w:right w:val="single" w:sz="4" w:space="0" w:color="auto"/>
                            </w:tcBorders>
                            <w:shd w:val="clear" w:color="auto" w:fill="auto"/>
                            <w:vAlign w:val="center"/>
                          </w:tcPr>
                          <w:p w14:paraId="4C0BF8E6" w14:textId="77777777" w:rsidR="003804BC" w:rsidRPr="003873E1" w:rsidRDefault="003804BC" w:rsidP="00730FC2">
                            <w:pPr>
                              <w:spacing w:line="200" w:lineRule="exact"/>
                              <w:jc w:val="right"/>
                              <w:rPr>
                                <w:rFonts w:ascii="標楷體" w:eastAsia="標楷體" w:hAnsi="標楷體"/>
                                <w:sz w:val="20"/>
                                <w:szCs w:val="20"/>
                                <w:shd w:val="pct15" w:color="auto" w:fill="FFFFFF"/>
                              </w:rPr>
                            </w:pPr>
                            <w:r w:rsidRPr="003873E1">
                              <w:rPr>
                                <w:rFonts w:ascii="標楷體" w:eastAsia="標楷體" w:hAnsi="標楷體" w:hint="eastAsia"/>
                                <w:sz w:val="20"/>
                                <w:szCs w:val="20"/>
                              </w:rPr>
                              <w:t>20.53</w:t>
                            </w:r>
                          </w:p>
                        </w:tc>
                      </w:tr>
                      <w:tr w:rsidR="003804BC" w:rsidRPr="00AC5B4E" w14:paraId="689DE3E8" w14:textId="77777777" w:rsidTr="00496D3B">
                        <w:trPr>
                          <w:trHeight w:val="215"/>
                          <w:jc w:val="center"/>
                        </w:trPr>
                        <w:tc>
                          <w:tcPr>
                            <w:tcW w:w="1163" w:type="pct"/>
                            <w:shd w:val="clear" w:color="auto" w:fill="auto"/>
                            <w:vAlign w:val="center"/>
                          </w:tcPr>
                          <w:p w14:paraId="167F45F8"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嘉義市</w:t>
                            </w:r>
                          </w:p>
                        </w:tc>
                        <w:tc>
                          <w:tcPr>
                            <w:tcW w:w="1278" w:type="pct"/>
                            <w:shd w:val="clear" w:color="auto" w:fill="auto"/>
                            <w:vAlign w:val="center"/>
                          </w:tcPr>
                          <w:p w14:paraId="2BABE9C7"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27.68</w:t>
                            </w:r>
                          </w:p>
                        </w:tc>
                        <w:tc>
                          <w:tcPr>
                            <w:tcW w:w="1279" w:type="pct"/>
                            <w:shd w:val="clear" w:color="auto" w:fill="auto"/>
                            <w:vAlign w:val="center"/>
                          </w:tcPr>
                          <w:p w14:paraId="7D3447FD"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25.82</w:t>
                            </w:r>
                          </w:p>
                        </w:tc>
                        <w:tc>
                          <w:tcPr>
                            <w:tcW w:w="1279" w:type="pct"/>
                            <w:tcBorders>
                              <w:right w:val="single" w:sz="4" w:space="0" w:color="auto"/>
                            </w:tcBorders>
                            <w:shd w:val="clear" w:color="auto" w:fill="auto"/>
                            <w:vAlign w:val="center"/>
                          </w:tcPr>
                          <w:p w14:paraId="59BAA6CD" w14:textId="77777777" w:rsidR="003804BC" w:rsidRPr="003873E1" w:rsidRDefault="003804BC" w:rsidP="00730FC2">
                            <w:pPr>
                              <w:spacing w:line="200" w:lineRule="exact"/>
                              <w:jc w:val="right"/>
                              <w:rPr>
                                <w:rFonts w:ascii="標楷體" w:eastAsia="標楷體" w:hAnsi="標楷體"/>
                                <w:sz w:val="20"/>
                                <w:szCs w:val="20"/>
                                <w:shd w:val="pct15" w:color="auto" w:fill="FFFFFF"/>
                              </w:rPr>
                            </w:pPr>
                            <w:r w:rsidRPr="003873E1">
                              <w:rPr>
                                <w:rFonts w:ascii="標楷體" w:eastAsia="標楷體" w:hAnsi="標楷體" w:hint="eastAsia"/>
                                <w:sz w:val="20"/>
                                <w:szCs w:val="20"/>
                              </w:rPr>
                              <w:t>27.77</w:t>
                            </w:r>
                          </w:p>
                        </w:tc>
                      </w:tr>
                      <w:tr w:rsidR="003804BC" w:rsidRPr="00AC5B4E" w14:paraId="01CBEAA8" w14:textId="77777777" w:rsidTr="00496D3B">
                        <w:trPr>
                          <w:trHeight w:val="215"/>
                          <w:jc w:val="center"/>
                        </w:trPr>
                        <w:tc>
                          <w:tcPr>
                            <w:tcW w:w="1163" w:type="pct"/>
                            <w:shd w:val="clear" w:color="auto" w:fill="auto"/>
                            <w:vAlign w:val="center"/>
                          </w:tcPr>
                          <w:p w14:paraId="0C3D2888"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屏東縣</w:t>
                            </w:r>
                          </w:p>
                        </w:tc>
                        <w:tc>
                          <w:tcPr>
                            <w:tcW w:w="1278" w:type="pct"/>
                            <w:shd w:val="clear" w:color="auto" w:fill="auto"/>
                            <w:vAlign w:val="center"/>
                          </w:tcPr>
                          <w:p w14:paraId="21489671"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30.59</w:t>
                            </w:r>
                          </w:p>
                        </w:tc>
                        <w:tc>
                          <w:tcPr>
                            <w:tcW w:w="1279" w:type="pct"/>
                            <w:shd w:val="clear" w:color="auto" w:fill="auto"/>
                            <w:vAlign w:val="center"/>
                          </w:tcPr>
                          <w:p w14:paraId="78C026E4"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29.40</w:t>
                            </w:r>
                          </w:p>
                        </w:tc>
                        <w:tc>
                          <w:tcPr>
                            <w:tcW w:w="1279" w:type="pct"/>
                            <w:tcBorders>
                              <w:right w:val="single" w:sz="4" w:space="0" w:color="auto"/>
                            </w:tcBorders>
                            <w:shd w:val="clear" w:color="auto" w:fill="auto"/>
                            <w:vAlign w:val="center"/>
                          </w:tcPr>
                          <w:p w14:paraId="7EA101B8"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27.53</w:t>
                            </w:r>
                          </w:p>
                        </w:tc>
                      </w:tr>
                      <w:tr w:rsidR="003804BC" w:rsidRPr="00AC5B4E" w14:paraId="5A209166" w14:textId="77777777" w:rsidTr="00496D3B">
                        <w:trPr>
                          <w:trHeight w:val="215"/>
                          <w:jc w:val="center"/>
                        </w:trPr>
                        <w:tc>
                          <w:tcPr>
                            <w:tcW w:w="1163" w:type="pct"/>
                            <w:shd w:val="clear" w:color="auto" w:fill="auto"/>
                            <w:vAlign w:val="center"/>
                          </w:tcPr>
                          <w:p w14:paraId="06F5D76C"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花蓮縣</w:t>
                            </w:r>
                          </w:p>
                        </w:tc>
                        <w:tc>
                          <w:tcPr>
                            <w:tcW w:w="1278" w:type="pct"/>
                            <w:shd w:val="clear" w:color="auto" w:fill="auto"/>
                            <w:vAlign w:val="center"/>
                          </w:tcPr>
                          <w:p w14:paraId="2055FA0B"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26.98</w:t>
                            </w:r>
                          </w:p>
                        </w:tc>
                        <w:tc>
                          <w:tcPr>
                            <w:tcW w:w="1279" w:type="pct"/>
                            <w:shd w:val="clear" w:color="auto" w:fill="auto"/>
                            <w:vAlign w:val="center"/>
                          </w:tcPr>
                          <w:p w14:paraId="1D663E1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25.17</w:t>
                            </w:r>
                          </w:p>
                        </w:tc>
                        <w:tc>
                          <w:tcPr>
                            <w:tcW w:w="1279" w:type="pct"/>
                            <w:tcBorders>
                              <w:right w:val="single" w:sz="4" w:space="0" w:color="auto"/>
                            </w:tcBorders>
                            <w:shd w:val="clear" w:color="auto" w:fill="auto"/>
                            <w:vAlign w:val="center"/>
                          </w:tcPr>
                          <w:p w14:paraId="7669F673"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26.37</w:t>
                            </w:r>
                          </w:p>
                        </w:tc>
                      </w:tr>
                      <w:tr w:rsidR="003804BC" w:rsidRPr="00AC5B4E" w14:paraId="4A6D2CA4" w14:textId="77777777" w:rsidTr="00496D3B">
                        <w:trPr>
                          <w:trHeight w:val="215"/>
                          <w:jc w:val="center"/>
                        </w:trPr>
                        <w:tc>
                          <w:tcPr>
                            <w:tcW w:w="1163" w:type="pct"/>
                            <w:shd w:val="clear" w:color="auto" w:fill="auto"/>
                            <w:vAlign w:val="center"/>
                          </w:tcPr>
                          <w:p w14:paraId="2E76E2C7" w14:textId="77777777" w:rsidR="003804BC" w:rsidRPr="00AC5B4E" w:rsidRDefault="003804BC" w:rsidP="00730FC2">
                            <w:pPr>
                              <w:spacing w:line="200" w:lineRule="exact"/>
                              <w:jc w:val="center"/>
                              <w:rPr>
                                <w:rFonts w:ascii="標楷體" w:eastAsia="標楷體" w:hAnsi="標楷體"/>
                                <w:color w:val="000000"/>
                                <w:sz w:val="20"/>
                                <w:szCs w:val="20"/>
                              </w:rPr>
                            </w:pPr>
                            <w:proofErr w:type="gramStart"/>
                            <w:r w:rsidRPr="00AC5B4E">
                              <w:rPr>
                                <w:rFonts w:ascii="標楷體" w:eastAsia="標楷體" w:hAnsi="標楷體" w:hint="eastAsia"/>
                                <w:color w:val="000000"/>
                                <w:sz w:val="20"/>
                                <w:szCs w:val="20"/>
                              </w:rPr>
                              <w:t>臺</w:t>
                            </w:r>
                            <w:proofErr w:type="gramEnd"/>
                            <w:r w:rsidRPr="00AC5B4E">
                              <w:rPr>
                                <w:rFonts w:ascii="標楷體" w:eastAsia="標楷體" w:hAnsi="標楷體" w:hint="eastAsia"/>
                                <w:color w:val="000000"/>
                                <w:sz w:val="20"/>
                                <w:szCs w:val="20"/>
                              </w:rPr>
                              <w:t>東縣</w:t>
                            </w:r>
                          </w:p>
                        </w:tc>
                        <w:tc>
                          <w:tcPr>
                            <w:tcW w:w="1278" w:type="pct"/>
                            <w:shd w:val="clear" w:color="auto" w:fill="auto"/>
                            <w:vAlign w:val="center"/>
                          </w:tcPr>
                          <w:p w14:paraId="21E6B546"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19.80</w:t>
                            </w:r>
                          </w:p>
                        </w:tc>
                        <w:tc>
                          <w:tcPr>
                            <w:tcW w:w="1279" w:type="pct"/>
                            <w:shd w:val="clear" w:color="auto" w:fill="auto"/>
                            <w:vAlign w:val="center"/>
                          </w:tcPr>
                          <w:p w14:paraId="2AC5152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27.99</w:t>
                            </w:r>
                          </w:p>
                        </w:tc>
                        <w:tc>
                          <w:tcPr>
                            <w:tcW w:w="1279" w:type="pct"/>
                            <w:tcBorders>
                              <w:right w:val="single" w:sz="4" w:space="0" w:color="auto"/>
                            </w:tcBorders>
                            <w:shd w:val="clear" w:color="auto" w:fill="auto"/>
                            <w:vAlign w:val="center"/>
                          </w:tcPr>
                          <w:p w14:paraId="65C8262B"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18.02</w:t>
                            </w:r>
                          </w:p>
                        </w:tc>
                      </w:tr>
                      <w:tr w:rsidR="003804BC" w:rsidRPr="00AC5B4E" w14:paraId="0D86174D" w14:textId="77777777" w:rsidTr="00496D3B">
                        <w:trPr>
                          <w:trHeight w:val="215"/>
                          <w:jc w:val="center"/>
                        </w:trPr>
                        <w:tc>
                          <w:tcPr>
                            <w:tcW w:w="1163" w:type="pct"/>
                            <w:shd w:val="clear" w:color="auto" w:fill="auto"/>
                            <w:vAlign w:val="center"/>
                          </w:tcPr>
                          <w:p w14:paraId="5956746E"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澎湖縣</w:t>
                            </w:r>
                          </w:p>
                        </w:tc>
                        <w:tc>
                          <w:tcPr>
                            <w:tcW w:w="1278" w:type="pct"/>
                            <w:shd w:val="clear" w:color="auto" w:fill="auto"/>
                            <w:vAlign w:val="center"/>
                          </w:tcPr>
                          <w:p w14:paraId="64BD8C88"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27.91</w:t>
                            </w:r>
                          </w:p>
                        </w:tc>
                        <w:tc>
                          <w:tcPr>
                            <w:tcW w:w="1279" w:type="pct"/>
                            <w:shd w:val="clear" w:color="auto" w:fill="auto"/>
                            <w:vAlign w:val="center"/>
                          </w:tcPr>
                          <w:p w14:paraId="56C51ED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29.56</w:t>
                            </w:r>
                          </w:p>
                        </w:tc>
                        <w:tc>
                          <w:tcPr>
                            <w:tcW w:w="1279" w:type="pct"/>
                            <w:tcBorders>
                              <w:right w:val="single" w:sz="4" w:space="0" w:color="auto"/>
                            </w:tcBorders>
                            <w:shd w:val="clear" w:color="auto" w:fill="auto"/>
                            <w:vAlign w:val="center"/>
                          </w:tcPr>
                          <w:p w14:paraId="633BF07F"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shd w:val="pct15" w:color="auto" w:fill="FFFFFF"/>
                              </w:rPr>
                              <w:t>24.65</w:t>
                            </w:r>
                          </w:p>
                        </w:tc>
                      </w:tr>
                      <w:tr w:rsidR="003804BC" w:rsidRPr="00AC5B4E" w14:paraId="1DF6BFCF" w14:textId="77777777" w:rsidTr="00496D3B">
                        <w:trPr>
                          <w:trHeight w:val="215"/>
                          <w:jc w:val="center"/>
                        </w:trPr>
                        <w:tc>
                          <w:tcPr>
                            <w:tcW w:w="1163" w:type="pct"/>
                            <w:shd w:val="clear" w:color="auto" w:fill="auto"/>
                            <w:vAlign w:val="center"/>
                          </w:tcPr>
                          <w:p w14:paraId="6C388C4F" w14:textId="77777777" w:rsidR="003804BC" w:rsidRPr="00AC5B4E" w:rsidRDefault="003804BC" w:rsidP="00730FC2">
                            <w:pPr>
                              <w:spacing w:line="200" w:lineRule="exact"/>
                              <w:jc w:val="center"/>
                              <w:rPr>
                                <w:rFonts w:ascii="標楷體" w:eastAsia="標楷體" w:hAnsi="標楷體"/>
                                <w:color w:val="000000"/>
                                <w:sz w:val="20"/>
                                <w:szCs w:val="20"/>
                              </w:rPr>
                            </w:pPr>
                            <w:r w:rsidRPr="00AC5B4E">
                              <w:rPr>
                                <w:rFonts w:ascii="標楷體" w:eastAsia="標楷體" w:hAnsi="標楷體" w:hint="eastAsia"/>
                                <w:color w:val="000000"/>
                                <w:sz w:val="20"/>
                                <w:szCs w:val="20"/>
                              </w:rPr>
                              <w:t>金門縣</w:t>
                            </w:r>
                          </w:p>
                        </w:tc>
                        <w:tc>
                          <w:tcPr>
                            <w:tcW w:w="1278" w:type="pct"/>
                            <w:shd w:val="clear" w:color="auto" w:fill="auto"/>
                            <w:vAlign w:val="center"/>
                          </w:tcPr>
                          <w:p w14:paraId="506B9A66"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36.36</w:t>
                            </w:r>
                          </w:p>
                        </w:tc>
                        <w:tc>
                          <w:tcPr>
                            <w:tcW w:w="1279" w:type="pct"/>
                            <w:shd w:val="clear" w:color="auto" w:fill="auto"/>
                            <w:vAlign w:val="center"/>
                          </w:tcPr>
                          <w:p w14:paraId="4B0F23E1"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5.00</w:t>
                            </w:r>
                          </w:p>
                        </w:tc>
                        <w:tc>
                          <w:tcPr>
                            <w:tcW w:w="1279" w:type="pct"/>
                            <w:tcBorders>
                              <w:right w:val="single" w:sz="4" w:space="0" w:color="auto"/>
                            </w:tcBorders>
                            <w:shd w:val="clear" w:color="auto" w:fill="auto"/>
                            <w:vAlign w:val="center"/>
                          </w:tcPr>
                          <w:p w14:paraId="1EE04D00" w14:textId="77777777" w:rsidR="003804BC" w:rsidRPr="003873E1" w:rsidRDefault="003804BC" w:rsidP="00730FC2">
                            <w:pPr>
                              <w:spacing w:line="200" w:lineRule="exact"/>
                              <w:jc w:val="right"/>
                              <w:rPr>
                                <w:rFonts w:ascii="標楷體" w:eastAsia="標楷體" w:hAnsi="標楷體"/>
                                <w:color w:val="000000"/>
                                <w:sz w:val="20"/>
                                <w:szCs w:val="20"/>
                              </w:rPr>
                            </w:pPr>
                            <w:r w:rsidRPr="003873E1">
                              <w:rPr>
                                <w:rFonts w:ascii="標楷體" w:eastAsia="標楷體" w:hAnsi="標楷體" w:hint="eastAsia"/>
                                <w:sz w:val="20"/>
                                <w:szCs w:val="20"/>
                              </w:rPr>
                              <w:t>17.65</w:t>
                            </w:r>
                          </w:p>
                        </w:tc>
                      </w:tr>
                    </w:tbl>
                    <w:p w14:paraId="1E2934A1" w14:textId="77777777" w:rsidR="003804BC" w:rsidRPr="007826C2" w:rsidRDefault="003804BC" w:rsidP="00496D3B">
                      <w:pPr>
                        <w:spacing w:line="180" w:lineRule="exact"/>
                        <w:ind w:leftChars="-46" w:left="479" w:rightChars="-66" w:right="-158" w:hangingChars="327" w:hanging="589"/>
                        <w:rPr>
                          <w:rFonts w:ascii="標楷體" w:eastAsia="標楷體" w:hAnsi="標楷體"/>
                          <w:spacing w:val="-4"/>
                          <w:sz w:val="18"/>
                          <w:szCs w:val="18"/>
                        </w:rPr>
                      </w:pPr>
                      <w:proofErr w:type="gramStart"/>
                      <w:r w:rsidRPr="003873E1">
                        <w:rPr>
                          <w:rFonts w:ascii="標楷體" w:eastAsia="標楷體" w:hAnsi="標楷體" w:hint="eastAsia"/>
                          <w:sz w:val="18"/>
                          <w:szCs w:val="18"/>
                        </w:rPr>
                        <w:t>註</w:t>
                      </w:r>
                      <w:proofErr w:type="gramEnd"/>
                      <w:r w:rsidRPr="003873E1">
                        <w:rPr>
                          <w:rFonts w:ascii="標楷體" w:eastAsia="標楷體" w:hAnsi="標楷體" w:hint="eastAsia"/>
                          <w:sz w:val="18"/>
                          <w:szCs w:val="18"/>
                        </w:rPr>
                        <w:t>：1.</w:t>
                      </w:r>
                      <w:r w:rsidRPr="007826C2">
                        <w:rPr>
                          <w:rFonts w:ascii="標楷體" w:eastAsia="標楷體" w:hAnsi="標楷體" w:hint="eastAsia"/>
                          <w:spacing w:val="-4"/>
                          <w:sz w:val="18"/>
                          <w:szCs w:val="18"/>
                        </w:rPr>
                        <w:t>宜蘭縣</w:t>
                      </w:r>
                      <w:proofErr w:type="gramStart"/>
                      <w:r w:rsidRPr="007826C2">
                        <w:rPr>
                          <w:rFonts w:ascii="標楷體" w:eastAsia="標楷體" w:hAnsi="標楷體" w:hint="eastAsia"/>
                          <w:spacing w:val="-4"/>
                          <w:sz w:val="18"/>
                          <w:szCs w:val="18"/>
                        </w:rPr>
                        <w:t>111</w:t>
                      </w:r>
                      <w:proofErr w:type="gramEnd"/>
                      <w:r w:rsidRPr="007826C2">
                        <w:rPr>
                          <w:rFonts w:ascii="標楷體" w:eastAsia="標楷體" w:hAnsi="標楷體" w:hint="eastAsia"/>
                          <w:spacing w:val="-4"/>
                          <w:sz w:val="18"/>
                          <w:szCs w:val="18"/>
                        </w:rPr>
                        <w:t>年度未設有長青學苑，</w:t>
                      </w:r>
                      <w:proofErr w:type="gramStart"/>
                      <w:r w:rsidRPr="007826C2">
                        <w:rPr>
                          <w:rFonts w:ascii="標楷體" w:eastAsia="標楷體" w:hAnsi="標楷體" w:hint="eastAsia"/>
                          <w:spacing w:val="-4"/>
                          <w:sz w:val="18"/>
                          <w:szCs w:val="18"/>
                        </w:rPr>
                        <w:t>爰</w:t>
                      </w:r>
                      <w:proofErr w:type="gramEnd"/>
                      <w:r w:rsidRPr="007826C2">
                        <w:rPr>
                          <w:rFonts w:ascii="標楷體" w:eastAsia="標楷體" w:hAnsi="標楷體" w:hint="eastAsia"/>
                          <w:spacing w:val="-4"/>
                          <w:sz w:val="18"/>
                          <w:szCs w:val="18"/>
                        </w:rPr>
                        <w:t>無參與人數。</w:t>
                      </w:r>
                    </w:p>
                    <w:p w14:paraId="2DD4C275" w14:textId="77777777" w:rsidR="003804BC" w:rsidRPr="003873E1" w:rsidRDefault="003804BC" w:rsidP="00496D3B">
                      <w:pPr>
                        <w:spacing w:line="180" w:lineRule="exact"/>
                        <w:ind w:leftChars="106" w:left="479" w:rightChars="27" w:right="65" w:hangingChars="125" w:hanging="225"/>
                        <w:rPr>
                          <w:rFonts w:ascii="標楷體" w:eastAsia="標楷體" w:hAnsi="標楷體"/>
                          <w:sz w:val="18"/>
                          <w:szCs w:val="18"/>
                        </w:rPr>
                      </w:pPr>
                      <w:r w:rsidRPr="003873E1">
                        <w:rPr>
                          <w:rFonts w:ascii="標楷體" w:eastAsia="標楷體" w:hAnsi="標楷體" w:hint="eastAsia"/>
                          <w:sz w:val="18"/>
                          <w:szCs w:val="18"/>
                        </w:rPr>
                        <w:t>2.連江縣未設置長青學苑，予以排除。</w:t>
                      </w:r>
                    </w:p>
                    <w:p w14:paraId="5634BE4C" w14:textId="77777777" w:rsidR="003804BC" w:rsidRPr="003873E1" w:rsidRDefault="003804BC" w:rsidP="00496D3B">
                      <w:pPr>
                        <w:spacing w:line="180" w:lineRule="exact"/>
                        <w:ind w:leftChars="105" w:left="432" w:rightChars="-59" w:right="-142" w:hangingChars="100" w:hanging="180"/>
                        <w:rPr>
                          <w:rFonts w:ascii="標楷體" w:eastAsia="標楷體" w:hAnsi="標楷體"/>
                          <w:sz w:val="18"/>
                          <w:szCs w:val="18"/>
                        </w:rPr>
                      </w:pPr>
                      <w:r w:rsidRPr="003873E1">
                        <w:rPr>
                          <w:rFonts w:ascii="標楷體" w:eastAsia="標楷體" w:hAnsi="標楷體" w:hint="eastAsia"/>
                          <w:sz w:val="18"/>
                          <w:szCs w:val="18"/>
                        </w:rPr>
                        <w:t>3.男性參與長青學苑占總參與人數比率逐年下降者以灰底標註。</w:t>
                      </w:r>
                    </w:p>
                    <w:p w14:paraId="40754180" w14:textId="77777777" w:rsidR="003804BC" w:rsidRPr="00AC5B4E" w:rsidRDefault="003804BC" w:rsidP="00496D3B">
                      <w:pPr>
                        <w:spacing w:line="180" w:lineRule="exact"/>
                        <w:ind w:leftChars="106" w:left="479" w:rightChars="-59" w:right="-142" w:hangingChars="125" w:hanging="225"/>
                        <w:rPr>
                          <w:sz w:val="20"/>
                        </w:rPr>
                      </w:pPr>
                      <w:r w:rsidRPr="003873E1">
                        <w:rPr>
                          <w:rFonts w:ascii="標楷體" w:eastAsia="標楷體" w:hAnsi="標楷體" w:hint="eastAsia"/>
                          <w:sz w:val="18"/>
                          <w:szCs w:val="18"/>
                        </w:rPr>
                        <w:t>4.資料來源：整理自</w:t>
                      </w:r>
                      <w:proofErr w:type="gramStart"/>
                      <w:r w:rsidRPr="003873E1">
                        <w:rPr>
                          <w:rFonts w:ascii="標楷體" w:eastAsia="標楷體" w:hAnsi="標楷體" w:hint="eastAsia"/>
                          <w:sz w:val="18"/>
                          <w:szCs w:val="18"/>
                        </w:rPr>
                        <w:t>社家署</w:t>
                      </w:r>
                      <w:proofErr w:type="gramEnd"/>
                      <w:r w:rsidRPr="003873E1">
                        <w:rPr>
                          <w:rFonts w:ascii="標楷體" w:eastAsia="標楷體" w:hAnsi="標楷體" w:hint="eastAsia"/>
                          <w:sz w:val="18"/>
                          <w:szCs w:val="18"/>
                        </w:rPr>
                        <w:t>提供資料。</w:t>
                      </w:r>
                    </w:p>
                  </w:txbxContent>
                </v:textbox>
                <w10:wrap type="tight"/>
              </v:shape>
            </w:pict>
          </mc:Fallback>
        </mc:AlternateContent>
      </w:r>
      <w:r w:rsidRPr="00A4729B">
        <w:rPr>
          <w:rFonts w:hAnsi="標楷體" w:hint="eastAsia"/>
          <w:spacing w:val="-3"/>
          <w:sz w:val="28"/>
        </w:rPr>
        <w:t>費權益意識、防詐騙等多元課程，將長青學苑開設資訊課程及課程內容融入多元課程情形，納入社會福利績效考核指標，於</w:t>
      </w:r>
      <w:proofErr w:type="gramStart"/>
      <w:r w:rsidRPr="00A4729B">
        <w:rPr>
          <w:rFonts w:hAnsi="標楷體" w:hint="eastAsia"/>
          <w:spacing w:val="-3"/>
          <w:sz w:val="28"/>
        </w:rPr>
        <w:t>113</w:t>
      </w:r>
      <w:proofErr w:type="gramEnd"/>
      <w:r w:rsidRPr="00A4729B">
        <w:rPr>
          <w:rFonts w:hAnsi="標楷體" w:hint="eastAsia"/>
          <w:spacing w:val="-3"/>
          <w:sz w:val="28"/>
        </w:rPr>
        <w:t>年度考核</w:t>
      </w:r>
      <w:proofErr w:type="gramStart"/>
      <w:r w:rsidRPr="00A4729B">
        <w:rPr>
          <w:rFonts w:hAnsi="標楷體" w:hint="eastAsia"/>
          <w:spacing w:val="-3"/>
          <w:sz w:val="28"/>
        </w:rPr>
        <w:t>112</w:t>
      </w:r>
      <w:proofErr w:type="gramEnd"/>
      <w:r w:rsidRPr="00A4729B">
        <w:rPr>
          <w:rFonts w:hAnsi="標楷體" w:hint="eastAsia"/>
          <w:spacing w:val="-3"/>
          <w:sz w:val="28"/>
        </w:rPr>
        <w:t>年度執行情形。</w:t>
      </w:r>
      <w:proofErr w:type="gramStart"/>
      <w:r w:rsidRPr="00A4729B">
        <w:rPr>
          <w:rFonts w:hAnsi="標楷體" w:hint="eastAsia"/>
          <w:spacing w:val="-3"/>
          <w:sz w:val="28"/>
        </w:rPr>
        <w:t>112</w:t>
      </w:r>
      <w:proofErr w:type="gramEnd"/>
      <w:r w:rsidRPr="00A4729B">
        <w:rPr>
          <w:rFonts w:hAnsi="標楷體" w:hint="eastAsia"/>
          <w:spacing w:val="-3"/>
          <w:sz w:val="28"/>
        </w:rPr>
        <w:t>年度全國設有長青學苑282個鄉（鎮、市、區）中，計有204個開設資訊課程，涵蓋率約為72.34％，尚有6個縣</w:t>
      </w:r>
      <w:r w:rsidR="00195317" w:rsidRPr="00A4729B">
        <w:rPr>
          <w:rFonts w:hAnsi="標楷體" w:hint="eastAsia"/>
          <w:spacing w:val="-3"/>
          <w:sz w:val="28"/>
        </w:rPr>
        <w:t>市</w:t>
      </w:r>
      <w:r w:rsidRPr="00A4729B">
        <w:rPr>
          <w:rFonts w:hAnsi="標楷體" w:hint="eastAsia"/>
          <w:spacing w:val="-3"/>
          <w:sz w:val="28"/>
        </w:rPr>
        <w:t>未及</w:t>
      </w:r>
      <w:proofErr w:type="gramStart"/>
      <w:r w:rsidRPr="00A4729B">
        <w:rPr>
          <w:rFonts w:hAnsi="標楷體" w:hint="eastAsia"/>
          <w:spacing w:val="-3"/>
          <w:sz w:val="28"/>
        </w:rPr>
        <w:t>6成</w:t>
      </w:r>
      <w:proofErr w:type="gramEnd"/>
      <w:r w:rsidRPr="00A4729B">
        <w:rPr>
          <w:rFonts w:hAnsi="標楷體" w:hint="eastAsia"/>
          <w:spacing w:val="-3"/>
          <w:sz w:val="28"/>
        </w:rPr>
        <w:t>；又全國長青學苑辦理多元課程計477班，僅占總</w:t>
      </w:r>
      <w:proofErr w:type="gramStart"/>
      <w:r w:rsidRPr="00A4729B">
        <w:rPr>
          <w:rFonts w:hAnsi="標楷體" w:hint="eastAsia"/>
          <w:spacing w:val="-3"/>
          <w:sz w:val="28"/>
        </w:rPr>
        <w:t>開設班數</w:t>
      </w:r>
      <w:proofErr w:type="gramEnd"/>
      <w:r w:rsidRPr="00A4729B">
        <w:rPr>
          <w:rFonts w:hAnsi="標楷體" w:hint="eastAsia"/>
          <w:spacing w:val="-3"/>
          <w:sz w:val="28"/>
        </w:rPr>
        <w:t>5,854班之8.15％，有待督促提升資訊課程之涵蓋率，及引導地方政府積極開設多元課程等情事，經函</w:t>
      </w:r>
      <w:proofErr w:type="gramStart"/>
      <w:r w:rsidRPr="00A4729B">
        <w:rPr>
          <w:rFonts w:hAnsi="標楷體" w:hint="eastAsia"/>
          <w:spacing w:val="-3"/>
          <w:sz w:val="28"/>
        </w:rPr>
        <w:t>請社家署研</w:t>
      </w:r>
      <w:proofErr w:type="gramEnd"/>
      <w:r w:rsidRPr="00A4729B">
        <w:rPr>
          <w:rFonts w:hAnsi="標楷體" w:hint="eastAsia"/>
          <w:spacing w:val="-3"/>
          <w:sz w:val="28"/>
        </w:rPr>
        <w:t>謀改善，以利增進高齡者社會參與。【詳審核報告非營業部分乙、參、十一、衛生福利特別收入基金項下重要審核意見（</w:t>
      </w:r>
      <w:r w:rsidR="004F4CFA" w:rsidRPr="00A4729B">
        <w:rPr>
          <w:rFonts w:hAnsi="標楷體" w:hint="eastAsia"/>
          <w:spacing w:val="-3"/>
          <w:sz w:val="28"/>
        </w:rPr>
        <w:t>5</w:t>
      </w:r>
      <w:r w:rsidRPr="00A4729B">
        <w:rPr>
          <w:rFonts w:hAnsi="標楷體" w:hint="eastAsia"/>
          <w:spacing w:val="-3"/>
          <w:sz w:val="28"/>
        </w:rPr>
        <w:t>）】</w:t>
      </w:r>
    </w:p>
    <w:p w14:paraId="3F52C564" w14:textId="4C253A74" w:rsidR="008912E6" w:rsidRPr="0057316A" w:rsidRDefault="004527C7" w:rsidP="00C3000A">
      <w:pPr>
        <w:widowControl/>
        <w:overflowPunct w:val="0"/>
        <w:spacing w:beforeLines="10" w:before="36" w:line="504" w:lineRule="exact"/>
        <w:ind w:firstLineChars="450" w:firstLine="1261"/>
        <w:jc w:val="both"/>
        <w:rPr>
          <w:rFonts w:ascii="標楷體" w:eastAsia="標楷體" w:hAnsi="標楷體" w:cs="新細明體"/>
          <w:color w:val="000000" w:themeColor="text1"/>
          <w:sz w:val="28"/>
          <w:szCs w:val="28"/>
        </w:rPr>
      </w:pPr>
      <w:r w:rsidRPr="00E53F05">
        <w:rPr>
          <w:rFonts w:ascii="標楷體" w:eastAsia="標楷體" w:hAnsi="標楷體" w:cs="新細明體" w:hint="eastAsia"/>
          <w:b/>
          <w:bCs/>
          <w:color w:val="000000" w:themeColor="text1"/>
          <w:sz w:val="28"/>
          <w:szCs w:val="28"/>
        </w:rPr>
        <w:t>2</w:t>
      </w:r>
      <w:r w:rsidR="00981886" w:rsidRPr="00E53F05">
        <w:rPr>
          <w:rFonts w:ascii="標楷體" w:eastAsia="標楷體" w:hAnsi="標楷體" w:cs="新細明體" w:hint="eastAsia"/>
          <w:b/>
          <w:bCs/>
          <w:color w:val="000000" w:themeColor="text1"/>
          <w:sz w:val="28"/>
          <w:szCs w:val="28"/>
        </w:rPr>
        <w:t>.</w:t>
      </w:r>
      <w:r w:rsidR="008912E6" w:rsidRPr="00E53F05">
        <w:rPr>
          <w:rFonts w:ascii="標楷體" w:eastAsia="標楷體" w:hAnsi="標楷體" w:cs="新細明體" w:hint="eastAsia"/>
          <w:b/>
          <w:bCs/>
          <w:color w:val="000000" w:themeColor="text1"/>
          <w:sz w:val="28"/>
          <w:szCs w:val="28"/>
        </w:rPr>
        <w:t xml:space="preserve">　</w:t>
      </w:r>
      <w:r w:rsidR="00E53F05" w:rsidRPr="00E53F05">
        <w:rPr>
          <w:rFonts w:ascii="標楷體" w:eastAsia="標楷體" w:hAnsi="標楷體" w:cs="新細明體" w:hint="eastAsia"/>
          <w:b/>
          <w:bCs/>
          <w:color w:val="000000" w:themeColor="text1"/>
          <w:sz w:val="28"/>
          <w:szCs w:val="28"/>
        </w:rPr>
        <w:t>教育部推動高齡者多元及在地學習，提升高齡學習管道多樣性及促進世代和諧共融，</w:t>
      </w:r>
      <w:proofErr w:type="gramStart"/>
      <w:r w:rsidR="00E53F05" w:rsidRPr="00E53F05">
        <w:rPr>
          <w:rFonts w:ascii="標楷體" w:eastAsia="標楷體" w:hAnsi="標楷體" w:cs="新細明體" w:hint="eastAsia"/>
          <w:b/>
          <w:bCs/>
          <w:color w:val="000000" w:themeColor="text1"/>
          <w:sz w:val="28"/>
          <w:szCs w:val="28"/>
        </w:rPr>
        <w:t>惟樂齡</w:t>
      </w:r>
      <w:proofErr w:type="gramEnd"/>
      <w:r w:rsidR="00E53F05" w:rsidRPr="00E53F05">
        <w:rPr>
          <w:rFonts w:ascii="標楷體" w:eastAsia="標楷體" w:hAnsi="標楷體" w:cs="新細明體" w:hint="eastAsia"/>
          <w:b/>
          <w:bCs/>
          <w:color w:val="000000" w:themeColor="text1"/>
          <w:sz w:val="28"/>
          <w:szCs w:val="28"/>
        </w:rPr>
        <w:t>學習中心及樂齡大學</w:t>
      </w:r>
      <w:bookmarkStart w:id="3" w:name="_Hlk200541658"/>
      <w:r w:rsidR="00E53F05" w:rsidRPr="00E53F05">
        <w:rPr>
          <w:rFonts w:ascii="標楷體" w:eastAsia="標楷體" w:hAnsi="標楷體" w:cs="新細明體" w:hint="eastAsia"/>
          <w:b/>
          <w:bCs/>
          <w:color w:val="000000" w:themeColor="text1"/>
          <w:sz w:val="28"/>
          <w:szCs w:val="28"/>
        </w:rPr>
        <w:t>執行成效未</w:t>
      </w:r>
      <w:proofErr w:type="gramStart"/>
      <w:r w:rsidR="00E53F05" w:rsidRPr="00E53F05">
        <w:rPr>
          <w:rFonts w:ascii="標楷體" w:eastAsia="標楷體" w:hAnsi="標楷體" w:cs="新細明體" w:hint="eastAsia"/>
          <w:b/>
          <w:bCs/>
          <w:color w:val="000000" w:themeColor="text1"/>
          <w:sz w:val="28"/>
          <w:szCs w:val="28"/>
        </w:rPr>
        <w:t>臻</w:t>
      </w:r>
      <w:proofErr w:type="gramEnd"/>
      <w:r w:rsidR="00E53F05" w:rsidRPr="00E53F05">
        <w:rPr>
          <w:rFonts w:ascii="標楷體" w:eastAsia="標楷體" w:hAnsi="標楷體" w:cs="新細明體" w:hint="eastAsia"/>
          <w:b/>
          <w:bCs/>
          <w:color w:val="000000" w:themeColor="text1"/>
          <w:sz w:val="28"/>
          <w:szCs w:val="28"/>
        </w:rPr>
        <w:t>理想</w:t>
      </w:r>
      <w:bookmarkEnd w:id="3"/>
      <w:r w:rsidR="00E53F05" w:rsidRPr="00E53F05">
        <w:rPr>
          <w:rFonts w:ascii="標楷體" w:eastAsia="標楷體" w:hAnsi="標楷體" w:cs="新細明體" w:hint="eastAsia"/>
          <w:b/>
          <w:bCs/>
          <w:color w:val="000000" w:themeColor="text1"/>
          <w:sz w:val="28"/>
          <w:szCs w:val="28"/>
        </w:rPr>
        <w:t>，允宜督促改善：</w:t>
      </w:r>
      <w:r w:rsidR="00E53F05" w:rsidRPr="0057316A">
        <w:rPr>
          <w:rFonts w:ascii="標楷體" w:eastAsia="標楷體" w:hAnsi="標楷體" w:cs="新細明體" w:hint="eastAsia"/>
          <w:color w:val="000000" w:themeColor="text1"/>
          <w:sz w:val="28"/>
          <w:szCs w:val="28"/>
        </w:rPr>
        <w:t>教育部為擴大提供高齡學習機會，開拓高齡學習場所，強化高齡者在地學習機制，補助各市縣設置樂齡學習中心（下稱樂齡中</w:t>
      </w:r>
      <w:r w:rsidR="00E53F05" w:rsidRPr="00ED2240">
        <w:rPr>
          <w:rFonts w:ascii="標楷體" w:eastAsia="標楷體" w:hAnsi="標楷體" w:cs="新細明體" w:hint="eastAsia"/>
          <w:color w:val="000000" w:themeColor="text1"/>
          <w:spacing w:val="-1"/>
          <w:sz w:val="28"/>
          <w:szCs w:val="28"/>
        </w:rPr>
        <w:t>心）及補助大專校院辦理樂齡大學，提供</w:t>
      </w:r>
      <w:r w:rsidR="00E53F05" w:rsidRPr="00ED2240">
        <w:rPr>
          <w:rFonts w:ascii="標楷體" w:eastAsia="標楷體" w:hAnsi="標楷體" w:cs="新細明體"/>
          <w:color w:val="000000" w:themeColor="text1"/>
          <w:spacing w:val="-1"/>
          <w:sz w:val="28"/>
          <w:szCs w:val="28"/>
        </w:rPr>
        <w:t>55歲以上</w:t>
      </w:r>
      <w:r w:rsidR="00E53F05" w:rsidRPr="00ED2240">
        <w:rPr>
          <w:rFonts w:ascii="標楷體" w:eastAsia="標楷體" w:hAnsi="標楷體" w:cs="新細明體" w:hint="eastAsia"/>
          <w:color w:val="000000" w:themeColor="text1"/>
          <w:spacing w:val="-1"/>
          <w:sz w:val="28"/>
          <w:szCs w:val="28"/>
        </w:rPr>
        <w:t>民眾樂齡學習課程。經查執行情形，核有：（1）截至113年底止，各市縣政府於358個鄉鎮市區設置369所樂齡中心，惟尚有連江縣北竿鄉、莒光鄉、東引鄉及彰化縣線西鄉、雲林縣西螺鎮、</w:t>
      </w:r>
      <w:proofErr w:type="gramStart"/>
      <w:r w:rsidR="00E53F05" w:rsidRPr="00ED2240">
        <w:rPr>
          <w:rFonts w:ascii="標楷體" w:eastAsia="標楷體" w:hAnsi="標楷體" w:cs="新細明體" w:hint="eastAsia"/>
          <w:color w:val="000000" w:themeColor="text1"/>
          <w:spacing w:val="-1"/>
          <w:sz w:val="28"/>
          <w:szCs w:val="28"/>
        </w:rPr>
        <w:t>臺</w:t>
      </w:r>
      <w:proofErr w:type="gramEnd"/>
      <w:r w:rsidR="00E53F05" w:rsidRPr="00ED2240">
        <w:rPr>
          <w:rFonts w:ascii="標楷體" w:eastAsia="標楷體" w:hAnsi="標楷體" w:cs="新細明體" w:hint="eastAsia"/>
          <w:color w:val="000000" w:themeColor="text1"/>
          <w:spacing w:val="-1"/>
          <w:sz w:val="28"/>
          <w:szCs w:val="28"/>
        </w:rPr>
        <w:t>東縣綠島鄉、蘭嶼鄉、卑南鄉、海端</w:t>
      </w:r>
      <w:r w:rsidR="00E53F05" w:rsidRPr="0057316A">
        <w:rPr>
          <w:rFonts w:ascii="標楷體" w:eastAsia="標楷體" w:hAnsi="標楷體" w:cs="新細明體" w:hint="eastAsia"/>
          <w:color w:val="000000" w:themeColor="text1"/>
          <w:sz w:val="28"/>
          <w:szCs w:val="28"/>
        </w:rPr>
        <w:t>鄉</w:t>
      </w:r>
      <w:r w:rsidR="00E53F05" w:rsidRPr="0057316A">
        <w:rPr>
          <w:rFonts w:ascii="標楷體" w:eastAsia="標楷體" w:hAnsi="標楷體" w:cs="新細明體" w:hint="eastAsia"/>
          <w:color w:val="000000" w:themeColor="text1"/>
          <w:sz w:val="28"/>
          <w:szCs w:val="28"/>
        </w:rPr>
        <w:lastRenderedPageBreak/>
        <w:t>等9個鄉鎮未設置</w:t>
      </w:r>
      <w:r w:rsidR="00E53F05" w:rsidRPr="00ED2240">
        <w:rPr>
          <w:rFonts w:ascii="標楷體" w:eastAsia="標楷體" w:hAnsi="標楷體" w:cs="新細明體" w:hint="eastAsia"/>
          <w:color w:val="000000" w:themeColor="text1"/>
          <w:spacing w:val="-2"/>
          <w:sz w:val="28"/>
          <w:szCs w:val="28"/>
        </w:rPr>
        <w:t>。另交通便利性可增加高齡者學習誘因，惟計有242所樂齡中心未坐落於各該鄉鎮市區55歲以上人口數排序前20％之村里，占全部369所樂齡中心之65.58％，其中500公尺範圍內無公車站者，計有南投縣竹山鎮樂齡中心、澎湖縣望安鄉樂齡中心、南投縣信義鄉樂齡中心、</w:t>
      </w:r>
      <w:proofErr w:type="gramStart"/>
      <w:r w:rsidR="00E53F05" w:rsidRPr="00ED2240">
        <w:rPr>
          <w:rFonts w:ascii="標楷體" w:eastAsia="標楷體" w:hAnsi="標楷體" w:cs="新細明體" w:hint="eastAsia"/>
          <w:color w:val="000000" w:themeColor="text1"/>
          <w:spacing w:val="-2"/>
          <w:sz w:val="28"/>
          <w:szCs w:val="28"/>
        </w:rPr>
        <w:t>臺</w:t>
      </w:r>
      <w:proofErr w:type="gramEnd"/>
      <w:r w:rsidR="00E53F05" w:rsidRPr="00ED2240">
        <w:rPr>
          <w:rFonts w:ascii="標楷體" w:eastAsia="標楷體" w:hAnsi="標楷體" w:cs="新細明體" w:hint="eastAsia"/>
          <w:color w:val="000000" w:themeColor="text1"/>
          <w:spacing w:val="-2"/>
          <w:sz w:val="28"/>
          <w:szCs w:val="28"/>
        </w:rPr>
        <w:t>南市北門區樂齡中心等11所，且該等樂齡中心之學員人數占該鄉鎮市區55歲以上人口</w:t>
      </w:r>
      <w:proofErr w:type="gramStart"/>
      <w:r w:rsidR="00E53F05" w:rsidRPr="00ED2240">
        <w:rPr>
          <w:rFonts w:ascii="標楷體" w:eastAsia="標楷體" w:hAnsi="標楷體" w:cs="新細明體" w:hint="eastAsia"/>
          <w:color w:val="000000" w:themeColor="text1"/>
          <w:spacing w:val="-2"/>
          <w:sz w:val="28"/>
          <w:szCs w:val="28"/>
        </w:rPr>
        <w:t>比率均未超過1成</w:t>
      </w:r>
      <w:proofErr w:type="gramEnd"/>
      <w:r w:rsidR="00E53F05" w:rsidRPr="0057316A">
        <w:rPr>
          <w:rFonts w:ascii="標楷體" w:eastAsia="標楷體" w:hAnsi="標楷體" w:cs="新細明體" w:hint="eastAsia"/>
          <w:color w:val="000000" w:themeColor="text1"/>
          <w:sz w:val="28"/>
          <w:szCs w:val="28"/>
        </w:rPr>
        <w:t>（表</w:t>
      </w:r>
      <w:r w:rsidR="003218A6">
        <w:rPr>
          <w:rFonts w:ascii="標楷體" w:eastAsia="標楷體" w:hAnsi="標楷體" w:cs="新細明體"/>
          <w:color w:val="000000" w:themeColor="text1"/>
          <w:sz w:val="28"/>
          <w:szCs w:val="28"/>
        </w:rPr>
        <w:t>5</w:t>
      </w:r>
      <w:r w:rsidR="00E53F05" w:rsidRPr="0057316A">
        <w:rPr>
          <w:rFonts w:ascii="標楷體" w:eastAsia="標楷體" w:hAnsi="標楷體" w:cs="新細明體" w:hint="eastAsia"/>
          <w:color w:val="000000" w:themeColor="text1"/>
          <w:sz w:val="28"/>
          <w:szCs w:val="28"/>
        </w:rPr>
        <w:t>），顯示設置樂齡中心未妥為考量村里樂齡人口數量及交通便利性，恐影響學員參與度；（2）數位發展部113年數位近用次調查報告指出，我國12歲以上民眾網路使用率以65歲以上之51.5％為最低，60至64歲之86.1％次之，各項網路使用類型，均呈現隨年齡增長而遞減之世代差異，又民眾收到詐騙訊息以60至69歲之55.4％為最高，而遭到詐騙則以50至59歲之3.5％為最高；使用資訊設備時未採取安裝防毒軟體、設定密碼</w:t>
      </w:r>
      <w:proofErr w:type="gramStart"/>
      <w:r w:rsidR="00E53F05" w:rsidRPr="0057316A">
        <w:rPr>
          <w:rFonts w:ascii="標楷體" w:eastAsia="標楷體" w:hAnsi="標楷體" w:cs="新細明體" w:hint="eastAsia"/>
          <w:color w:val="000000" w:themeColor="text1"/>
          <w:sz w:val="28"/>
          <w:szCs w:val="28"/>
        </w:rPr>
        <w:t>等資安措施</w:t>
      </w:r>
      <w:proofErr w:type="gramEnd"/>
      <w:r w:rsidR="00E53F05" w:rsidRPr="0057316A">
        <w:rPr>
          <w:rFonts w:ascii="標楷體" w:eastAsia="標楷體" w:hAnsi="標楷體" w:cs="新細明體" w:hint="eastAsia"/>
          <w:color w:val="000000" w:themeColor="text1"/>
          <w:sz w:val="28"/>
          <w:szCs w:val="28"/>
        </w:rPr>
        <w:t>者，以70歲以上之22.9％為最高、60至69歲之21.6％次之，顯示高齡者科技應用能力仍顯不足，且易遭受網路詐騙及缺乏資訊安全觀念。</w:t>
      </w:r>
      <w:proofErr w:type="gramStart"/>
      <w:r w:rsidR="00E53F05" w:rsidRPr="0057316A">
        <w:rPr>
          <w:rFonts w:ascii="標楷體" w:eastAsia="標楷體" w:hAnsi="標楷體" w:cs="新細明體" w:hint="eastAsia"/>
          <w:color w:val="000000" w:themeColor="text1"/>
          <w:sz w:val="28"/>
          <w:szCs w:val="28"/>
        </w:rPr>
        <w:t>鑑</w:t>
      </w:r>
      <w:proofErr w:type="gramEnd"/>
      <w:r w:rsidR="00E53F05" w:rsidRPr="0057316A">
        <w:rPr>
          <w:rFonts w:ascii="標楷體" w:eastAsia="標楷體" w:hAnsi="標楷體" w:cs="新細明體" w:hint="eastAsia"/>
          <w:color w:val="000000" w:themeColor="text1"/>
          <w:sz w:val="28"/>
          <w:szCs w:val="28"/>
        </w:rPr>
        <w:t>於樂齡中心核心課程已納入科技運用及預防詐騙等課程，有待加強開設，增進高齡人口科技應用知能及提升防詐騙意識，發揮樂齡中心教育功能；（</w:t>
      </w:r>
      <w:r w:rsidR="00E53F05" w:rsidRPr="0057316A">
        <w:rPr>
          <w:rFonts w:ascii="標楷體" w:eastAsia="標楷體" w:hAnsi="標楷體" w:cs="新細明體"/>
          <w:color w:val="000000" w:themeColor="text1"/>
          <w:sz w:val="28"/>
          <w:szCs w:val="28"/>
        </w:rPr>
        <w:t>3</w:t>
      </w:r>
      <w:r w:rsidR="00E53F05" w:rsidRPr="0057316A">
        <w:rPr>
          <w:rFonts w:ascii="標楷體" w:eastAsia="標楷體" w:hAnsi="標楷體" w:cs="新細明體" w:hint="eastAsia"/>
          <w:color w:val="000000" w:themeColor="text1"/>
          <w:sz w:val="28"/>
          <w:szCs w:val="28"/>
        </w:rPr>
        <w:t>）辦理樂齡大學之大專校院自108學年度之101校，減少至112學年度之</w:t>
      </w:r>
      <w:r w:rsidR="00A2742C" w:rsidRPr="0097762A">
        <w:rPr>
          <w:noProof/>
        </w:rPr>
        <mc:AlternateContent>
          <mc:Choice Requires="wps">
            <w:drawing>
              <wp:anchor distT="45720" distB="45720" distL="114300" distR="114300" simplePos="0" relativeHeight="251791360" behindDoc="0" locked="0" layoutInCell="1" allowOverlap="1" wp14:anchorId="6425FB2D" wp14:editId="0E738EDF">
                <wp:simplePos x="0" y="0"/>
                <wp:positionH relativeFrom="margin">
                  <wp:posOffset>33655</wp:posOffset>
                </wp:positionH>
                <wp:positionV relativeFrom="paragraph">
                  <wp:posOffset>5180965</wp:posOffset>
                </wp:positionV>
                <wp:extent cx="6241415" cy="3703320"/>
                <wp:effectExtent l="0" t="0" r="6985" b="0"/>
                <wp:wrapSquare wrapText="bothSides"/>
                <wp:docPr id="22" name="文字方塊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3703320"/>
                        </a:xfrm>
                        <a:prstGeom prst="rect">
                          <a:avLst/>
                        </a:prstGeom>
                        <a:solidFill>
                          <a:srgbClr val="FFFFFF"/>
                        </a:solidFill>
                        <a:ln w="9525">
                          <a:noFill/>
                          <a:miter lim="800000"/>
                          <a:headEnd/>
                          <a:tailEnd/>
                        </a:ln>
                      </wps:spPr>
                      <wps:txbx>
                        <w:txbxContent>
                          <w:p w14:paraId="49039549" w14:textId="18837128" w:rsidR="003218A6" w:rsidRPr="009E1BB5" w:rsidRDefault="003218A6" w:rsidP="003218A6">
                            <w:pPr>
                              <w:spacing w:line="240" w:lineRule="exact"/>
                              <w:ind w:left="685" w:rightChars="45" w:right="108" w:hangingChars="285" w:hanging="685"/>
                              <w:jc w:val="both"/>
                              <w:rPr>
                                <w:rFonts w:ascii="標楷體" w:eastAsia="標楷體" w:hAnsi="標楷體"/>
                                <w:b/>
                                <w:color w:val="000000" w:themeColor="text1"/>
                              </w:rPr>
                            </w:pPr>
                            <w:r w:rsidRPr="009E1BB5">
                              <w:rPr>
                                <w:rFonts w:ascii="標楷體" w:eastAsia="標楷體" w:hAnsi="標楷體" w:hint="eastAsia"/>
                                <w:b/>
                              </w:rPr>
                              <w:t>表</w:t>
                            </w:r>
                            <w:r>
                              <w:rPr>
                                <w:rFonts w:ascii="標楷體" w:eastAsia="標楷體" w:hAnsi="標楷體"/>
                                <w:b/>
                                <w:color w:val="000000" w:themeColor="text1"/>
                              </w:rPr>
                              <w:t>5</w:t>
                            </w:r>
                            <w:r w:rsidRPr="009E1BB5">
                              <w:rPr>
                                <w:rFonts w:ascii="標楷體" w:eastAsia="標楷體" w:hAnsi="標楷體" w:hint="eastAsia"/>
                                <w:b/>
                                <w:color w:val="000000" w:themeColor="text1"/>
                              </w:rPr>
                              <w:t xml:space="preserve">　500公尺範圍內無公車站之樂齡中心學員數、所在村里55歲以上人口數排序未達前2</w:t>
                            </w:r>
                            <w:r w:rsidRPr="009E1BB5">
                              <w:rPr>
                                <w:rFonts w:ascii="標楷體" w:eastAsia="標楷體" w:hAnsi="標楷體"/>
                                <w:b/>
                                <w:color w:val="000000" w:themeColor="text1"/>
                              </w:rPr>
                              <w:t>0</w:t>
                            </w:r>
                            <w:r w:rsidRPr="009E1BB5">
                              <w:rPr>
                                <w:rFonts w:ascii="標楷體" w:eastAsia="標楷體" w:hAnsi="標楷體" w:hint="eastAsia"/>
                                <w:b/>
                                <w:color w:val="000000" w:themeColor="text1"/>
                              </w:rPr>
                              <w:t>％情形</w:t>
                            </w:r>
                          </w:p>
                          <w:p w14:paraId="2982F03B" w14:textId="3792DE74" w:rsidR="003218A6" w:rsidRPr="009645B0" w:rsidRDefault="003218A6" w:rsidP="0086583B">
                            <w:pPr>
                              <w:spacing w:line="200" w:lineRule="exact"/>
                              <w:ind w:rightChars="2" w:right="5"/>
                              <w:jc w:val="right"/>
                              <w:rPr>
                                <w:rFonts w:ascii="標楷體" w:eastAsia="標楷體" w:hAnsi="標楷體"/>
                                <w:color w:val="000000" w:themeColor="text1"/>
                                <w:sz w:val="20"/>
                              </w:rPr>
                            </w:pPr>
                            <w:r w:rsidRPr="009645B0">
                              <w:rPr>
                                <w:rFonts w:ascii="標楷體" w:eastAsia="標楷體" w:hAnsi="標楷體" w:hint="eastAsia"/>
                                <w:color w:val="000000" w:themeColor="text1"/>
                                <w:sz w:val="20"/>
                              </w:rPr>
                              <w:t>單位：人</w:t>
                            </w:r>
                            <w:r>
                              <w:rPr>
                                <w:rFonts w:ascii="標楷體" w:eastAsia="標楷體" w:hAnsi="標楷體" w:hint="eastAsia"/>
                                <w:color w:val="000000" w:themeColor="text1"/>
                                <w:sz w:val="20"/>
                              </w:rPr>
                              <w:t>、％</w:t>
                            </w:r>
                            <w:r w:rsidR="002235EF">
                              <w:rPr>
                                <w:rFonts w:ascii="標楷體" w:eastAsia="標楷體" w:hAnsi="標楷體"/>
                                <w:color w:val="000000" w:themeColor="text1"/>
                                <w:sz w:val="20"/>
                              </w:rPr>
                              <w:t>、</w:t>
                            </w:r>
                            <w:r w:rsidR="002235EF">
                              <w:rPr>
                                <w:rFonts w:ascii="標楷體" w:eastAsia="標楷體" w:hAnsi="標楷體" w:hint="eastAsia"/>
                                <w:color w:val="000000" w:themeColor="text1"/>
                                <w:sz w:val="20"/>
                              </w:rPr>
                              <w:t>村（里）</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4"/>
                              <w:gridCol w:w="2955"/>
                              <w:gridCol w:w="992"/>
                              <w:gridCol w:w="992"/>
                              <w:gridCol w:w="993"/>
                              <w:gridCol w:w="992"/>
                              <w:gridCol w:w="851"/>
                              <w:gridCol w:w="1134"/>
                            </w:tblGrid>
                            <w:tr w:rsidR="003218A6" w:rsidRPr="002506DF" w14:paraId="376DE45E" w14:textId="77777777" w:rsidTr="007C5E2B">
                              <w:trPr>
                                <w:trHeight w:val="312"/>
                              </w:trPr>
                              <w:tc>
                                <w:tcPr>
                                  <w:tcW w:w="584" w:type="dxa"/>
                                  <w:shd w:val="clear" w:color="auto" w:fill="DAEEF3" w:themeFill="accent5" w:themeFillTint="33"/>
                                  <w:vAlign w:val="center"/>
                                </w:tcPr>
                                <w:p w14:paraId="1F46D1B1"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color w:val="000000"/>
                                      <w:kern w:val="0"/>
                                      <w:sz w:val="20"/>
                                      <w:szCs w:val="20"/>
                                    </w:rPr>
                                    <w:t>序號</w:t>
                                  </w:r>
                                </w:p>
                              </w:tc>
                              <w:tc>
                                <w:tcPr>
                                  <w:tcW w:w="2955" w:type="dxa"/>
                                  <w:shd w:val="clear" w:color="auto" w:fill="DAEEF3" w:themeFill="accent5" w:themeFillTint="33"/>
                                  <w:vAlign w:val="center"/>
                                  <w:hideMark/>
                                </w:tcPr>
                                <w:p w14:paraId="7AE726FF"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中心名稱</w:t>
                                  </w:r>
                                </w:p>
                              </w:tc>
                              <w:tc>
                                <w:tcPr>
                                  <w:tcW w:w="992" w:type="dxa"/>
                                  <w:shd w:val="clear" w:color="auto" w:fill="DAEEF3" w:themeFill="accent5" w:themeFillTint="33"/>
                                  <w:vAlign w:val="center"/>
                                  <w:hideMark/>
                                </w:tcPr>
                                <w:p w14:paraId="10D01194" w14:textId="77777777" w:rsidR="003218A6" w:rsidRPr="007F5B30" w:rsidRDefault="003218A6" w:rsidP="002D6F0A">
                                  <w:pPr>
                                    <w:widowControl/>
                                    <w:spacing w:line="200" w:lineRule="exact"/>
                                    <w:jc w:val="center"/>
                                    <w:rPr>
                                      <w:rFonts w:ascii="標楷體" w:eastAsia="標楷體" w:hAnsi="標楷體" w:cs="新細明體"/>
                                      <w:kern w:val="0"/>
                                      <w:sz w:val="20"/>
                                      <w:szCs w:val="20"/>
                                    </w:rPr>
                                  </w:pPr>
                                  <w:proofErr w:type="gramStart"/>
                                  <w:r w:rsidRPr="007F5B30">
                                    <w:rPr>
                                      <w:rFonts w:ascii="標楷體" w:eastAsia="標楷體" w:hAnsi="標楷體" w:cs="新細明體" w:hint="eastAsia"/>
                                      <w:kern w:val="0"/>
                                      <w:sz w:val="20"/>
                                      <w:szCs w:val="20"/>
                                    </w:rPr>
                                    <w:t>113</w:t>
                                  </w:r>
                                  <w:proofErr w:type="gramEnd"/>
                                  <w:r w:rsidRPr="007F5B30">
                                    <w:rPr>
                                      <w:rFonts w:ascii="標楷體" w:eastAsia="標楷體" w:hAnsi="標楷體" w:cs="新細明體" w:hint="eastAsia"/>
                                      <w:kern w:val="0"/>
                                      <w:sz w:val="20"/>
                                      <w:szCs w:val="20"/>
                                    </w:rPr>
                                    <w:t>年度</w:t>
                                  </w:r>
                                </w:p>
                                <w:p w14:paraId="193F27DF"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學員數</w:t>
                                  </w:r>
                                </w:p>
                                <w:p w14:paraId="26E945F8"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(A)</w:t>
                                  </w:r>
                                </w:p>
                              </w:tc>
                              <w:tc>
                                <w:tcPr>
                                  <w:tcW w:w="992" w:type="dxa"/>
                                  <w:shd w:val="clear" w:color="auto" w:fill="DAEEF3" w:themeFill="accent5" w:themeFillTint="33"/>
                                  <w:vAlign w:val="center"/>
                                  <w:hideMark/>
                                </w:tcPr>
                                <w:p w14:paraId="5E2DF829"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所在鄉鎮市區55歲以上人口數(B)</w:t>
                                  </w:r>
                                </w:p>
                              </w:tc>
                              <w:tc>
                                <w:tcPr>
                                  <w:tcW w:w="993" w:type="dxa"/>
                                  <w:shd w:val="clear" w:color="auto" w:fill="DAEEF3" w:themeFill="accent5" w:themeFillTint="33"/>
                                  <w:vAlign w:val="center"/>
                                </w:tcPr>
                                <w:p w14:paraId="24961829"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學員數占55歲以上人口比率(A/B</w:t>
                                  </w:r>
                                  <w:r w:rsidRPr="003507A0">
                                    <w:rPr>
                                      <w:rFonts w:ascii="標楷體" w:eastAsia="標楷體" w:hAnsi="標楷體" w:cs="Calibri" w:hint="eastAsia"/>
                                      <w:kern w:val="0"/>
                                      <w:sz w:val="20"/>
                                      <w:szCs w:val="20"/>
                                    </w:rPr>
                                    <w:t>×</w:t>
                                  </w:r>
                                  <w:r w:rsidRPr="003507A0">
                                    <w:rPr>
                                      <w:rFonts w:ascii="標楷體" w:eastAsia="標楷體" w:hAnsi="標楷體" w:cs="新細明體" w:hint="eastAsia"/>
                                      <w:color w:val="000000"/>
                                      <w:kern w:val="0"/>
                                      <w:sz w:val="20"/>
                                      <w:szCs w:val="20"/>
                                    </w:rPr>
                                    <w:t>100)</w:t>
                                  </w:r>
                                </w:p>
                                <w:p w14:paraId="2D299983" w14:textId="77777777" w:rsidR="003218A6" w:rsidRPr="003507A0" w:rsidDel="007E6AD2" w:rsidRDefault="003218A6" w:rsidP="002D6F0A">
                                  <w:pPr>
                                    <w:widowControl/>
                                    <w:spacing w:line="200" w:lineRule="exact"/>
                                    <w:jc w:val="center"/>
                                    <w:rPr>
                                      <w:rFonts w:ascii="標楷體" w:eastAsia="標楷體" w:hAnsi="標楷體" w:cs="新細明體"/>
                                      <w:color w:val="000000"/>
                                      <w:kern w:val="0"/>
                                      <w:sz w:val="20"/>
                                      <w:szCs w:val="20"/>
                                    </w:rPr>
                                  </w:pPr>
                                </w:p>
                              </w:tc>
                              <w:tc>
                                <w:tcPr>
                                  <w:tcW w:w="992" w:type="dxa"/>
                                  <w:shd w:val="clear" w:color="auto" w:fill="DAEEF3" w:themeFill="accent5" w:themeFillTint="33"/>
                                  <w:vAlign w:val="center"/>
                                  <w:hideMark/>
                                </w:tcPr>
                                <w:p w14:paraId="2FF30E68" w14:textId="77777777" w:rsidR="003218A6" w:rsidRPr="003507A0" w:rsidRDefault="003218A6" w:rsidP="002D6F0A">
                                  <w:pPr>
                                    <w:widowControl/>
                                    <w:spacing w:line="200" w:lineRule="exact"/>
                                    <w:jc w:val="both"/>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所在村里55歲以上人口於該鄉鎮市區所有村里之排序(</w:t>
                                  </w:r>
                                  <w:r w:rsidRPr="003507A0">
                                    <w:rPr>
                                      <w:rFonts w:ascii="標楷體" w:eastAsia="標楷體" w:hAnsi="標楷體" w:cs="新細明體"/>
                                      <w:color w:val="000000"/>
                                      <w:kern w:val="0"/>
                                      <w:sz w:val="20"/>
                                      <w:szCs w:val="20"/>
                                    </w:rPr>
                                    <w:t>C</w:t>
                                  </w:r>
                                  <w:r w:rsidRPr="003507A0">
                                    <w:rPr>
                                      <w:rFonts w:ascii="標楷體" w:eastAsia="標楷體" w:hAnsi="標楷體" w:cs="新細明體" w:hint="eastAsia"/>
                                      <w:color w:val="000000"/>
                                      <w:kern w:val="0"/>
                                      <w:sz w:val="20"/>
                                      <w:szCs w:val="20"/>
                                    </w:rPr>
                                    <w:t>)</w:t>
                                  </w:r>
                                </w:p>
                              </w:tc>
                              <w:tc>
                                <w:tcPr>
                                  <w:tcW w:w="851" w:type="dxa"/>
                                  <w:shd w:val="clear" w:color="auto" w:fill="DAEEF3" w:themeFill="accent5" w:themeFillTint="33"/>
                                  <w:vAlign w:val="center"/>
                                </w:tcPr>
                                <w:p w14:paraId="1A7C8121"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所在鄉鎮市區村里數(</w:t>
                                  </w:r>
                                  <w:r w:rsidRPr="003507A0">
                                    <w:rPr>
                                      <w:rFonts w:ascii="標楷體" w:eastAsia="標楷體" w:hAnsi="標楷體" w:cs="新細明體"/>
                                      <w:color w:val="000000"/>
                                      <w:kern w:val="0"/>
                                      <w:sz w:val="20"/>
                                      <w:szCs w:val="20"/>
                                    </w:rPr>
                                    <w:t>D</w:t>
                                  </w:r>
                                  <w:r w:rsidRPr="003507A0">
                                    <w:rPr>
                                      <w:rFonts w:ascii="標楷體" w:eastAsia="標楷體" w:hAnsi="標楷體" w:cs="新細明體" w:hint="eastAsia"/>
                                      <w:color w:val="000000"/>
                                      <w:kern w:val="0"/>
                                      <w:sz w:val="20"/>
                                      <w:szCs w:val="20"/>
                                    </w:rPr>
                                    <w:t>)</w:t>
                                  </w:r>
                                </w:p>
                              </w:tc>
                              <w:tc>
                                <w:tcPr>
                                  <w:tcW w:w="1134" w:type="dxa"/>
                                  <w:shd w:val="clear" w:color="auto" w:fill="DAEEF3" w:themeFill="accent5" w:themeFillTint="33"/>
                                  <w:vAlign w:val="center"/>
                                </w:tcPr>
                                <w:p w14:paraId="35727E32" w14:textId="77777777" w:rsidR="003218A6" w:rsidRPr="003507A0" w:rsidRDefault="003218A6" w:rsidP="002D6F0A">
                                  <w:pPr>
                                    <w:widowControl/>
                                    <w:spacing w:line="200" w:lineRule="exact"/>
                                    <w:jc w:val="center"/>
                                    <w:rPr>
                                      <w:rFonts w:ascii="標楷體" w:eastAsia="標楷體" w:hAnsi="標楷體" w:cs="新細明體"/>
                                      <w:color w:val="000000"/>
                                      <w:spacing w:val="-6"/>
                                      <w:kern w:val="0"/>
                                      <w:sz w:val="20"/>
                                      <w:szCs w:val="20"/>
                                    </w:rPr>
                                  </w:pPr>
                                  <w:r w:rsidRPr="003507A0">
                                    <w:rPr>
                                      <w:rFonts w:ascii="標楷體" w:eastAsia="標楷體" w:hAnsi="標楷體" w:cs="新細明體" w:hint="eastAsia"/>
                                      <w:color w:val="000000"/>
                                      <w:spacing w:val="-6"/>
                                      <w:kern w:val="0"/>
                                      <w:sz w:val="20"/>
                                      <w:szCs w:val="20"/>
                                    </w:rPr>
                                    <w:t>所在村里</w:t>
                                  </w:r>
                                </w:p>
                                <w:p w14:paraId="04600847" w14:textId="77777777" w:rsidR="003218A6" w:rsidRPr="003507A0" w:rsidRDefault="003218A6" w:rsidP="002D6F0A">
                                  <w:pPr>
                                    <w:widowControl/>
                                    <w:spacing w:line="200" w:lineRule="exact"/>
                                    <w:jc w:val="center"/>
                                    <w:rPr>
                                      <w:rFonts w:ascii="標楷體" w:eastAsia="標楷體" w:hAnsi="標楷體" w:cs="新細明體"/>
                                      <w:color w:val="000000"/>
                                      <w:spacing w:val="-6"/>
                                      <w:kern w:val="0"/>
                                      <w:sz w:val="20"/>
                                      <w:szCs w:val="20"/>
                                    </w:rPr>
                                  </w:pPr>
                                  <w:r w:rsidRPr="003507A0">
                                    <w:rPr>
                                      <w:rFonts w:ascii="標楷體" w:eastAsia="標楷體" w:hAnsi="標楷體" w:cs="新細明體" w:hint="eastAsia"/>
                                      <w:color w:val="000000"/>
                                      <w:spacing w:val="-6"/>
                                      <w:kern w:val="0"/>
                                      <w:sz w:val="20"/>
                                      <w:szCs w:val="20"/>
                                    </w:rPr>
                                    <w:t>序位比</w:t>
                                  </w:r>
                                </w:p>
                                <w:p w14:paraId="732A4389" w14:textId="77777777" w:rsidR="003218A6" w:rsidRPr="003507A0" w:rsidRDefault="003218A6" w:rsidP="002D6F0A">
                                  <w:pPr>
                                    <w:widowControl/>
                                    <w:spacing w:line="200" w:lineRule="exact"/>
                                    <w:jc w:val="center"/>
                                    <w:rPr>
                                      <w:rFonts w:ascii="標楷體" w:eastAsia="標楷體" w:hAnsi="標楷體" w:cs="新細明體"/>
                                      <w:color w:val="000000"/>
                                      <w:spacing w:val="-6"/>
                                      <w:kern w:val="0"/>
                                      <w:sz w:val="20"/>
                                      <w:szCs w:val="20"/>
                                    </w:rPr>
                                  </w:pPr>
                                  <w:r w:rsidRPr="003507A0">
                                    <w:rPr>
                                      <w:rFonts w:ascii="標楷體" w:eastAsia="標楷體" w:hAnsi="標楷體" w:cs="新細明體" w:hint="eastAsia"/>
                                      <w:color w:val="000000"/>
                                      <w:spacing w:val="-6"/>
                                      <w:kern w:val="0"/>
                                      <w:sz w:val="20"/>
                                      <w:szCs w:val="20"/>
                                    </w:rPr>
                                    <w:t>（C/</w:t>
                                  </w:r>
                                  <w:r w:rsidRPr="003507A0">
                                    <w:rPr>
                                      <w:rFonts w:ascii="標楷體" w:eastAsia="標楷體" w:hAnsi="標楷體" w:cs="新細明體"/>
                                      <w:color w:val="000000"/>
                                      <w:spacing w:val="-6"/>
                                      <w:kern w:val="0"/>
                                      <w:sz w:val="20"/>
                                      <w:szCs w:val="20"/>
                                    </w:rPr>
                                    <w:t>D</w:t>
                                  </w:r>
                                  <w:r w:rsidRPr="003507A0">
                                    <w:rPr>
                                      <w:rFonts w:ascii="標楷體" w:eastAsia="標楷體" w:hAnsi="標楷體" w:cs="Calibri" w:hint="eastAsia"/>
                                      <w:spacing w:val="-6"/>
                                      <w:kern w:val="0"/>
                                      <w:sz w:val="20"/>
                                      <w:szCs w:val="20"/>
                                    </w:rPr>
                                    <w:t>×</w:t>
                                  </w:r>
                                  <w:r w:rsidRPr="003507A0">
                                    <w:rPr>
                                      <w:rFonts w:ascii="標楷體" w:eastAsia="標楷體" w:hAnsi="標楷體" w:cs="新細明體" w:hint="eastAsia"/>
                                      <w:color w:val="000000"/>
                                      <w:spacing w:val="-6"/>
                                      <w:kern w:val="0"/>
                                      <w:sz w:val="20"/>
                                      <w:szCs w:val="20"/>
                                    </w:rPr>
                                    <w:t>100）</w:t>
                                  </w:r>
                                </w:p>
                              </w:tc>
                            </w:tr>
                            <w:tr w:rsidR="003218A6" w:rsidRPr="002506DF" w14:paraId="69C97448" w14:textId="77777777" w:rsidTr="007C5E2B">
                              <w:trPr>
                                <w:trHeight w:val="295"/>
                              </w:trPr>
                              <w:tc>
                                <w:tcPr>
                                  <w:tcW w:w="584" w:type="dxa"/>
                                  <w:vAlign w:val="center"/>
                                </w:tcPr>
                                <w:p w14:paraId="0DDEBEE5"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w:t>
                                  </w:r>
                                </w:p>
                              </w:tc>
                              <w:tc>
                                <w:tcPr>
                                  <w:tcW w:w="2955" w:type="dxa"/>
                                  <w:shd w:val="clear" w:color="auto" w:fill="auto"/>
                                  <w:noWrap/>
                                  <w:vAlign w:val="center"/>
                                </w:tcPr>
                                <w:p w14:paraId="354E1B61" w14:textId="6BC8AB9B" w:rsidR="003218A6" w:rsidRPr="003507A0" w:rsidRDefault="003218A6" w:rsidP="0057316A">
                                  <w:pPr>
                                    <w:widowControl/>
                                    <w:spacing w:line="240" w:lineRule="exact"/>
                                    <w:jc w:val="both"/>
                                    <w:rPr>
                                      <w:rFonts w:ascii="標楷體" w:eastAsia="標楷體" w:hAnsi="標楷體"/>
                                      <w:sz w:val="20"/>
                                      <w:szCs w:val="20"/>
                                    </w:rPr>
                                  </w:pPr>
                                  <w:r w:rsidRPr="003507A0">
                                    <w:rPr>
                                      <w:rFonts w:ascii="標楷體" w:eastAsia="標楷體" w:hAnsi="標楷體" w:hint="eastAsia"/>
                                      <w:sz w:val="20"/>
                                      <w:szCs w:val="20"/>
                                    </w:rPr>
                                    <w:t>南投縣竹山鎮樂齡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tcPr>
                                <w:p w14:paraId="107D16F5"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165</w:t>
                                  </w:r>
                                </w:p>
                              </w:tc>
                              <w:tc>
                                <w:tcPr>
                                  <w:tcW w:w="992" w:type="dxa"/>
                                  <w:shd w:val="clear" w:color="auto" w:fill="auto"/>
                                  <w:noWrap/>
                                  <w:vAlign w:val="center"/>
                                </w:tcPr>
                                <w:p w14:paraId="29E669C1"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20,006</w:t>
                                  </w:r>
                                </w:p>
                              </w:tc>
                              <w:tc>
                                <w:tcPr>
                                  <w:tcW w:w="993" w:type="dxa"/>
                                  <w:vAlign w:val="center"/>
                                </w:tcPr>
                                <w:p w14:paraId="0773E629"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0.82</w:t>
                                  </w:r>
                                </w:p>
                              </w:tc>
                              <w:tc>
                                <w:tcPr>
                                  <w:tcW w:w="992" w:type="dxa"/>
                                  <w:shd w:val="clear" w:color="auto" w:fill="auto"/>
                                  <w:noWrap/>
                                  <w:vAlign w:val="center"/>
                                </w:tcPr>
                                <w:p w14:paraId="04516C98"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10</w:t>
                                  </w:r>
                                </w:p>
                              </w:tc>
                              <w:tc>
                                <w:tcPr>
                                  <w:tcW w:w="851" w:type="dxa"/>
                                  <w:shd w:val="clear" w:color="auto" w:fill="auto"/>
                                  <w:vAlign w:val="center"/>
                                </w:tcPr>
                                <w:p w14:paraId="42BFB173"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28</w:t>
                                  </w:r>
                                </w:p>
                              </w:tc>
                              <w:tc>
                                <w:tcPr>
                                  <w:tcW w:w="1134" w:type="dxa"/>
                                  <w:shd w:val="clear" w:color="auto" w:fill="auto"/>
                                  <w:vAlign w:val="center"/>
                                </w:tcPr>
                                <w:p w14:paraId="4F076563"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35.71</w:t>
                                  </w:r>
                                </w:p>
                              </w:tc>
                            </w:tr>
                            <w:tr w:rsidR="003218A6" w:rsidRPr="002506DF" w14:paraId="6E975505" w14:textId="77777777" w:rsidTr="007C5E2B">
                              <w:trPr>
                                <w:trHeight w:val="295"/>
                              </w:trPr>
                              <w:tc>
                                <w:tcPr>
                                  <w:tcW w:w="584" w:type="dxa"/>
                                  <w:vAlign w:val="center"/>
                                </w:tcPr>
                                <w:p w14:paraId="707EEEE1"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2</w:t>
                                  </w:r>
                                </w:p>
                              </w:tc>
                              <w:tc>
                                <w:tcPr>
                                  <w:tcW w:w="2955" w:type="dxa"/>
                                  <w:shd w:val="clear" w:color="auto" w:fill="auto"/>
                                  <w:noWrap/>
                                  <w:vAlign w:val="center"/>
                                  <w:hideMark/>
                                </w:tcPr>
                                <w:p w14:paraId="509F3030" w14:textId="27DEF435"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澎湖縣望安鄉樂齡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hideMark/>
                                </w:tcPr>
                                <w:p w14:paraId="0608846C"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24</w:t>
                                  </w:r>
                                </w:p>
                              </w:tc>
                              <w:tc>
                                <w:tcPr>
                                  <w:tcW w:w="992" w:type="dxa"/>
                                  <w:shd w:val="clear" w:color="auto" w:fill="auto"/>
                                  <w:noWrap/>
                                  <w:vAlign w:val="center"/>
                                  <w:hideMark/>
                                </w:tcPr>
                                <w:p w14:paraId="0FCCD4B1"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2,333</w:t>
                                  </w:r>
                                </w:p>
                              </w:tc>
                              <w:tc>
                                <w:tcPr>
                                  <w:tcW w:w="993" w:type="dxa"/>
                                  <w:vAlign w:val="center"/>
                                </w:tcPr>
                                <w:p w14:paraId="40083948"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1.03</w:t>
                                  </w:r>
                                </w:p>
                              </w:tc>
                              <w:tc>
                                <w:tcPr>
                                  <w:tcW w:w="992" w:type="dxa"/>
                                  <w:shd w:val="clear" w:color="auto" w:fill="auto"/>
                                  <w:noWrap/>
                                  <w:vAlign w:val="center"/>
                                </w:tcPr>
                                <w:p w14:paraId="168A54BA"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5</w:t>
                                  </w:r>
                                </w:p>
                              </w:tc>
                              <w:tc>
                                <w:tcPr>
                                  <w:tcW w:w="851" w:type="dxa"/>
                                  <w:shd w:val="clear" w:color="auto" w:fill="auto"/>
                                  <w:vAlign w:val="center"/>
                                </w:tcPr>
                                <w:p w14:paraId="53E127AE"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9</w:t>
                                  </w:r>
                                </w:p>
                              </w:tc>
                              <w:tc>
                                <w:tcPr>
                                  <w:tcW w:w="1134" w:type="dxa"/>
                                  <w:shd w:val="clear" w:color="auto" w:fill="auto"/>
                                  <w:vAlign w:val="center"/>
                                </w:tcPr>
                                <w:p w14:paraId="7FBC1C51"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55.56</w:t>
                                  </w:r>
                                </w:p>
                              </w:tc>
                            </w:tr>
                            <w:tr w:rsidR="003218A6" w:rsidRPr="002506DF" w14:paraId="13960976" w14:textId="77777777" w:rsidTr="007C5E2B">
                              <w:trPr>
                                <w:trHeight w:val="295"/>
                              </w:trPr>
                              <w:tc>
                                <w:tcPr>
                                  <w:tcW w:w="584" w:type="dxa"/>
                                  <w:vAlign w:val="center"/>
                                </w:tcPr>
                                <w:p w14:paraId="3EA59BED"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3</w:t>
                                  </w:r>
                                </w:p>
                              </w:tc>
                              <w:tc>
                                <w:tcPr>
                                  <w:tcW w:w="2955" w:type="dxa"/>
                                  <w:shd w:val="clear" w:color="auto" w:fill="auto"/>
                                  <w:noWrap/>
                                  <w:vAlign w:val="center"/>
                                  <w:hideMark/>
                                </w:tcPr>
                                <w:p w14:paraId="725B975B" w14:textId="2F4B51DF"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南投縣信義鄉樂齡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hideMark/>
                                </w:tcPr>
                                <w:p w14:paraId="3ECA6A1B"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54</w:t>
                                  </w:r>
                                </w:p>
                              </w:tc>
                              <w:tc>
                                <w:tcPr>
                                  <w:tcW w:w="992" w:type="dxa"/>
                                  <w:shd w:val="clear" w:color="auto" w:fill="auto"/>
                                  <w:noWrap/>
                                  <w:vAlign w:val="center"/>
                                  <w:hideMark/>
                                </w:tcPr>
                                <w:p w14:paraId="765564F2"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4,655</w:t>
                                  </w:r>
                                </w:p>
                              </w:tc>
                              <w:tc>
                                <w:tcPr>
                                  <w:tcW w:w="993" w:type="dxa"/>
                                  <w:vAlign w:val="center"/>
                                </w:tcPr>
                                <w:p w14:paraId="450EA1A2"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1.16</w:t>
                                  </w:r>
                                </w:p>
                              </w:tc>
                              <w:tc>
                                <w:tcPr>
                                  <w:tcW w:w="992" w:type="dxa"/>
                                  <w:shd w:val="clear" w:color="auto" w:fill="auto"/>
                                  <w:noWrap/>
                                  <w:vAlign w:val="center"/>
                                </w:tcPr>
                                <w:p w14:paraId="5D5B984B"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10</w:t>
                                  </w:r>
                                </w:p>
                              </w:tc>
                              <w:tc>
                                <w:tcPr>
                                  <w:tcW w:w="851" w:type="dxa"/>
                                  <w:shd w:val="clear" w:color="auto" w:fill="auto"/>
                                  <w:vAlign w:val="center"/>
                                </w:tcPr>
                                <w:p w14:paraId="1DEE6A49"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15</w:t>
                                  </w:r>
                                </w:p>
                              </w:tc>
                              <w:tc>
                                <w:tcPr>
                                  <w:tcW w:w="1134" w:type="dxa"/>
                                  <w:shd w:val="clear" w:color="auto" w:fill="auto"/>
                                  <w:vAlign w:val="center"/>
                                </w:tcPr>
                                <w:p w14:paraId="5E7041B8"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66.67</w:t>
                                  </w:r>
                                </w:p>
                              </w:tc>
                            </w:tr>
                            <w:tr w:rsidR="003218A6" w:rsidRPr="002506DF" w14:paraId="037C1203" w14:textId="77777777" w:rsidTr="007C5E2B">
                              <w:trPr>
                                <w:trHeight w:val="295"/>
                              </w:trPr>
                              <w:tc>
                                <w:tcPr>
                                  <w:tcW w:w="584" w:type="dxa"/>
                                  <w:vAlign w:val="center"/>
                                </w:tcPr>
                                <w:p w14:paraId="7DF5B0A1"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4</w:t>
                                  </w:r>
                                </w:p>
                              </w:tc>
                              <w:tc>
                                <w:tcPr>
                                  <w:tcW w:w="2955" w:type="dxa"/>
                                  <w:shd w:val="clear" w:color="auto" w:fill="auto"/>
                                  <w:noWrap/>
                                  <w:vAlign w:val="center"/>
                                  <w:hideMark/>
                                </w:tcPr>
                                <w:p w14:paraId="55861C9A" w14:textId="7790AFD3"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proofErr w:type="gramStart"/>
                                  <w:r w:rsidRPr="003507A0">
                                    <w:rPr>
                                      <w:rFonts w:ascii="標楷體" w:eastAsia="標楷體" w:hAnsi="標楷體" w:hint="eastAsia"/>
                                      <w:sz w:val="20"/>
                                      <w:szCs w:val="20"/>
                                    </w:rPr>
                                    <w:t>臺</w:t>
                                  </w:r>
                                  <w:proofErr w:type="gramEnd"/>
                                  <w:r w:rsidRPr="003507A0">
                                    <w:rPr>
                                      <w:rFonts w:ascii="標楷體" w:eastAsia="標楷體" w:hAnsi="標楷體" w:hint="eastAsia"/>
                                      <w:sz w:val="20"/>
                                      <w:szCs w:val="20"/>
                                    </w:rPr>
                                    <w:t>南市北門區樂齡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hideMark/>
                                </w:tcPr>
                                <w:p w14:paraId="15043390"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72</w:t>
                                  </w:r>
                                </w:p>
                              </w:tc>
                              <w:tc>
                                <w:tcPr>
                                  <w:tcW w:w="992" w:type="dxa"/>
                                  <w:shd w:val="clear" w:color="auto" w:fill="auto"/>
                                  <w:noWrap/>
                                  <w:vAlign w:val="center"/>
                                  <w:hideMark/>
                                </w:tcPr>
                                <w:p w14:paraId="5D3AD934"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4,362</w:t>
                                  </w:r>
                                </w:p>
                              </w:tc>
                              <w:tc>
                                <w:tcPr>
                                  <w:tcW w:w="993" w:type="dxa"/>
                                  <w:vAlign w:val="center"/>
                                </w:tcPr>
                                <w:p w14:paraId="35AB7B14"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1.65</w:t>
                                  </w:r>
                                </w:p>
                              </w:tc>
                              <w:tc>
                                <w:tcPr>
                                  <w:tcW w:w="992" w:type="dxa"/>
                                  <w:shd w:val="clear" w:color="auto" w:fill="auto"/>
                                  <w:noWrap/>
                                  <w:vAlign w:val="center"/>
                                </w:tcPr>
                                <w:p w14:paraId="0E9D8A48"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10</w:t>
                                  </w:r>
                                </w:p>
                              </w:tc>
                              <w:tc>
                                <w:tcPr>
                                  <w:tcW w:w="851" w:type="dxa"/>
                                  <w:shd w:val="clear" w:color="auto" w:fill="auto"/>
                                  <w:vAlign w:val="center"/>
                                </w:tcPr>
                                <w:p w14:paraId="4CCEA1BB"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10</w:t>
                                  </w:r>
                                </w:p>
                              </w:tc>
                              <w:tc>
                                <w:tcPr>
                                  <w:tcW w:w="1134" w:type="dxa"/>
                                  <w:shd w:val="clear" w:color="auto" w:fill="auto"/>
                                  <w:vAlign w:val="center"/>
                                </w:tcPr>
                                <w:p w14:paraId="2E1F57E7"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100.00</w:t>
                                  </w:r>
                                </w:p>
                              </w:tc>
                            </w:tr>
                            <w:tr w:rsidR="003218A6" w:rsidRPr="002506DF" w14:paraId="3816B0B9" w14:textId="77777777" w:rsidTr="007C5E2B">
                              <w:trPr>
                                <w:trHeight w:val="295"/>
                              </w:trPr>
                              <w:tc>
                                <w:tcPr>
                                  <w:tcW w:w="584" w:type="dxa"/>
                                  <w:vAlign w:val="center"/>
                                </w:tcPr>
                                <w:p w14:paraId="49CBAF71"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5</w:t>
                                  </w:r>
                                </w:p>
                              </w:tc>
                              <w:tc>
                                <w:tcPr>
                                  <w:tcW w:w="2955" w:type="dxa"/>
                                  <w:shd w:val="clear" w:color="auto" w:fill="auto"/>
                                  <w:noWrap/>
                                  <w:vAlign w:val="center"/>
                                  <w:hideMark/>
                                </w:tcPr>
                                <w:p w14:paraId="26165E4A" w14:textId="04B62D5D"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嘉義縣民雄鄉樂齡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hideMark/>
                                </w:tcPr>
                                <w:p w14:paraId="432C075D"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498</w:t>
                                  </w:r>
                                </w:p>
                              </w:tc>
                              <w:tc>
                                <w:tcPr>
                                  <w:tcW w:w="992" w:type="dxa"/>
                                  <w:shd w:val="clear" w:color="auto" w:fill="auto"/>
                                  <w:noWrap/>
                                  <w:vAlign w:val="center"/>
                                  <w:hideMark/>
                                </w:tcPr>
                                <w:p w14:paraId="0B234365"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25,174</w:t>
                                  </w:r>
                                </w:p>
                              </w:tc>
                              <w:tc>
                                <w:tcPr>
                                  <w:tcW w:w="993" w:type="dxa"/>
                                  <w:vAlign w:val="center"/>
                                </w:tcPr>
                                <w:p w14:paraId="62DD2D8A"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1.98</w:t>
                                  </w:r>
                                </w:p>
                              </w:tc>
                              <w:tc>
                                <w:tcPr>
                                  <w:tcW w:w="992" w:type="dxa"/>
                                  <w:shd w:val="clear" w:color="auto" w:fill="auto"/>
                                  <w:noWrap/>
                                  <w:vAlign w:val="center"/>
                                </w:tcPr>
                                <w:p w14:paraId="5A28FBA5"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15</w:t>
                                  </w:r>
                                </w:p>
                              </w:tc>
                              <w:tc>
                                <w:tcPr>
                                  <w:tcW w:w="851" w:type="dxa"/>
                                  <w:shd w:val="clear" w:color="auto" w:fill="auto"/>
                                  <w:vAlign w:val="center"/>
                                </w:tcPr>
                                <w:p w14:paraId="714AD416"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28</w:t>
                                  </w:r>
                                </w:p>
                              </w:tc>
                              <w:tc>
                                <w:tcPr>
                                  <w:tcW w:w="1134" w:type="dxa"/>
                                  <w:shd w:val="clear" w:color="auto" w:fill="auto"/>
                                  <w:vAlign w:val="center"/>
                                </w:tcPr>
                                <w:p w14:paraId="5EB74674"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53.57</w:t>
                                  </w:r>
                                </w:p>
                              </w:tc>
                            </w:tr>
                            <w:tr w:rsidR="003218A6" w:rsidRPr="002506DF" w14:paraId="4E6B3F05" w14:textId="77777777" w:rsidTr="007C5E2B">
                              <w:trPr>
                                <w:trHeight w:val="295"/>
                              </w:trPr>
                              <w:tc>
                                <w:tcPr>
                                  <w:tcW w:w="584" w:type="dxa"/>
                                  <w:vAlign w:val="center"/>
                                </w:tcPr>
                                <w:p w14:paraId="59868837"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6</w:t>
                                  </w:r>
                                </w:p>
                              </w:tc>
                              <w:tc>
                                <w:tcPr>
                                  <w:tcW w:w="2955" w:type="dxa"/>
                                  <w:shd w:val="clear" w:color="auto" w:fill="auto"/>
                                  <w:noWrap/>
                                  <w:vAlign w:val="center"/>
                                  <w:hideMark/>
                                </w:tcPr>
                                <w:p w14:paraId="19248C1C" w14:textId="5BF6F810"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雲林縣斗六市樂齡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hideMark/>
                                </w:tcPr>
                                <w:p w14:paraId="2A1FD7C1"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790</w:t>
                                  </w:r>
                                </w:p>
                              </w:tc>
                              <w:tc>
                                <w:tcPr>
                                  <w:tcW w:w="992" w:type="dxa"/>
                                  <w:shd w:val="clear" w:color="auto" w:fill="auto"/>
                                  <w:noWrap/>
                                  <w:vAlign w:val="center"/>
                                  <w:hideMark/>
                                </w:tcPr>
                                <w:p w14:paraId="22A4C8D4"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35,185</w:t>
                                  </w:r>
                                </w:p>
                              </w:tc>
                              <w:tc>
                                <w:tcPr>
                                  <w:tcW w:w="993" w:type="dxa"/>
                                  <w:vAlign w:val="center"/>
                                </w:tcPr>
                                <w:p w14:paraId="26B92BF5"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2.25</w:t>
                                  </w:r>
                                </w:p>
                              </w:tc>
                              <w:tc>
                                <w:tcPr>
                                  <w:tcW w:w="992" w:type="dxa"/>
                                  <w:shd w:val="clear" w:color="auto" w:fill="auto"/>
                                  <w:noWrap/>
                                  <w:vAlign w:val="center"/>
                                </w:tcPr>
                                <w:p w14:paraId="28D81FA9"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33</w:t>
                                  </w:r>
                                </w:p>
                              </w:tc>
                              <w:tc>
                                <w:tcPr>
                                  <w:tcW w:w="851" w:type="dxa"/>
                                  <w:shd w:val="clear" w:color="auto" w:fill="auto"/>
                                  <w:vAlign w:val="center"/>
                                </w:tcPr>
                                <w:p w14:paraId="06435F14"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40</w:t>
                                  </w:r>
                                </w:p>
                              </w:tc>
                              <w:tc>
                                <w:tcPr>
                                  <w:tcW w:w="1134" w:type="dxa"/>
                                  <w:shd w:val="clear" w:color="auto" w:fill="auto"/>
                                  <w:vAlign w:val="center"/>
                                </w:tcPr>
                                <w:p w14:paraId="61A33D15"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82.50</w:t>
                                  </w:r>
                                </w:p>
                              </w:tc>
                            </w:tr>
                            <w:tr w:rsidR="003218A6" w:rsidRPr="002506DF" w14:paraId="110FC25F" w14:textId="77777777" w:rsidTr="007C5E2B">
                              <w:trPr>
                                <w:trHeight w:val="295"/>
                              </w:trPr>
                              <w:tc>
                                <w:tcPr>
                                  <w:tcW w:w="584" w:type="dxa"/>
                                  <w:vAlign w:val="center"/>
                                </w:tcPr>
                                <w:p w14:paraId="035D8E58"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7</w:t>
                                  </w:r>
                                </w:p>
                              </w:tc>
                              <w:tc>
                                <w:tcPr>
                                  <w:tcW w:w="2955" w:type="dxa"/>
                                  <w:shd w:val="clear" w:color="auto" w:fill="auto"/>
                                  <w:noWrap/>
                                  <w:vAlign w:val="center"/>
                                  <w:hideMark/>
                                </w:tcPr>
                                <w:p w14:paraId="372A6C2F" w14:textId="2C976F41"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雲林縣口湖鄉樂齡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hideMark/>
                                </w:tcPr>
                                <w:p w14:paraId="718512F9"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305</w:t>
                                  </w:r>
                                </w:p>
                              </w:tc>
                              <w:tc>
                                <w:tcPr>
                                  <w:tcW w:w="992" w:type="dxa"/>
                                  <w:shd w:val="clear" w:color="auto" w:fill="auto"/>
                                  <w:noWrap/>
                                  <w:vAlign w:val="center"/>
                                  <w:hideMark/>
                                </w:tcPr>
                                <w:p w14:paraId="1935DABD"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10,056</w:t>
                                  </w:r>
                                </w:p>
                              </w:tc>
                              <w:tc>
                                <w:tcPr>
                                  <w:tcW w:w="993" w:type="dxa"/>
                                  <w:vAlign w:val="center"/>
                                </w:tcPr>
                                <w:p w14:paraId="421536F0"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3.03</w:t>
                                  </w:r>
                                </w:p>
                              </w:tc>
                              <w:tc>
                                <w:tcPr>
                                  <w:tcW w:w="992" w:type="dxa"/>
                                  <w:shd w:val="clear" w:color="auto" w:fill="auto"/>
                                  <w:noWrap/>
                                  <w:vAlign w:val="center"/>
                                </w:tcPr>
                                <w:p w14:paraId="42E96A75"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7</w:t>
                                  </w:r>
                                </w:p>
                              </w:tc>
                              <w:tc>
                                <w:tcPr>
                                  <w:tcW w:w="851" w:type="dxa"/>
                                  <w:shd w:val="clear" w:color="auto" w:fill="auto"/>
                                  <w:vAlign w:val="center"/>
                                </w:tcPr>
                                <w:p w14:paraId="0FA5D91B"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21</w:t>
                                  </w:r>
                                </w:p>
                              </w:tc>
                              <w:tc>
                                <w:tcPr>
                                  <w:tcW w:w="1134" w:type="dxa"/>
                                  <w:shd w:val="clear" w:color="auto" w:fill="auto"/>
                                  <w:vAlign w:val="center"/>
                                </w:tcPr>
                                <w:p w14:paraId="6886A90A"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33.33</w:t>
                                  </w:r>
                                </w:p>
                              </w:tc>
                            </w:tr>
                            <w:tr w:rsidR="003218A6" w:rsidRPr="002506DF" w14:paraId="1F7ECD7C" w14:textId="77777777" w:rsidTr="007C5E2B">
                              <w:trPr>
                                <w:trHeight w:val="295"/>
                              </w:trPr>
                              <w:tc>
                                <w:tcPr>
                                  <w:tcW w:w="584" w:type="dxa"/>
                                  <w:vAlign w:val="center"/>
                                </w:tcPr>
                                <w:p w14:paraId="24A072E8"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color w:val="000000"/>
                                      <w:kern w:val="0"/>
                                      <w:sz w:val="20"/>
                                      <w:szCs w:val="20"/>
                                    </w:rPr>
                                    <w:t>8</w:t>
                                  </w:r>
                                </w:p>
                              </w:tc>
                              <w:tc>
                                <w:tcPr>
                                  <w:tcW w:w="2955" w:type="dxa"/>
                                  <w:shd w:val="clear" w:color="auto" w:fill="auto"/>
                                  <w:noWrap/>
                                  <w:vAlign w:val="center"/>
                                </w:tcPr>
                                <w:p w14:paraId="3A64F131" w14:textId="4893EA9A"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花蓮縣壽豐鄉樂齡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tcPr>
                                <w:p w14:paraId="4D85C682"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362</w:t>
                                  </w:r>
                                </w:p>
                              </w:tc>
                              <w:tc>
                                <w:tcPr>
                                  <w:tcW w:w="992" w:type="dxa"/>
                                  <w:shd w:val="clear" w:color="auto" w:fill="auto"/>
                                  <w:noWrap/>
                                  <w:vAlign w:val="center"/>
                                </w:tcPr>
                                <w:p w14:paraId="201D3DAC"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7,156</w:t>
                                  </w:r>
                                </w:p>
                              </w:tc>
                              <w:tc>
                                <w:tcPr>
                                  <w:tcW w:w="993" w:type="dxa"/>
                                  <w:vAlign w:val="center"/>
                                </w:tcPr>
                                <w:p w14:paraId="1CD3BE29"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5.06</w:t>
                                  </w:r>
                                </w:p>
                              </w:tc>
                              <w:tc>
                                <w:tcPr>
                                  <w:tcW w:w="992" w:type="dxa"/>
                                  <w:shd w:val="clear" w:color="auto" w:fill="auto"/>
                                  <w:noWrap/>
                                  <w:vAlign w:val="center"/>
                                </w:tcPr>
                                <w:p w14:paraId="0232FA19"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5</w:t>
                                  </w:r>
                                </w:p>
                              </w:tc>
                              <w:tc>
                                <w:tcPr>
                                  <w:tcW w:w="851" w:type="dxa"/>
                                  <w:shd w:val="clear" w:color="auto" w:fill="auto"/>
                                  <w:vAlign w:val="center"/>
                                </w:tcPr>
                                <w:p w14:paraId="78B14454"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15</w:t>
                                  </w:r>
                                </w:p>
                              </w:tc>
                              <w:tc>
                                <w:tcPr>
                                  <w:tcW w:w="1134" w:type="dxa"/>
                                  <w:shd w:val="clear" w:color="auto" w:fill="auto"/>
                                  <w:vAlign w:val="center"/>
                                </w:tcPr>
                                <w:p w14:paraId="43975403"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33.33</w:t>
                                  </w:r>
                                </w:p>
                              </w:tc>
                            </w:tr>
                            <w:tr w:rsidR="003218A6" w:rsidRPr="002506DF" w14:paraId="1452EB05" w14:textId="77777777" w:rsidTr="007C5E2B">
                              <w:trPr>
                                <w:trHeight w:val="295"/>
                              </w:trPr>
                              <w:tc>
                                <w:tcPr>
                                  <w:tcW w:w="584" w:type="dxa"/>
                                  <w:vAlign w:val="center"/>
                                </w:tcPr>
                                <w:p w14:paraId="5E9DD215"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color w:val="000000"/>
                                      <w:kern w:val="0"/>
                                      <w:sz w:val="20"/>
                                      <w:szCs w:val="20"/>
                                    </w:rPr>
                                    <w:t>9</w:t>
                                  </w:r>
                                </w:p>
                              </w:tc>
                              <w:tc>
                                <w:tcPr>
                                  <w:tcW w:w="2955" w:type="dxa"/>
                                  <w:shd w:val="clear" w:color="auto" w:fill="auto"/>
                                  <w:noWrap/>
                                  <w:vAlign w:val="center"/>
                                </w:tcPr>
                                <w:p w14:paraId="679146C5" w14:textId="6D9BF58D"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雲林縣莿桐鄉樂齡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tcPr>
                                <w:p w14:paraId="4B54D6EC"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850</w:t>
                                  </w:r>
                                </w:p>
                              </w:tc>
                              <w:tc>
                                <w:tcPr>
                                  <w:tcW w:w="992" w:type="dxa"/>
                                  <w:shd w:val="clear" w:color="auto" w:fill="auto"/>
                                  <w:noWrap/>
                                  <w:vAlign w:val="center"/>
                                </w:tcPr>
                                <w:p w14:paraId="10C5F008"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9,968</w:t>
                                  </w:r>
                                </w:p>
                              </w:tc>
                              <w:tc>
                                <w:tcPr>
                                  <w:tcW w:w="993" w:type="dxa"/>
                                  <w:vAlign w:val="center"/>
                                </w:tcPr>
                                <w:p w14:paraId="149623A6"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8.53</w:t>
                                  </w:r>
                                </w:p>
                              </w:tc>
                              <w:tc>
                                <w:tcPr>
                                  <w:tcW w:w="992" w:type="dxa"/>
                                  <w:shd w:val="clear" w:color="auto" w:fill="auto"/>
                                  <w:noWrap/>
                                  <w:vAlign w:val="center"/>
                                </w:tcPr>
                                <w:p w14:paraId="5EE24862"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4</w:t>
                                  </w:r>
                                </w:p>
                              </w:tc>
                              <w:tc>
                                <w:tcPr>
                                  <w:tcW w:w="851" w:type="dxa"/>
                                  <w:shd w:val="clear" w:color="auto" w:fill="auto"/>
                                  <w:vAlign w:val="center"/>
                                </w:tcPr>
                                <w:p w14:paraId="29FFB078"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14</w:t>
                                  </w:r>
                                </w:p>
                              </w:tc>
                              <w:tc>
                                <w:tcPr>
                                  <w:tcW w:w="1134" w:type="dxa"/>
                                  <w:shd w:val="clear" w:color="auto" w:fill="auto"/>
                                  <w:vAlign w:val="center"/>
                                </w:tcPr>
                                <w:p w14:paraId="5121AF67"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28.57</w:t>
                                  </w:r>
                                </w:p>
                              </w:tc>
                            </w:tr>
                            <w:tr w:rsidR="003218A6" w:rsidRPr="002506DF" w14:paraId="7050F6BC" w14:textId="77777777" w:rsidTr="007C5E2B">
                              <w:trPr>
                                <w:trHeight w:val="295"/>
                              </w:trPr>
                              <w:tc>
                                <w:tcPr>
                                  <w:tcW w:w="584" w:type="dxa"/>
                                  <w:vAlign w:val="center"/>
                                </w:tcPr>
                                <w:p w14:paraId="4C0EE82C"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w:t>
                                  </w:r>
                                  <w:r w:rsidRPr="003507A0">
                                    <w:rPr>
                                      <w:rFonts w:ascii="標楷體" w:eastAsia="標楷體" w:hAnsi="標楷體" w:cs="新細明體"/>
                                      <w:color w:val="000000"/>
                                      <w:kern w:val="0"/>
                                      <w:sz w:val="20"/>
                                      <w:szCs w:val="20"/>
                                    </w:rPr>
                                    <w:t>0</w:t>
                                  </w:r>
                                </w:p>
                              </w:tc>
                              <w:tc>
                                <w:tcPr>
                                  <w:tcW w:w="2955" w:type="dxa"/>
                                  <w:shd w:val="clear" w:color="auto" w:fill="auto"/>
                                  <w:noWrap/>
                                  <w:vAlign w:val="center"/>
                                </w:tcPr>
                                <w:p w14:paraId="72EDB327" w14:textId="132819BD"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彰化縣竹塘鄉樂齡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tcPr>
                                <w:p w14:paraId="23FED0D6"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476</w:t>
                                  </w:r>
                                </w:p>
                              </w:tc>
                              <w:tc>
                                <w:tcPr>
                                  <w:tcW w:w="992" w:type="dxa"/>
                                  <w:shd w:val="clear" w:color="auto" w:fill="auto"/>
                                  <w:noWrap/>
                                  <w:vAlign w:val="center"/>
                                </w:tcPr>
                                <w:p w14:paraId="019E6A5A"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5,572</w:t>
                                  </w:r>
                                </w:p>
                              </w:tc>
                              <w:tc>
                                <w:tcPr>
                                  <w:tcW w:w="993" w:type="dxa"/>
                                  <w:vAlign w:val="center"/>
                                </w:tcPr>
                                <w:p w14:paraId="3562B28C"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8.54</w:t>
                                  </w:r>
                                </w:p>
                              </w:tc>
                              <w:tc>
                                <w:tcPr>
                                  <w:tcW w:w="992" w:type="dxa"/>
                                  <w:shd w:val="clear" w:color="auto" w:fill="auto"/>
                                  <w:noWrap/>
                                  <w:vAlign w:val="center"/>
                                </w:tcPr>
                                <w:p w14:paraId="26687303"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10</w:t>
                                  </w:r>
                                </w:p>
                              </w:tc>
                              <w:tc>
                                <w:tcPr>
                                  <w:tcW w:w="851" w:type="dxa"/>
                                  <w:shd w:val="clear" w:color="auto" w:fill="auto"/>
                                  <w:vAlign w:val="center"/>
                                </w:tcPr>
                                <w:p w14:paraId="10110A57"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14</w:t>
                                  </w:r>
                                </w:p>
                              </w:tc>
                              <w:tc>
                                <w:tcPr>
                                  <w:tcW w:w="1134" w:type="dxa"/>
                                  <w:shd w:val="clear" w:color="auto" w:fill="auto"/>
                                  <w:vAlign w:val="center"/>
                                </w:tcPr>
                                <w:p w14:paraId="78C673AF"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71.43</w:t>
                                  </w:r>
                                </w:p>
                              </w:tc>
                            </w:tr>
                            <w:tr w:rsidR="003218A6" w:rsidRPr="002506DF" w14:paraId="00EFFCCD" w14:textId="77777777" w:rsidTr="007C5E2B">
                              <w:trPr>
                                <w:trHeight w:val="295"/>
                              </w:trPr>
                              <w:tc>
                                <w:tcPr>
                                  <w:tcW w:w="584" w:type="dxa"/>
                                  <w:vAlign w:val="center"/>
                                </w:tcPr>
                                <w:p w14:paraId="6D16755E"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w:t>
                                  </w:r>
                                  <w:r w:rsidRPr="003507A0">
                                    <w:rPr>
                                      <w:rFonts w:ascii="標楷體" w:eastAsia="標楷體" w:hAnsi="標楷體" w:cs="新細明體"/>
                                      <w:color w:val="000000"/>
                                      <w:kern w:val="0"/>
                                      <w:sz w:val="20"/>
                                      <w:szCs w:val="20"/>
                                    </w:rPr>
                                    <w:t>1</w:t>
                                  </w:r>
                                </w:p>
                              </w:tc>
                              <w:tc>
                                <w:tcPr>
                                  <w:tcW w:w="2955" w:type="dxa"/>
                                  <w:shd w:val="clear" w:color="auto" w:fill="auto"/>
                                  <w:noWrap/>
                                  <w:vAlign w:val="center"/>
                                </w:tcPr>
                                <w:p w14:paraId="11A186B8" w14:textId="0470105A" w:rsidR="003218A6" w:rsidRPr="003507A0" w:rsidRDefault="003218A6" w:rsidP="0057316A">
                                  <w:pPr>
                                    <w:widowControl/>
                                    <w:spacing w:line="240" w:lineRule="exact"/>
                                    <w:jc w:val="both"/>
                                    <w:rPr>
                                      <w:rFonts w:ascii="標楷體" w:eastAsia="標楷體" w:hAnsi="標楷體"/>
                                      <w:color w:val="000000"/>
                                      <w:sz w:val="20"/>
                                      <w:szCs w:val="20"/>
                                    </w:rPr>
                                  </w:pPr>
                                  <w:r w:rsidRPr="003507A0">
                                    <w:rPr>
                                      <w:rFonts w:ascii="標楷體" w:eastAsia="標楷體" w:hAnsi="標楷體" w:hint="eastAsia"/>
                                      <w:sz w:val="20"/>
                                      <w:szCs w:val="20"/>
                                    </w:rPr>
                                    <w:t>花蓮縣卓溪鄉樂齡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tcPr>
                                <w:p w14:paraId="7CBA0626" w14:textId="77777777" w:rsidR="003218A6" w:rsidRPr="003507A0" w:rsidRDefault="003218A6" w:rsidP="0057316A">
                                  <w:pPr>
                                    <w:widowControl/>
                                    <w:spacing w:line="240" w:lineRule="exact"/>
                                    <w:jc w:val="right"/>
                                    <w:rPr>
                                      <w:rFonts w:ascii="標楷體" w:eastAsia="標楷體" w:hAnsi="標楷體"/>
                                      <w:color w:val="000000"/>
                                      <w:sz w:val="20"/>
                                      <w:szCs w:val="20"/>
                                    </w:rPr>
                                  </w:pPr>
                                  <w:r w:rsidRPr="003507A0">
                                    <w:rPr>
                                      <w:rFonts w:ascii="標楷體" w:eastAsia="標楷體" w:hAnsi="標楷體" w:hint="eastAsia"/>
                                      <w:sz w:val="20"/>
                                      <w:szCs w:val="20"/>
                                    </w:rPr>
                                    <w:t>141</w:t>
                                  </w:r>
                                </w:p>
                              </w:tc>
                              <w:tc>
                                <w:tcPr>
                                  <w:tcW w:w="992" w:type="dxa"/>
                                  <w:shd w:val="clear" w:color="auto" w:fill="auto"/>
                                  <w:noWrap/>
                                  <w:vAlign w:val="center"/>
                                </w:tcPr>
                                <w:p w14:paraId="078AE0AF" w14:textId="77777777" w:rsidR="003218A6" w:rsidRPr="003507A0" w:rsidRDefault="003218A6" w:rsidP="0057316A">
                                  <w:pPr>
                                    <w:widowControl/>
                                    <w:spacing w:line="240" w:lineRule="exact"/>
                                    <w:jc w:val="right"/>
                                    <w:rPr>
                                      <w:rFonts w:ascii="標楷體" w:eastAsia="標楷體" w:hAnsi="標楷體"/>
                                      <w:color w:val="000000"/>
                                      <w:sz w:val="20"/>
                                      <w:szCs w:val="20"/>
                                    </w:rPr>
                                  </w:pPr>
                                  <w:r w:rsidRPr="003507A0">
                                    <w:rPr>
                                      <w:rFonts w:ascii="標楷體" w:eastAsia="標楷體" w:hAnsi="標楷體" w:hint="eastAsia"/>
                                      <w:sz w:val="20"/>
                                      <w:szCs w:val="20"/>
                                    </w:rPr>
                                    <w:t>1,612</w:t>
                                  </w:r>
                                </w:p>
                              </w:tc>
                              <w:tc>
                                <w:tcPr>
                                  <w:tcW w:w="993" w:type="dxa"/>
                                  <w:vAlign w:val="center"/>
                                </w:tcPr>
                                <w:p w14:paraId="75DA5D3B" w14:textId="77777777" w:rsidR="003218A6" w:rsidRPr="003507A0" w:rsidRDefault="003218A6" w:rsidP="0057316A">
                                  <w:pPr>
                                    <w:widowControl/>
                                    <w:spacing w:line="240" w:lineRule="exact"/>
                                    <w:jc w:val="right"/>
                                    <w:rPr>
                                      <w:rFonts w:ascii="標楷體" w:eastAsia="標楷體" w:hAnsi="標楷體"/>
                                      <w:color w:val="000000"/>
                                      <w:sz w:val="20"/>
                                      <w:szCs w:val="20"/>
                                    </w:rPr>
                                  </w:pPr>
                                  <w:r w:rsidRPr="003507A0">
                                    <w:rPr>
                                      <w:rFonts w:ascii="標楷體" w:eastAsia="標楷體" w:hAnsi="標楷體" w:hint="eastAsia"/>
                                      <w:sz w:val="20"/>
                                      <w:szCs w:val="20"/>
                                    </w:rPr>
                                    <w:t>8.75</w:t>
                                  </w:r>
                                </w:p>
                              </w:tc>
                              <w:tc>
                                <w:tcPr>
                                  <w:tcW w:w="992" w:type="dxa"/>
                                  <w:shd w:val="clear" w:color="auto" w:fill="auto"/>
                                  <w:noWrap/>
                                  <w:vAlign w:val="center"/>
                                </w:tcPr>
                                <w:p w14:paraId="5537A176" w14:textId="77777777" w:rsidR="003218A6" w:rsidRPr="003507A0" w:rsidRDefault="003218A6" w:rsidP="0057316A">
                                  <w:pPr>
                                    <w:widowControl/>
                                    <w:spacing w:line="240" w:lineRule="exact"/>
                                    <w:jc w:val="right"/>
                                    <w:rPr>
                                      <w:rFonts w:ascii="標楷體" w:eastAsia="標楷體" w:hAnsi="標楷體"/>
                                      <w:color w:val="000000"/>
                                      <w:sz w:val="20"/>
                                      <w:szCs w:val="20"/>
                                    </w:rPr>
                                  </w:pPr>
                                  <w:r w:rsidRPr="003507A0">
                                    <w:rPr>
                                      <w:rFonts w:ascii="標楷體" w:eastAsia="標楷體" w:hAnsi="標楷體" w:hint="eastAsia"/>
                                      <w:color w:val="000000"/>
                                      <w:sz w:val="20"/>
                                      <w:szCs w:val="20"/>
                                    </w:rPr>
                                    <w:t>6</w:t>
                                  </w:r>
                                </w:p>
                              </w:tc>
                              <w:tc>
                                <w:tcPr>
                                  <w:tcW w:w="851" w:type="dxa"/>
                                  <w:shd w:val="clear" w:color="auto" w:fill="auto"/>
                                  <w:vAlign w:val="center"/>
                                </w:tcPr>
                                <w:p w14:paraId="5239FD9D" w14:textId="77777777" w:rsidR="003218A6" w:rsidRPr="003507A0" w:rsidRDefault="003218A6" w:rsidP="0057316A">
                                  <w:pPr>
                                    <w:widowControl/>
                                    <w:spacing w:line="240" w:lineRule="exact"/>
                                    <w:jc w:val="right"/>
                                    <w:rPr>
                                      <w:rFonts w:ascii="標楷體" w:eastAsia="標楷體" w:hAnsi="標楷體"/>
                                      <w:color w:val="000000"/>
                                      <w:sz w:val="20"/>
                                      <w:szCs w:val="20"/>
                                    </w:rPr>
                                  </w:pPr>
                                  <w:r w:rsidRPr="003507A0">
                                    <w:rPr>
                                      <w:rFonts w:ascii="標楷體" w:eastAsia="標楷體" w:hAnsi="標楷體" w:hint="eastAsia"/>
                                      <w:color w:val="000000"/>
                                      <w:sz w:val="20"/>
                                      <w:szCs w:val="20"/>
                                    </w:rPr>
                                    <w:t>6</w:t>
                                  </w:r>
                                </w:p>
                              </w:tc>
                              <w:tc>
                                <w:tcPr>
                                  <w:tcW w:w="1134" w:type="dxa"/>
                                  <w:shd w:val="clear" w:color="auto" w:fill="auto"/>
                                  <w:vAlign w:val="center"/>
                                </w:tcPr>
                                <w:p w14:paraId="15C35065" w14:textId="77777777" w:rsidR="003218A6" w:rsidRPr="003507A0" w:rsidRDefault="003218A6" w:rsidP="0057316A">
                                  <w:pPr>
                                    <w:widowControl/>
                                    <w:spacing w:line="240" w:lineRule="exact"/>
                                    <w:jc w:val="right"/>
                                    <w:rPr>
                                      <w:rFonts w:ascii="標楷體" w:eastAsia="標楷體" w:hAnsi="標楷體"/>
                                      <w:color w:val="000000"/>
                                      <w:sz w:val="20"/>
                                      <w:szCs w:val="20"/>
                                    </w:rPr>
                                  </w:pPr>
                                  <w:r w:rsidRPr="003507A0">
                                    <w:rPr>
                                      <w:rFonts w:ascii="標楷體" w:eastAsia="標楷體" w:hAnsi="標楷體" w:hint="eastAsia"/>
                                      <w:color w:val="000000"/>
                                      <w:sz w:val="20"/>
                                      <w:szCs w:val="20"/>
                                    </w:rPr>
                                    <w:t>100.00</w:t>
                                  </w:r>
                                </w:p>
                              </w:tc>
                            </w:tr>
                          </w:tbl>
                          <w:p w14:paraId="11C1EA3D" w14:textId="684FBCFE" w:rsidR="003218A6" w:rsidRPr="00A2742C" w:rsidRDefault="003218A6" w:rsidP="00A2742C">
                            <w:pPr>
                              <w:spacing w:line="180" w:lineRule="exact"/>
                              <w:ind w:leftChars="5" w:left="908" w:hangingChars="498" w:hanging="896"/>
                              <w:rPr>
                                <w:u w:val="single"/>
                              </w:rPr>
                            </w:pPr>
                            <w:r w:rsidRPr="009378C5">
                              <w:rPr>
                                <w:rFonts w:ascii="標楷體" w:eastAsia="標楷體" w:hAnsi="標楷體" w:hint="eastAsia"/>
                                <w:color w:val="000000" w:themeColor="text1"/>
                                <w:sz w:val="18"/>
                                <w:szCs w:val="18"/>
                              </w:rPr>
                              <w:t>資料來源：</w:t>
                            </w:r>
                            <w:r w:rsidR="00A2742C" w:rsidRPr="0091751C">
                              <w:rPr>
                                <w:rFonts w:ascii="標楷體" w:eastAsia="標楷體" w:hAnsi="標楷體" w:hint="eastAsia"/>
                                <w:color w:val="000000" w:themeColor="text1"/>
                                <w:sz w:val="18"/>
                                <w:szCs w:val="18"/>
                              </w:rPr>
                              <w:t>整理自教育部之</w:t>
                            </w:r>
                            <w:proofErr w:type="gramStart"/>
                            <w:r w:rsidR="00A2742C" w:rsidRPr="0091751C">
                              <w:rPr>
                                <w:rFonts w:ascii="標楷體" w:eastAsia="標楷體" w:hAnsi="標楷體" w:hint="eastAsia"/>
                                <w:color w:val="000000" w:themeColor="text1"/>
                                <w:sz w:val="18"/>
                                <w:szCs w:val="18"/>
                              </w:rPr>
                              <w:t>113</w:t>
                            </w:r>
                            <w:proofErr w:type="gramEnd"/>
                            <w:r w:rsidR="00A2742C" w:rsidRPr="0091751C">
                              <w:rPr>
                                <w:rFonts w:ascii="標楷體" w:eastAsia="標楷體" w:hAnsi="標楷體" w:hint="eastAsia"/>
                                <w:color w:val="000000" w:themeColor="text1"/>
                                <w:sz w:val="18"/>
                                <w:szCs w:val="18"/>
                              </w:rPr>
                              <w:t>年度樂齡中心資料、內政部社會經濟資料服務平台（113年12月行政區5歲年齡組性別人口統計）及交通部運輸資料流通服務（各市縣市區公車站114年3月底圖資）等資料。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25FB2D" id="文字方塊 22" o:spid="_x0000_s1033" type="#_x0000_t202" style="position:absolute;left:0;text-align:left;margin-left:2.65pt;margin-top:407.95pt;width:491.45pt;height:291.6pt;z-index:251791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" stroked="f">
                <v:textbox>
                  <w:txbxContent>
                    <w:p w14:paraId="49039549" w14:textId="18837128" w:rsidR="003218A6" w:rsidRPr="009E1BB5" w:rsidRDefault="003218A6" w:rsidP="003218A6">
                      <w:pPr>
                        <w:spacing w:line="240" w:lineRule="exact"/>
                        <w:ind w:left="685" w:rightChars="45" w:right="108" w:hangingChars="285" w:hanging="685"/>
                        <w:jc w:val="both"/>
                        <w:rPr>
                          <w:rFonts w:ascii="標楷體" w:eastAsia="標楷體" w:hAnsi="標楷體"/>
                          <w:b/>
                          <w:color w:val="000000" w:themeColor="text1"/>
                        </w:rPr>
                      </w:pPr>
                      <w:r w:rsidRPr="009E1BB5">
                        <w:rPr>
                          <w:rFonts w:ascii="標楷體" w:eastAsia="標楷體" w:hAnsi="標楷體" w:hint="eastAsia"/>
                          <w:b/>
                        </w:rPr>
                        <w:t>表</w:t>
                      </w:r>
                      <w:r>
                        <w:rPr>
                          <w:rFonts w:ascii="標楷體" w:eastAsia="標楷體" w:hAnsi="標楷體"/>
                          <w:b/>
                          <w:color w:val="000000" w:themeColor="text1"/>
                        </w:rPr>
                        <w:t>5</w:t>
                      </w:r>
                      <w:r w:rsidRPr="009E1BB5">
                        <w:rPr>
                          <w:rFonts w:ascii="標楷體" w:eastAsia="標楷體" w:hAnsi="標楷體" w:hint="eastAsia"/>
                          <w:b/>
                          <w:color w:val="000000" w:themeColor="text1"/>
                        </w:rPr>
                        <w:t xml:space="preserve">　500公尺範圍內無公車站之樂齡中心學員數、所在村里55歲以上人口數排序未達前2</w:t>
                      </w:r>
                      <w:r w:rsidRPr="009E1BB5">
                        <w:rPr>
                          <w:rFonts w:ascii="標楷體" w:eastAsia="標楷體" w:hAnsi="標楷體"/>
                          <w:b/>
                          <w:color w:val="000000" w:themeColor="text1"/>
                        </w:rPr>
                        <w:t>0</w:t>
                      </w:r>
                      <w:r w:rsidRPr="009E1BB5">
                        <w:rPr>
                          <w:rFonts w:ascii="標楷體" w:eastAsia="標楷體" w:hAnsi="標楷體" w:hint="eastAsia"/>
                          <w:b/>
                          <w:color w:val="000000" w:themeColor="text1"/>
                        </w:rPr>
                        <w:t>％情形</w:t>
                      </w:r>
                    </w:p>
                    <w:p w14:paraId="2982F03B" w14:textId="3792DE74" w:rsidR="003218A6" w:rsidRPr="009645B0" w:rsidRDefault="003218A6" w:rsidP="0086583B">
                      <w:pPr>
                        <w:spacing w:line="200" w:lineRule="exact"/>
                        <w:ind w:rightChars="2" w:right="5"/>
                        <w:jc w:val="right"/>
                        <w:rPr>
                          <w:rFonts w:ascii="標楷體" w:eastAsia="標楷體" w:hAnsi="標楷體"/>
                          <w:color w:val="000000" w:themeColor="text1"/>
                          <w:sz w:val="20"/>
                        </w:rPr>
                      </w:pPr>
                      <w:r w:rsidRPr="009645B0">
                        <w:rPr>
                          <w:rFonts w:ascii="標楷體" w:eastAsia="標楷體" w:hAnsi="標楷體" w:hint="eastAsia"/>
                          <w:color w:val="000000" w:themeColor="text1"/>
                          <w:sz w:val="20"/>
                        </w:rPr>
                        <w:t>單位：人</w:t>
                      </w:r>
                      <w:r>
                        <w:rPr>
                          <w:rFonts w:ascii="標楷體" w:eastAsia="標楷體" w:hAnsi="標楷體" w:hint="eastAsia"/>
                          <w:color w:val="000000" w:themeColor="text1"/>
                          <w:sz w:val="20"/>
                        </w:rPr>
                        <w:t>、％</w:t>
                      </w:r>
                      <w:r w:rsidR="002235EF">
                        <w:rPr>
                          <w:rFonts w:ascii="標楷體" w:eastAsia="標楷體" w:hAnsi="標楷體"/>
                          <w:color w:val="000000" w:themeColor="text1"/>
                          <w:sz w:val="20"/>
                        </w:rPr>
                        <w:t>、</w:t>
                      </w:r>
                      <w:r w:rsidR="002235EF">
                        <w:rPr>
                          <w:rFonts w:ascii="標楷體" w:eastAsia="標楷體" w:hAnsi="標楷體" w:hint="eastAsia"/>
                          <w:color w:val="000000" w:themeColor="text1"/>
                          <w:sz w:val="20"/>
                        </w:rPr>
                        <w:t>村（里）</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4"/>
                        <w:gridCol w:w="2955"/>
                        <w:gridCol w:w="992"/>
                        <w:gridCol w:w="992"/>
                        <w:gridCol w:w="993"/>
                        <w:gridCol w:w="992"/>
                        <w:gridCol w:w="851"/>
                        <w:gridCol w:w="1134"/>
                      </w:tblGrid>
                      <w:tr w:rsidR="003218A6" w:rsidRPr="002506DF" w14:paraId="376DE45E" w14:textId="77777777" w:rsidTr="007C5E2B">
                        <w:trPr>
                          <w:trHeight w:val="312"/>
                        </w:trPr>
                        <w:tc>
                          <w:tcPr>
                            <w:tcW w:w="584" w:type="dxa"/>
                            <w:shd w:val="clear" w:color="auto" w:fill="DAEEF3" w:themeFill="accent5" w:themeFillTint="33"/>
                            <w:vAlign w:val="center"/>
                          </w:tcPr>
                          <w:p w14:paraId="1F46D1B1"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color w:val="000000"/>
                                <w:kern w:val="0"/>
                                <w:sz w:val="20"/>
                                <w:szCs w:val="20"/>
                              </w:rPr>
                              <w:t>序號</w:t>
                            </w:r>
                          </w:p>
                        </w:tc>
                        <w:tc>
                          <w:tcPr>
                            <w:tcW w:w="2955" w:type="dxa"/>
                            <w:shd w:val="clear" w:color="auto" w:fill="DAEEF3" w:themeFill="accent5" w:themeFillTint="33"/>
                            <w:vAlign w:val="center"/>
                            <w:hideMark/>
                          </w:tcPr>
                          <w:p w14:paraId="7AE726FF"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中心名稱</w:t>
                            </w:r>
                          </w:p>
                        </w:tc>
                        <w:tc>
                          <w:tcPr>
                            <w:tcW w:w="992" w:type="dxa"/>
                            <w:shd w:val="clear" w:color="auto" w:fill="DAEEF3" w:themeFill="accent5" w:themeFillTint="33"/>
                            <w:vAlign w:val="center"/>
                            <w:hideMark/>
                          </w:tcPr>
                          <w:p w14:paraId="10D01194" w14:textId="77777777" w:rsidR="003218A6" w:rsidRPr="007F5B30" w:rsidRDefault="003218A6" w:rsidP="002D6F0A">
                            <w:pPr>
                              <w:widowControl/>
                              <w:spacing w:line="200" w:lineRule="exact"/>
                              <w:jc w:val="center"/>
                              <w:rPr>
                                <w:rFonts w:ascii="標楷體" w:eastAsia="標楷體" w:hAnsi="標楷體" w:cs="新細明體"/>
                                <w:kern w:val="0"/>
                                <w:sz w:val="20"/>
                                <w:szCs w:val="20"/>
                              </w:rPr>
                            </w:pPr>
                            <w:proofErr w:type="gramStart"/>
                            <w:r w:rsidRPr="007F5B30">
                              <w:rPr>
                                <w:rFonts w:ascii="標楷體" w:eastAsia="標楷體" w:hAnsi="標楷體" w:cs="新細明體" w:hint="eastAsia"/>
                                <w:kern w:val="0"/>
                                <w:sz w:val="20"/>
                                <w:szCs w:val="20"/>
                              </w:rPr>
                              <w:t>113</w:t>
                            </w:r>
                            <w:proofErr w:type="gramEnd"/>
                            <w:r w:rsidRPr="007F5B30">
                              <w:rPr>
                                <w:rFonts w:ascii="標楷體" w:eastAsia="標楷體" w:hAnsi="標楷體" w:cs="新細明體" w:hint="eastAsia"/>
                                <w:kern w:val="0"/>
                                <w:sz w:val="20"/>
                                <w:szCs w:val="20"/>
                              </w:rPr>
                              <w:t>年度</w:t>
                            </w:r>
                          </w:p>
                          <w:p w14:paraId="193F27DF"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學員數</w:t>
                            </w:r>
                          </w:p>
                          <w:p w14:paraId="26E945F8"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(A)</w:t>
                            </w:r>
                          </w:p>
                        </w:tc>
                        <w:tc>
                          <w:tcPr>
                            <w:tcW w:w="992" w:type="dxa"/>
                            <w:shd w:val="clear" w:color="auto" w:fill="DAEEF3" w:themeFill="accent5" w:themeFillTint="33"/>
                            <w:vAlign w:val="center"/>
                            <w:hideMark/>
                          </w:tcPr>
                          <w:p w14:paraId="5E2DF829"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所在鄉鎮市區55歲以上人口數(B)</w:t>
                            </w:r>
                          </w:p>
                        </w:tc>
                        <w:tc>
                          <w:tcPr>
                            <w:tcW w:w="993" w:type="dxa"/>
                            <w:shd w:val="clear" w:color="auto" w:fill="DAEEF3" w:themeFill="accent5" w:themeFillTint="33"/>
                            <w:vAlign w:val="center"/>
                          </w:tcPr>
                          <w:p w14:paraId="24961829"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學員數占55歲以上人口比率(A/B</w:t>
                            </w:r>
                            <w:r w:rsidRPr="003507A0">
                              <w:rPr>
                                <w:rFonts w:ascii="標楷體" w:eastAsia="標楷體" w:hAnsi="標楷體" w:cs="Calibri" w:hint="eastAsia"/>
                                <w:kern w:val="0"/>
                                <w:sz w:val="20"/>
                                <w:szCs w:val="20"/>
                              </w:rPr>
                              <w:t>×</w:t>
                            </w:r>
                            <w:r w:rsidRPr="003507A0">
                              <w:rPr>
                                <w:rFonts w:ascii="標楷體" w:eastAsia="標楷體" w:hAnsi="標楷體" w:cs="新細明體" w:hint="eastAsia"/>
                                <w:color w:val="000000"/>
                                <w:kern w:val="0"/>
                                <w:sz w:val="20"/>
                                <w:szCs w:val="20"/>
                              </w:rPr>
                              <w:t>100)</w:t>
                            </w:r>
                          </w:p>
                          <w:p w14:paraId="2D299983" w14:textId="77777777" w:rsidR="003218A6" w:rsidRPr="003507A0" w:rsidDel="007E6AD2" w:rsidRDefault="003218A6" w:rsidP="002D6F0A">
                            <w:pPr>
                              <w:widowControl/>
                              <w:spacing w:line="200" w:lineRule="exact"/>
                              <w:jc w:val="center"/>
                              <w:rPr>
                                <w:rFonts w:ascii="標楷體" w:eastAsia="標楷體" w:hAnsi="標楷體" w:cs="新細明體"/>
                                <w:color w:val="000000"/>
                                <w:kern w:val="0"/>
                                <w:sz w:val="20"/>
                                <w:szCs w:val="20"/>
                              </w:rPr>
                            </w:pPr>
                          </w:p>
                        </w:tc>
                        <w:tc>
                          <w:tcPr>
                            <w:tcW w:w="992" w:type="dxa"/>
                            <w:shd w:val="clear" w:color="auto" w:fill="DAEEF3" w:themeFill="accent5" w:themeFillTint="33"/>
                            <w:vAlign w:val="center"/>
                            <w:hideMark/>
                          </w:tcPr>
                          <w:p w14:paraId="2FF30E68" w14:textId="77777777" w:rsidR="003218A6" w:rsidRPr="003507A0" w:rsidRDefault="003218A6" w:rsidP="002D6F0A">
                            <w:pPr>
                              <w:widowControl/>
                              <w:spacing w:line="200" w:lineRule="exact"/>
                              <w:jc w:val="both"/>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所在村里55歲以上人口於該鄉鎮市區所有村里之排序(</w:t>
                            </w:r>
                            <w:r w:rsidRPr="003507A0">
                              <w:rPr>
                                <w:rFonts w:ascii="標楷體" w:eastAsia="標楷體" w:hAnsi="標楷體" w:cs="新細明體"/>
                                <w:color w:val="000000"/>
                                <w:kern w:val="0"/>
                                <w:sz w:val="20"/>
                                <w:szCs w:val="20"/>
                              </w:rPr>
                              <w:t>C</w:t>
                            </w:r>
                            <w:r w:rsidRPr="003507A0">
                              <w:rPr>
                                <w:rFonts w:ascii="標楷體" w:eastAsia="標楷體" w:hAnsi="標楷體" w:cs="新細明體" w:hint="eastAsia"/>
                                <w:color w:val="000000"/>
                                <w:kern w:val="0"/>
                                <w:sz w:val="20"/>
                                <w:szCs w:val="20"/>
                              </w:rPr>
                              <w:t>)</w:t>
                            </w:r>
                          </w:p>
                        </w:tc>
                        <w:tc>
                          <w:tcPr>
                            <w:tcW w:w="851" w:type="dxa"/>
                            <w:shd w:val="clear" w:color="auto" w:fill="DAEEF3" w:themeFill="accent5" w:themeFillTint="33"/>
                            <w:vAlign w:val="center"/>
                          </w:tcPr>
                          <w:p w14:paraId="1A7C8121" w14:textId="77777777" w:rsidR="003218A6" w:rsidRPr="003507A0" w:rsidRDefault="003218A6" w:rsidP="002D6F0A">
                            <w:pPr>
                              <w:widowControl/>
                              <w:spacing w:line="20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所在鄉鎮市區村里數(</w:t>
                            </w:r>
                            <w:r w:rsidRPr="003507A0">
                              <w:rPr>
                                <w:rFonts w:ascii="標楷體" w:eastAsia="標楷體" w:hAnsi="標楷體" w:cs="新細明體"/>
                                <w:color w:val="000000"/>
                                <w:kern w:val="0"/>
                                <w:sz w:val="20"/>
                                <w:szCs w:val="20"/>
                              </w:rPr>
                              <w:t>D</w:t>
                            </w:r>
                            <w:r w:rsidRPr="003507A0">
                              <w:rPr>
                                <w:rFonts w:ascii="標楷體" w:eastAsia="標楷體" w:hAnsi="標楷體" w:cs="新細明體" w:hint="eastAsia"/>
                                <w:color w:val="000000"/>
                                <w:kern w:val="0"/>
                                <w:sz w:val="20"/>
                                <w:szCs w:val="20"/>
                              </w:rPr>
                              <w:t>)</w:t>
                            </w:r>
                          </w:p>
                        </w:tc>
                        <w:tc>
                          <w:tcPr>
                            <w:tcW w:w="1134" w:type="dxa"/>
                            <w:shd w:val="clear" w:color="auto" w:fill="DAEEF3" w:themeFill="accent5" w:themeFillTint="33"/>
                            <w:vAlign w:val="center"/>
                          </w:tcPr>
                          <w:p w14:paraId="35727E32" w14:textId="77777777" w:rsidR="003218A6" w:rsidRPr="003507A0" w:rsidRDefault="003218A6" w:rsidP="002D6F0A">
                            <w:pPr>
                              <w:widowControl/>
                              <w:spacing w:line="200" w:lineRule="exact"/>
                              <w:jc w:val="center"/>
                              <w:rPr>
                                <w:rFonts w:ascii="標楷體" w:eastAsia="標楷體" w:hAnsi="標楷體" w:cs="新細明體"/>
                                <w:color w:val="000000"/>
                                <w:spacing w:val="-6"/>
                                <w:kern w:val="0"/>
                                <w:sz w:val="20"/>
                                <w:szCs w:val="20"/>
                              </w:rPr>
                            </w:pPr>
                            <w:r w:rsidRPr="003507A0">
                              <w:rPr>
                                <w:rFonts w:ascii="標楷體" w:eastAsia="標楷體" w:hAnsi="標楷體" w:cs="新細明體" w:hint="eastAsia"/>
                                <w:color w:val="000000"/>
                                <w:spacing w:val="-6"/>
                                <w:kern w:val="0"/>
                                <w:sz w:val="20"/>
                                <w:szCs w:val="20"/>
                              </w:rPr>
                              <w:t>所在村里</w:t>
                            </w:r>
                          </w:p>
                          <w:p w14:paraId="04600847" w14:textId="77777777" w:rsidR="003218A6" w:rsidRPr="003507A0" w:rsidRDefault="003218A6" w:rsidP="002D6F0A">
                            <w:pPr>
                              <w:widowControl/>
                              <w:spacing w:line="200" w:lineRule="exact"/>
                              <w:jc w:val="center"/>
                              <w:rPr>
                                <w:rFonts w:ascii="標楷體" w:eastAsia="標楷體" w:hAnsi="標楷體" w:cs="新細明體"/>
                                <w:color w:val="000000"/>
                                <w:spacing w:val="-6"/>
                                <w:kern w:val="0"/>
                                <w:sz w:val="20"/>
                                <w:szCs w:val="20"/>
                              </w:rPr>
                            </w:pPr>
                            <w:r w:rsidRPr="003507A0">
                              <w:rPr>
                                <w:rFonts w:ascii="標楷體" w:eastAsia="標楷體" w:hAnsi="標楷體" w:cs="新細明體" w:hint="eastAsia"/>
                                <w:color w:val="000000"/>
                                <w:spacing w:val="-6"/>
                                <w:kern w:val="0"/>
                                <w:sz w:val="20"/>
                                <w:szCs w:val="20"/>
                              </w:rPr>
                              <w:t>序位比</w:t>
                            </w:r>
                          </w:p>
                          <w:p w14:paraId="732A4389" w14:textId="77777777" w:rsidR="003218A6" w:rsidRPr="003507A0" w:rsidRDefault="003218A6" w:rsidP="002D6F0A">
                            <w:pPr>
                              <w:widowControl/>
                              <w:spacing w:line="200" w:lineRule="exact"/>
                              <w:jc w:val="center"/>
                              <w:rPr>
                                <w:rFonts w:ascii="標楷體" w:eastAsia="標楷體" w:hAnsi="標楷體" w:cs="新細明體"/>
                                <w:color w:val="000000"/>
                                <w:spacing w:val="-6"/>
                                <w:kern w:val="0"/>
                                <w:sz w:val="20"/>
                                <w:szCs w:val="20"/>
                              </w:rPr>
                            </w:pPr>
                            <w:r w:rsidRPr="003507A0">
                              <w:rPr>
                                <w:rFonts w:ascii="標楷體" w:eastAsia="標楷體" w:hAnsi="標楷體" w:cs="新細明體" w:hint="eastAsia"/>
                                <w:color w:val="000000"/>
                                <w:spacing w:val="-6"/>
                                <w:kern w:val="0"/>
                                <w:sz w:val="20"/>
                                <w:szCs w:val="20"/>
                              </w:rPr>
                              <w:t>（C/</w:t>
                            </w:r>
                            <w:r w:rsidRPr="003507A0">
                              <w:rPr>
                                <w:rFonts w:ascii="標楷體" w:eastAsia="標楷體" w:hAnsi="標楷體" w:cs="新細明體"/>
                                <w:color w:val="000000"/>
                                <w:spacing w:val="-6"/>
                                <w:kern w:val="0"/>
                                <w:sz w:val="20"/>
                                <w:szCs w:val="20"/>
                              </w:rPr>
                              <w:t>D</w:t>
                            </w:r>
                            <w:r w:rsidRPr="003507A0">
                              <w:rPr>
                                <w:rFonts w:ascii="標楷體" w:eastAsia="標楷體" w:hAnsi="標楷體" w:cs="Calibri" w:hint="eastAsia"/>
                                <w:spacing w:val="-6"/>
                                <w:kern w:val="0"/>
                                <w:sz w:val="20"/>
                                <w:szCs w:val="20"/>
                              </w:rPr>
                              <w:t>×</w:t>
                            </w:r>
                            <w:r w:rsidRPr="003507A0">
                              <w:rPr>
                                <w:rFonts w:ascii="標楷體" w:eastAsia="標楷體" w:hAnsi="標楷體" w:cs="新細明體" w:hint="eastAsia"/>
                                <w:color w:val="000000"/>
                                <w:spacing w:val="-6"/>
                                <w:kern w:val="0"/>
                                <w:sz w:val="20"/>
                                <w:szCs w:val="20"/>
                              </w:rPr>
                              <w:t>100）</w:t>
                            </w:r>
                          </w:p>
                        </w:tc>
                      </w:tr>
                      <w:tr w:rsidR="003218A6" w:rsidRPr="002506DF" w14:paraId="69C97448" w14:textId="77777777" w:rsidTr="007C5E2B">
                        <w:trPr>
                          <w:trHeight w:val="295"/>
                        </w:trPr>
                        <w:tc>
                          <w:tcPr>
                            <w:tcW w:w="584" w:type="dxa"/>
                            <w:vAlign w:val="center"/>
                          </w:tcPr>
                          <w:p w14:paraId="0DDEBEE5"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w:t>
                            </w:r>
                          </w:p>
                        </w:tc>
                        <w:tc>
                          <w:tcPr>
                            <w:tcW w:w="2955" w:type="dxa"/>
                            <w:shd w:val="clear" w:color="auto" w:fill="auto"/>
                            <w:noWrap/>
                            <w:vAlign w:val="center"/>
                          </w:tcPr>
                          <w:p w14:paraId="354E1B61" w14:textId="6BC8AB9B" w:rsidR="003218A6" w:rsidRPr="003507A0" w:rsidRDefault="003218A6" w:rsidP="0057316A">
                            <w:pPr>
                              <w:widowControl/>
                              <w:spacing w:line="240" w:lineRule="exact"/>
                              <w:jc w:val="both"/>
                              <w:rPr>
                                <w:rFonts w:ascii="標楷體" w:eastAsia="標楷體" w:hAnsi="標楷體"/>
                                <w:sz w:val="20"/>
                                <w:szCs w:val="20"/>
                              </w:rPr>
                            </w:pPr>
                            <w:r w:rsidRPr="003507A0">
                              <w:rPr>
                                <w:rFonts w:ascii="標楷體" w:eastAsia="標楷體" w:hAnsi="標楷體" w:hint="eastAsia"/>
                                <w:sz w:val="20"/>
                                <w:szCs w:val="20"/>
                              </w:rPr>
                              <w:t>南投縣竹山鎮樂齡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tcPr>
                          <w:p w14:paraId="107D16F5"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165</w:t>
                            </w:r>
                          </w:p>
                        </w:tc>
                        <w:tc>
                          <w:tcPr>
                            <w:tcW w:w="992" w:type="dxa"/>
                            <w:shd w:val="clear" w:color="auto" w:fill="auto"/>
                            <w:noWrap/>
                            <w:vAlign w:val="center"/>
                          </w:tcPr>
                          <w:p w14:paraId="29E669C1"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20,006</w:t>
                            </w:r>
                          </w:p>
                        </w:tc>
                        <w:tc>
                          <w:tcPr>
                            <w:tcW w:w="993" w:type="dxa"/>
                            <w:vAlign w:val="center"/>
                          </w:tcPr>
                          <w:p w14:paraId="0773E629"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0.82</w:t>
                            </w:r>
                          </w:p>
                        </w:tc>
                        <w:tc>
                          <w:tcPr>
                            <w:tcW w:w="992" w:type="dxa"/>
                            <w:shd w:val="clear" w:color="auto" w:fill="auto"/>
                            <w:noWrap/>
                            <w:vAlign w:val="center"/>
                          </w:tcPr>
                          <w:p w14:paraId="04516C98"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10</w:t>
                            </w:r>
                          </w:p>
                        </w:tc>
                        <w:tc>
                          <w:tcPr>
                            <w:tcW w:w="851" w:type="dxa"/>
                            <w:shd w:val="clear" w:color="auto" w:fill="auto"/>
                            <w:vAlign w:val="center"/>
                          </w:tcPr>
                          <w:p w14:paraId="42BFB173"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28</w:t>
                            </w:r>
                          </w:p>
                        </w:tc>
                        <w:tc>
                          <w:tcPr>
                            <w:tcW w:w="1134" w:type="dxa"/>
                            <w:shd w:val="clear" w:color="auto" w:fill="auto"/>
                            <w:vAlign w:val="center"/>
                          </w:tcPr>
                          <w:p w14:paraId="4F076563"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35.71</w:t>
                            </w:r>
                          </w:p>
                        </w:tc>
                      </w:tr>
                      <w:tr w:rsidR="003218A6" w:rsidRPr="002506DF" w14:paraId="6E975505" w14:textId="77777777" w:rsidTr="007C5E2B">
                        <w:trPr>
                          <w:trHeight w:val="295"/>
                        </w:trPr>
                        <w:tc>
                          <w:tcPr>
                            <w:tcW w:w="584" w:type="dxa"/>
                            <w:vAlign w:val="center"/>
                          </w:tcPr>
                          <w:p w14:paraId="707EEEE1"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2</w:t>
                            </w:r>
                          </w:p>
                        </w:tc>
                        <w:tc>
                          <w:tcPr>
                            <w:tcW w:w="2955" w:type="dxa"/>
                            <w:shd w:val="clear" w:color="auto" w:fill="auto"/>
                            <w:noWrap/>
                            <w:vAlign w:val="center"/>
                            <w:hideMark/>
                          </w:tcPr>
                          <w:p w14:paraId="509F3030" w14:textId="27DEF435"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澎湖縣望安鄉樂齡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hideMark/>
                          </w:tcPr>
                          <w:p w14:paraId="0608846C"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24</w:t>
                            </w:r>
                          </w:p>
                        </w:tc>
                        <w:tc>
                          <w:tcPr>
                            <w:tcW w:w="992" w:type="dxa"/>
                            <w:shd w:val="clear" w:color="auto" w:fill="auto"/>
                            <w:noWrap/>
                            <w:vAlign w:val="center"/>
                            <w:hideMark/>
                          </w:tcPr>
                          <w:p w14:paraId="0FCCD4B1"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2,333</w:t>
                            </w:r>
                          </w:p>
                        </w:tc>
                        <w:tc>
                          <w:tcPr>
                            <w:tcW w:w="993" w:type="dxa"/>
                            <w:vAlign w:val="center"/>
                          </w:tcPr>
                          <w:p w14:paraId="40083948"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1.03</w:t>
                            </w:r>
                          </w:p>
                        </w:tc>
                        <w:tc>
                          <w:tcPr>
                            <w:tcW w:w="992" w:type="dxa"/>
                            <w:shd w:val="clear" w:color="auto" w:fill="auto"/>
                            <w:noWrap/>
                            <w:vAlign w:val="center"/>
                          </w:tcPr>
                          <w:p w14:paraId="168A54BA"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5</w:t>
                            </w:r>
                          </w:p>
                        </w:tc>
                        <w:tc>
                          <w:tcPr>
                            <w:tcW w:w="851" w:type="dxa"/>
                            <w:shd w:val="clear" w:color="auto" w:fill="auto"/>
                            <w:vAlign w:val="center"/>
                          </w:tcPr>
                          <w:p w14:paraId="53E127AE"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9</w:t>
                            </w:r>
                          </w:p>
                        </w:tc>
                        <w:tc>
                          <w:tcPr>
                            <w:tcW w:w="1134" w:type="dxa"/>
                            <w:shd w:val="clear" w:color="auto" w:fill="auto"/>
                            <w:vAlign w:val="center"/>
                          </w:tcPr>
                          <w:p w14:paraId="7FBC1C51" w14:textId="77777777" w:rsidR="003218A6" w:rsidRPr="003507A0" w:rsidRDefault="003218A6" w:rsidP="0057316A">
                            <w:pPr>
                              <w:widowControl/>
                              <w:spacing w:line="240" w:lineRule="exact"/>
                              <w:jc w:val="right"/>
                              <w:rPr>
                                <w:rFonts w:ascii="標楷體" w:eastAsia="標楷體" w:hAnsi="標楷體"/>
                                <w:sz w:val="20"/>
                                <w:szCs w:val="20"/>
                              </w:rPr>
                            </w:pPr>
                            <w:r w:rsidRPr="003507A0">
                              <w:rPr>
                                <w:rFonts w:ascii="標楷體" w:eastAsia="標楷體" w:hAnsi="標楷體" w:hint="eastAsia"/>
                                <w:sz w:val="20"/>
                                <w:szCs w:val="20"/>
                              </w:rPr>
                              <w:t>55.56</w:t>
                            </w:r>
                          </w:p>
                        </w:tc>
                      </w:tr>
                      <w:tr w:rsidR="003218A6" w:rsidRPr="002506DF" w14:paraId="13960976" w14:textId="77777777" w:rsidTr="007C5E2B">
                        <w:trPr>
                          <w:trHeight w:val="295"/>
                        </w:trPr>
                        <w:tc>
                          <w:tcPr>
                            <w:tcW w:w="584" w:type="dxa"/>
                            <w:vAlign w:val="center"/>
                          </w:tcPr>
                          <w:p w14:paraId="3EA59BED"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3</w:t>
                            </w:r>
                          </w:p>
                        </w:tc>
                        <w:tc>
                          <w:tcPr>
                            <w:tcW w:w="2955" w:type="dxa"/>
                            <w:shd w:val="clear" w:color="auto" w:fill="auto"/>
                            <w:noWrap/>
                            <w:vAlign w:val="center"/>
                            <w:hideMark/>
                          </w:tcPr>
                          <w:p w14:paraId="725B975B" w14:textId="2F4B51DF"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南投縣信義鄉樂齡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hideMark/>
                          </w:tcPr>
                          <w:p w14:paraId="3ECA6A1B"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54</w:t>
                            </w:r>
                          </w:p>
                        </w:tc>
                        <w:tc>
                          <w:tcPr>
                            <w:tcW w:w="992" w:type="dxa"/>
                            <w:shd w:val="clear" w:color="auto" w:fill="auto"/>
                            <w:noWrap/>
                            <w:vAlign w:val="center"/>
                            <w:hideMark/>
                          </w:tcPr>
                          <w:p w14:paraId="765564F2"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4,655</w:t>
                            </w:r>
                          </w:p>
                        </w:tc>
                        <w:tc>
                          <w:tcPr>
                            <w:tcW w:w="993" w:type="dxa"/>
                            <w:vAlign w:val="center"/>
                          </w:tcPr>
                          <w:p w14:paraId="450EA1A2"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1.16</w:t>
                            </w:r>
                          </w:p>
                        </w:tc>
                        <w:tc>
                          <w:tcPr>
                            <w:tcW w:w="992" w:type="dxa"/>
                            <w:shd w:val="clear" w:color="auto" w:fill="auto"/>
                            <w:noWrap/>
                            <w:vAlign w:val="center"/>
                          </w:tcPr>
                          <w:p w14:paraId="5D5B984B"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10</w:t>
                            </w:r>
                          </w:p>
                        </w:tc>
                        <w:tc>
                          <w:tcPr>
                            <w:tcW w:w="851" w:type="dxa"/>
                            <w:shd w:val="clear" w:color="auto" w:fill="auto"/>
                            <w:vAlign w:val="center"/>
                          </w:tcPr>
                          <w:p w14:paraId="1DEE6A49"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15</w:t>
                            </w:r>
                          </w:p>
                        </w:tc>
                        <w:tc>
                          <w:tcPr>
                            <w:tcW w:w="1134" w:type="dxa"/>
                            <w:shd w:val="clear" w:color="auto" w:fill="auto"/>
                            <w:vAlign w:val="center"/>
                          </w:tcPr>
                          <w:p w14:paraId="5E7041B8"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66.67</w:t>
                            </w:r>
                          </w:p>
                        </w:tc>
                      </w:tr>
                      <w:tr w:rsidR="003218A6" w:rsidRPr="002506DF" w14:paraId="037C1203" w14:textId="77777777" w:rsidTr="007C5E2B">
                        <w:trPr>
                          <w:trHeight w:val="295"/>
                        </w:trPr>
                        <w:tc>
                          <w:tcPr>
                            <w:tcW w:w="584" w:type="dxa"/>
                            <w:vAlign w:val="center"/>
                          </w:tcPr>
                          <w:p w14:paraId="7DF5B0A1"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4</w:t>
                            </w:r>
                          </w:p>
                        </w:tc>
                        <w:tc>
                          <w:tcPr>
                            <w:tcW w:w="2955" w:type="dxa"/>
                            <w:shd w:val="clear" w:color="auto" w:fill="auto"/>
                            <w:noWrap/>
                            <w:vAlign w:val="center"/>
                            <w:hideMark/>
                          </w:tcPr>
                          <w:p w14:paraId="55861C9A" w14:textId="7790AFD3"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proofErr w:type="gramStart"/>
                            <w:r w:rsidRPr="003507A0">
                              <w:rPr>
                                <w:rFonts w:ascii="標楷體" w:eastAsia="標楷體" w:hAnsi="標楷體" w:hint="eastAsia"/>
                                <w:sz w:val="20"/>
                                <w:szCs w:val="20"/>
                              </w:rPr>
                              <w:t>臺</w:t>
                            </w:r>
                            <w:proofErr w:type="gramEnd"/>
                            <w:r w:rsidRPr="003507A0">
                              <w:rPr>
                                <w:rFonts w:ascii="標楷體" w:eastAsia="標楷體" w:hAnsi="標楷體" w:hint="eastAsia"/>
                                <w:sz w:val="20"/>
                                <w:szCs w:val="20"/>
                              </w:rPr>
                              <w:t>南市北門區樂齡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hideMark/>
                          </w:tcPr>
                          <w:p w14:paraId="15043390"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72</w:t>
                            </w:r>
                          </w:p>
                        </w:tc>
                        <w:tc>
                          <w:tcPr>
                            <w:tcW w:w="992" w:type="dxa"/>
                            <w:shd w:val="clear" w:color="auto" w:fill="auto"/>
                            <w:noWrap/>
                            <w:vAlign w:val="center"/>
                            <w:hideMark/>
                          </w:tcPr>
                          <w:p w14:paraId="5D3AD934"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4,362</w:t>
                            </w:r>
                          </w:p>
                        </w:tc>
                        <w:tc>
                          <w:tcPr>
                            <w:tcW w:w="993" w:type="dxa"/>
                            <w:vAlign w:val="center"/>
                          </w:tcPr>
                          <w:p w14:paraId="35AB7B14"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1.65</w:t>
                            </w:r>
                          </w:p>
                        </w:tc>
                        <w:tc>
                          <w:tcPr>
                            <w:tcW w:w="992" w:type="dxa"/>
                            <w:shd w:val="clear" w:color="auto" w:fill="auto"/>
                            <w:noWrap/>
                            <w:vAlign w:val="center"/>
                          </w:tcPr>
                          <w:p w14:paraId="0E9D8A48"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10</w:t>
                            </w:r>
                          </w:p>
                        </w:tc>
                        <w:tc>
                          <w:tcPr>
                            <w:tcW w:w="851" w:type="dxa"/>
                            <w:shd w:val="clear" w:color="auto" w:fill="auto"/>
                            <w:vAlign w:val="center"/>
                          </w:tcPr>
                          <w:p w14:paraId="4CCEA1BB"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10</w:t>
                            </w:r>
                          </w:p>
                        </w:tc>
                        <w:tc>
                          <w:tcPr>
                            <w:tcW w:w="1134" w:type="dxa"/>
                            <w:shd w:val="clear" w:color="auto" w:fill="auto"/>
                            <w:vAlign w:val="center"/>
                          </w:tcPr>
                          <w:p w14:paraId="2E1F57E7"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100.00</w:t>
                            </w:r>
                          </w:p>
                        </w:tc>
                      </w:tr>
                      <w:tr w:rsidR="003218A6" w:rsidRPr="002506DF" w14:paraId="3816B0B9" w14:textId="77777777" w:rsidTr="007C5E2B">
                        <w:trPr>
                          <w:trHeight w:val="295"/>
                        </w:trPr>
                        <w:tc>
                          <w:tcPr>
                            <w:tcW w:w="584" w:type="dxa"/>
                            <w:vAlign w:val="center"/>
                          </w:tcPr>
                          <w:p w14:paraId="49CBAF71"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5</w:t>
                            </w:r>
                          </w:p>
                        </w:tc>
                        <w:tc>
                          <w:tcPr>
                            <w:tcW w:w="2955" w:type="dxa"/>
                            <w:shd w:val="clear" w:color="auto" w:fill="auto"/>
                            <w:noWrap/>
                            <w:vAlign w:val="center"/>
                            <w:hideMark/>
                          </w:tcPr>
                          <w:p w14:paraId="26165E4A" w14:textId="04B62D5D"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嘉義縣民雄鄉樂齡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hideMark/>
                          </w:tcPr>
                          <w:p w14:paraId="432C075D"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498</w:t>
                            </w:r>
                          </w:p>
                        </w:tc>
                        <w:tc>
                          <w:tcPr>
                            <w:tcW w:w="992" w:type="dxa"/>
                            <w:shd w:val="clear" w:color="auto" w:fill="auto"/>
                            <w:noWrap/>
                            <w:vAlign w:val="center"/>
                            <w:hideMark/>
                          </w:tcPr>
                          <w:p w14:paraId="0B234365"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25,174</w:t>
                            </w:r>
                          </w:p>
                        </w:tc>
                        <w:tc>
                          <w:tcPr>
                            <w:tcW w:w="993" w:type="dxa"/>
                            <w:vAlign w:val="center"/>
                          </w:tcPr>
                          <w:p w14:paraId="62DD2D8A"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1.98</w:t>
                            </w:r>
                          </w:p>
                        </w:tc>
                        <w:tc>
                          <w:tcPr>
                            <w:tcW w:w="992" w:type="dxa"/>
                            <w:shd w:val="clear" w:color="auto" w:fill="auto"/>
                            <w:noWrap/>
                            <w:vAlign w:val="center"/>
                          </w:tcPr>
                          <w:p w14:paraId="5A28FBA5"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15</w:t>
                            </w:r>
                          </w:p>
                        </w:tc>
                        <w:tc>
                          <w:tcPr>
                            <w:tcW w:w="851" w:type="dxa"/>
                            <w:shd w:val="clear" w:color="auto" w:fill="auto"/>
                            <w:vAlign w:val="center"/>
                          </w:tcPr>
                          <w:p w14:paraId="714AD416"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28</w:t>
                            </w:r>
                          </w:p>
                        </w:tc>
                        <w:tc>
                          <w:tcPr>
                            <w:tcW w:w="1134" w:type="dxa"/>
                            <w:shd w:val="clear" w:color="auto" w:fill="auto"/>
                            <w:vAlign w:val="center"/>
                          </w:tcPr>
                          <w:p w14:paraId="5EB74674"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53.57</w:t>
                            </w:r>
                          </w:p>
                        </w:tc>
                      </w:tr>
                      <w:tr w:rsidR="003218A6" w:rsidRPr="002506DF" w14:paraId="4E6B3F05" w14:textId="77777777" w:rsidTr="007C5E2B">
                        <w:trPr>
                          <w:trHeight w:val="295"/>
                        </w:trPr>
                        <w:tc>
                          <w:tcPr>
                            <w:tcW w:w="584" w:type="dxa"/>
                            <w:vAlign w:val="center"/>
                          </w:tcPr>
                          <w:p w14:paraId="59868837"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6</w:t>
                            </w:r>
                          </w:p>
                        </w:tc>
                        <w:tc>
                          <w:tcPr>
                            <w:tcW w:w="2955" w:type="dxa"/>
                            <w:shd w:val="clear" w:color="auto" w:fill="auto"/>
                            <w:noWrap/>
                            <w:vAlign w:val="center"/>
                            <w:hideMark/>
                          </w:tcPr>
                          <w:p w14:paraId="19248C1C" w14:textId="5BF6F810"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雲林縣斗六市樂齡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hideMark/>
                          </w:tcPr>
                          <w:p w14:paraId="2A1FD7C1"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790</w:t>
                            </w:r>
                          </w:p>
                        </w:tc>
                        <w:tc>
                          <w:tcPr>
                            <w:tcW w:w="992" w:type="dxa"/>
                            <w:shd w:val="clear" w:color="auto" w:fill="auto"/>
                            <w:noWrap/>
                            <w:vAlign w:val="center"/>
                            <w:hideMark/>
                          </w:tcPr>
                          <w:p w14:paraId="22A4C8D4"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35,185</w:t>
                            </w:r>
                          </w:p>
                        </w:tc>
                        <w:tc>
                          <w:tcPr>
                            <w:tcW w:w="993" w:type="dxa"/>
                            <w:vAlign w:val="center"/>
                          </w:tcPr>
                          <w:p w14:paraId="26B92BF5"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2.25</w:t>
                            </w:r>
                          </w:p>
                        </w:tc>
                        <w:tc>
                          <w:tcPr>
                            <w:tcW w:w="992" w:type="dxa"/>
                            <w:shd w:val="clear" w:color="auto" w:fill="auto"/>
                            <w:noWrap/>
                            <w:vAlign w:val="center"/>
                          </w:tcPr>
                          <w:p w14:paraId="28D81FA9"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33</w:t>
                            </w:r>
                          </w:p>
                        </w:tc>
                        <w:tc>
                          <w:tcPr>
                            <w:tcW w:w="851" w:type="dxa"/>
                            <w:shd w:val="clear" w:color="auto" w:fill="auto"/>
                            <w:vAlign w:val="center"/>
                          </w:tcPr>
                          <w:p w14:paraId="06435F14"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40</w:t>
                            </w:r>
                          </w:p>
                        </w:tc>
                        <w:tc>
                          <w:tcPr>
                            <w:tcW w:w="1134" w:type="dxa"/>
                            <w:shd w:val="clear" w:color="auto" w:fill="auto"/>
                            <w:vAlign w:val="center"/>
                          </w:tcPr>
                          <w:p w14:paraId="61A33D15"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82.50</w:t>
                            </w:r>
                          </w:p>
                        </w:tc>
                      </w:tr>
                      <w:tr w:rsidR="003218A6" w:rsidRPr="002506DF" w14:paraId="110FC25F" w14:textId="77777777" w:rsidTr="007C5E2B">
                        <w:trPr>
                          <w:trHeight w:val="295"/>
                        </w:trPr>
                        <w:tc>
                          <w:tcPr>
                            <w:tcW w:w="584" w:type="dxa"/>
                            <w:vAlign w:val="center"/>
                          </w:tcPr>
                          <w:p w14:paraId="035D8E58"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7</w:t>
                            </w:r>
                          </w:p>
                        </w:tc>
                        <w:tc>
                          <w:tcPr>
                            <w:tcW w:w="2955" w:type="dxa"/>
                            <w:shd w:val="clear" w:color="auto" w:fill="auto"/>
                            <w:noWrap/>
                            <w:vAlign w:val="center"/>
                            <w:hideMark/>
                          </w:tcPr>
                          <w:p w14:paraId="372A6C2F" w14:textId="2C976F41"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雲林縣口湖鄉樂齡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hideMark/>
                          </w:tcPr>
                          <w:p w14:paraId="718512F9"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305</w:t>
                            </w:r>
                          </w:p>
                        </w:tc>
                        <w:tc>
                          <w:tcPr>
                            <w:tcW w:w="992" w:type="dxa"/>
                            <w:shd w:val="clear" w:color="auto" w:fill="auto"/>
                            <w:noWrap/>
                            <w:vAlign w:val="center"/>
                            <w:hideMark/>
                          </w:tcPr>
                          <w:p w14:paraId="1935DABD"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10,056</w:t>
                            </w:r>
                          </w:p>
                        </w:tc>
                        <w:tc>
                          <w:tcPr>
                            <w:tcW w:w="993" w:type="dxa"/>
                            <w:vAlign w:val="center"/>
                          </w:tcPr>
                          <w:p w14:paraId="421536F0"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3.03</w:t>
                            </w:r>
                          </w:p>
                        </w:tc>
                        <w:tc>
                          <w:tcPr>
                            <w:tcW w:w="992" w:type="dxa"/>
                            <w:shd w:val="clear" w:color="auto" w:fill="auto"/>
                            <w:noWrap/>
                            <w:vAlign w:val="center"/>
                          </w:tcPr>
                          <w:p w14:paraId="42E96A75"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7</w:t>
                            </w:r>
                          </w:p>
                        </w:tc>
                        <w:tc>
                          <w:tcPr>
                            <w:tcW w:w="851" w:type="dxa"/>
                            <w:shd w:val="clear" w:color="auto" w:fill="auto"/>
                            <w:vAlign w:val="center"/>
                          </w:tcPr>
                          <w:p w14:paraId="0FA5D91B"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21</w:t>
                            </w:r>
                          </w:p>
                        </w:tc>
                        <w:tc>
                          <w:tcPr>
                            <w:tcW w:w="1134" w:type="dxa"/>
                            <w:shd w:val="clear" w:color="auto" w:fill="auto"/>
                            <w:vAlign w:val="center"/>
                          </w:tcPr>
                          <w:p w14:paraId="6886A90A"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33.33</w:t>
                            </w:r>
                          </w:p>
                        </w:tc>
                      </w:tr>
                      <w:tr w:rsidR="003218A6" w:rsidRPr="002506DF" w14:paraId="1F7ECD7C" w14:textId="77777777" w:rsidTr="007C5E2B">
                        <w:trPr>
                          <w:trHeight w:val="295"/>
                        </w:trPr>
                        <w:tc>
                          <w:tcPr>
                            <w:tcW w:w="584" w:type="dxa"/>
                            <w:vAlign w:val="center"/>
                          </w:tcPr>
                          <w:p w14:paraId="24A072E8"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color w:val="000000"/>
                                <w:kern w:val="0"/>
                                <w:sz w:val="20"/>
                                <w:szCs w:val="20"/>
                              </w:rPr>
                              <w:t>8</w:t>
                            </w:r>
                          </w:p>
                        </w:tc>
                        <w:tc>
                          <w:tcPr>
                            <w:tcW w:w="2955" w:type="dxa"/>
                            <w:shd w:val="clear" w:color="auto" w:fill="auto"/>
                            <w:noWrap/>
                            <w:vAlign w:val="center"/>
                          </w:tcPr>
                          <w:p w14:paraId="3A64F131" w14:textId="4893EA9A"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花蓮縣壽豐鄉樂齡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tcPr>
                          <w:p w14:paraId="4D85C682"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362</w:t>
                            </w:r>
                          </w:p>
                        </w:tc>
                        <w:tc>
                          <w:tcPr>
                            <w:tcW w:w="992" w:type="dxa"/>
                            <w:shd w:val="clear" w:color="auto" w:fill="auto"/>
                            <w:noWrap/>
                            <w:vAlign w:val="center"/>
                          </w:tcPr>
                          <w:p w14:paraId="201D3DAC"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7,156</w:t>
                            </w:r>
                          </w:p>
                        </w:tc>
                        <w:tc>
                          <w:tcPr>
                            <w:tcW w:w="993" w:type="dxa"/>
                            <w:vAlign w:val="center"/>
                          </w:tcPr>
                          <w:p w14:paraId="1CD3BE29"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5.06</w:t>
                            </w:r>
                          </w:p>
                        </w:tc>
                        <w:tc>
                          <w:tcPr>
                            <w:tcW w:w="992" w:type="dxa"/>
                            <w:shd w:val="clear" w:color="auto" w:fill="auto"/>
                            <w:noWrap/>
                            <w:vAlign w:val="center"/>
                          </w:tcPr>
                          <w:p w14:paraId="0232FA19"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5</w:t>
                            </w:r>
                          </w:p>
                        </w:tc>
                        <w:tc>
                          <w:tcPr>
                            <w:tcW w:w="851" w:type="dxa"/>
                            <w:shd w:val="clear" w:color="auto" w:fill="auto"/>
                            <w:vAlign w:val="center"/>
                          </w:tcPr>
                          <w:p w14:paraId="78B14454"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15</w:t>
                            </w:r>
                          </w:p>
                        </w:tc>
                        <w:tc>
                          <w:tcPr>
                            <w:tcW w:w="1134" w:type="dxa"/>
                            <w:shd w:val="clear" w:color="auto" w:fill="auto"/>
                            <w:vAlign w:val="center"/>
                          </w:tcPr>
                          <w:p w14:paraId="43975403"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33.33</w:t>
                            </w:r>
                          </w:p>
                        </w:tc>
                      </w:tr>
                      <w:tr w:rsidR="003218A6" w:rsidRPr="002506DF" w14:paraId="1452EB05" w14:textId="77777777" w:rsidTr="007C5E2B">
                        <w:trPr>
                          <w:trHeight w:val="295"/>
                        </w:trPr>
                        <w:tc>
                          <w:tcPr>
                            <w:tcW w:w="584" w:type="dxa"/>
                            <w:vAlign w:val="center"/>
                          </w:tcPr>
                          <w:p w14:paraId="5E9DD215"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color w:val="000000"/>
                                <w:kern w:val="0"/>
                                <w:sz w:val="20"/>
                                <w:szCs w:val="20"/>
                              </w:rPr>
                              <w:t>9</w:t>
                            </w:r>
                          </w:p>
                        </w:tc>
                        <w:tc>
                          <w:tcPr>
                            <w:tcW w:w="2955" w:type="dxa"/>
                            <w:shd w:val="clear" w:color="auto" w:fill="auto"/>
                            <w:noWrap/>
                            <w:vAlign w:val="center"/>
                          </w:tcPr>
                          <w:p w14:paraId="679146C5" w14:textId="6D9BF58D"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雲林縣莿桐鄉樂齡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tcPr>
                          <w:p w14:paraId="4B54D6EC"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850</w:t>
                            </w:r>
                          </w:p>
                        </w:tc>
                        <w:tc>
                          <w:tcPr>
                            <w:tcW w:w="992" w:type="dxa"/>
                            <w:shd w:val="clear" w:color="auto" w:fill="auto"/>
                            <w:noWrap/>
                            <w:vAlign w:val="center"/>
                          </w:tcPr>
                          <w:p w14:paraId="10C5F008"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9,968</w:t>
                            </w:r>
                          </w:p>
                        </w:tc>
                        <w:tc>
                          <w:tcPr>
                            <w:tcW w:w="993" w:type="dxa"/>
                            <w:vAlign w:val="center"/>
                          </w:tcPr>
                          <w:p w14:paraId="149623A6"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8.53</w:t>
                            </w:r>
                          </w:p>
                        </w:tc>
                        <w:tc>
                          <w:tcPr>
                            <w:tcW w:w="992" w:type="dxa"/>
                            <w:shd w:val="clear" w:color="auto" w:fill="auto"/>
                            <w:noWrap/>
                            <w:vAlign w:val="center"/>
                          </w:tcPr>
                          <w:p w14:paraId="5EE24862"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4</w:t>
                            </w:r>
                          </w:p>
                        </w:tc>
                        <w:tc>
                          <w:tcPr>
                            <w:tcW w:w="851" w:type="dxa"/>
                            <w:shd w:val="clear" w:color="auto" w:fill="auto"/>
                            <w:vAlign w:val="center"/>
                          </w:tcPr>
                          <w:p w14:paraId="29FFB078"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14</w:t>
                            </w:r>
                          </w:p>
                        </w:tc>
                        <w:tc>
                          <w:tcPr>
                            <w:tcW w:w="1134" w:type="dxa"/>
                            <w:shd w:val="clear" w:color="auto" w:fill="auto"/>
                            <w:vAlign w:val="center"/>
                          </w:tcPr>
                          <w:p w14:paraId="5121AF67"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28.57</w:t>
                            </w:r>
                          </w:p>
                        </w:tc>
                      </w:tr>
                      <w:tr w:rsidR="003218A6" w:rsidRPr="002506DF" w14:paraId="7050F6BC" w14:textId="77777777" w:rsidTr="007C5E2B">
                        <w:trPr>
                          <w:trHeight w:val="295"/>
                        </w:trPr>
                        <w:tc>
                          <w:tcPr>
                            <w:tcW w:w="584" w:type="dxa"/>
                            <w:vAlign w:val="center"/>
                          </w:tcPr>
                          <w:p w14:paraId="4C0EE82C"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w:t>
                            </w:r>
                            <w:r w:rsidRPr="003507A0">
                              <w:rPr>
                                <w:rFonts w:ascii="標楷體" w:eastAsia="標楷體" w:hAnsi="標楷體" w:cs="新細明體"/>
                                <w:color w:val="000000"/>
                                <w:kern w:val="0"/>
                                <w:sz w:val="20"/>
                                <w:szCs w:val="20"/>
                              </w:rPr>
                              <w:t>0</w:t>
                            </w:r>
                          </w:p>
                        </w:tc>
                        <w:tc>
                          <w:tcPr>
                            <w:tcW w:w="2955" w:type="dxa"/>
                            <w:shd w:val="clear" w:color="auto" w:fill="auto"/>
                            <w:noWrap/>
                            <w:vAlign w:val="center"/>
                          </w:tcPr>
                          <w:p w14:paraId="72EDB327" w14:textId="132819BD" w:rsidR="003218A6" w:rsidRPr="003507A0" w:rsidRDefault="003218A6" w:rsidP="0057316A">
                            <w:pPr>
                              <w:widowControl/>
                              <w:spacing w:line="240" w:lineRule="exact"/>
                              <w:jc w:val="both"/>
                              <w:rPr>
                                <w:rFonts w:ascii="標楷體" w:eastAsia="標楷體" w:hAnsi="標楷體" w:cs="新細明體"/>
                                <w:color w:val="000000"/>
                                <w:kern w:val="0"/>
                                <w:sz w:val="20"/>
                                <w:szCs w:val="20"/>
                              </w:rPr>
                            </w:pPr>
                            <w:r w:rsidRPr="003507A0">
                              <w:rPr>
                                <w:rFonts w:ascii="標楷體" w:eastAsia="標楷體" w:hAnsi="標楷體" w:hint="eastAsia"/>
                                <w:sz w:val="20"/>
                                <w:szCs w:val="20"/>
                              </w:rPr>
                              <w:t>彰化縣竹塘鄉樂齡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tcPr>
                          <w:p w14:paraId="23FED0D6"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476</w:t>
                            </w:r>
                          </w:p>
                        </w:tc>
                        <w:tc>
                          <w:tcPr>
                            <w:tcW w:w="992" w:type="dxa"/>
                            <w:shd w:val="clear" w:color="auto" w:fill="auto"/>
                            <w:noWrap/>
                            <w:vAlign w:val="center"/>
                          </w:tcPr>
                          <w:p w14:paraId="019E6A5A"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5,572</w:t>
                            </w:r>
                          </w:p>
                        </w:tc>
                        <w:tc>
                          <w:tcPr>
                            <w:tcW w:w="993" w:type="dxa"/>
                            <w:vAlign w:val="center"/>
                          </w:tcPr>
                          <w:p w14:paraId="3562B28C"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hint="eastAsia"/>
                                <w:sz w:val="20"/>
                                <w:szCs w:val="20"/>
                              </w:rPr>
                              <w:t>8.54</w:t>
                            </w:r>
                          </w:p>
                        </w:tc>
                        <w:tc>
                          <w:tcPr>
                            <w:tcW w:w="992" w:type="dxa"/>
                            <w:shd w:val="clear" w:color="auto" w:fill="auto"/>
                            <w:noWrap/>
                            <w:vAlign w:val="center"/>
                          </w:tcPr>
                          <w:p w14:paraId="26687303"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10</w:t>
                            </w:r>
                          </w:p>
                        </w:tc>
                        <w:tc>
                          <w:tcPr>
                            <w:tcW w:w="851" w:type="dxa"/>
                            <w:shd w:val="clear" w:color="auto" w:fill="auto"/>
                            <w:vAlign w:val="center"/>
                          </w:tcPr>
                          <w:p w14:paraId="10110A57"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14</w:t>
                            </w:r>
                          </w:p>
                        </w:tc>
                        <w:tc>
                          <w:tcPr>
                            <w:tcW w:w="1134" w:type="dxa"/>
                            <w:shd w:val="clear" w:color="auto" w:fill="auto"/>
                            <w:vAlign w:val="center"/>
                          </w:tcPr>
                          <w:p w14:paraId="78C673AF" w14:textId="77777777" w:rsidR="003218A6" w:rsidRPr="003507A0" w:rsidRDefault="003218A6" w:rsidP="0057316A">
                            <w:pPr>
                              <w:widowControl/>
                              <w:spacing w:line="240" w:lineRule="exact"/>
                              <w:jc w:val="right"/>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71.43</w:t>
                            </w:r>
                          </w:p>
                        </w:tc>
                      </w:tr>
                      <w:tr w:rsidR="003218A6" w:rsidRPr="002506DF" w14:paraId="00EFFCCD" w14:textId="77777777" w:rsidTr="007C5E2B">
                        <w:trPr>
                          <w:trHeight w:val="295"/>
                        </w:trPr>
                        <w:tc>
                          <w:tcPr>
                            <w:tcW w:w="584" w:type="dxa"/>
                            <w:vAlign w:val="center"/>
                          </w:tcPr>
                          <w:p w14:paraId="6D16755E" w14:textId="77777777" w:rsidR="003218A6" w:rsidRPr="003507A0" w:rsidRDefault="003218A6" w:rsidP="0057316A">
                            <w:pPr>
                              <w:widowControl/>
                              <w:spacing w:line="240" w:lineRule="exact"/>
                              <w:jc w:val="center"/>
                              <w:rPr>
                                <w:rFonts w:ascii="標楷體" w:eastAsia="標楷體" w:hAnsi="標楷體" w:cs="新細明體"/>
                                <w:color w:val="000000"/>
                                <w:kern w:val="0"/>
                                <w:sz w:val="20"/>
                                <w:szCs w:val="20"/>
                              </w:rPr>
                            </w:pPr>
                            <w:r w:rsidRPr="003507A0">
                              <w:rPr>
                                <w:rFonts w:ascii="標楷體" w:eastAsia="標楷體" w:hAnsi="標楷體" w:cs="新細明體" w:hint="eastAsia"/>
                                <w:color w:val="000000"/>
                                <w:kern w:val="0"/>
                                <w:sz w:val="20"/>
                                <w:szCs w:val="20"/>
                              </w:rPr>
                              <w:t>1</w:t>
                            </w:r>
                            <w:r w:rsidRPr="003507A0">
                              <w:rPr>
                                <w:rFonts w:ascii="標楷體" w:eastAsia="標楷體" w:hAnsi="標楷體" w:cs="新細明體"/>
                                <w:color w:val="000000"/>
                                <w:kern w:val="0"/>
                                <w:sz w:val="20"/>
                                <w:szCs w:val="20"/>
                              </w:rPr>
                              <w:t>1</w:t>
                            </w:r>
                          </w:p>
                        </w:tc>
                        <w:tc>
                          <w:tcPr>
                            <w:tcW w:w="2955" w:type="dxa"/>
                            <w:shd w:val="clear" w:color="auto" w:fill="auto"/>
                            <w:noWrap/>
                            <w:vAlign w:val="center"/>
                          </w:tcPr>
                          <w:p w14:paraId="11A186B8" w14:textId="0470105A" w:rsidR="003218A6" w:rsidRPr="003507A0" w:rsidRDefault="003218A6" w:rsidP="0057316A">
                            <w:pPr>
                              <w:widowControl/>
                              <w:spacing w:line="240" w:lineRule="exact"/>
                              <w:jc w:val="both"/>
                              <w:rPr>
                                <w:rFonts w:ascii="標楷體" w:eastAsia="標楷體" w:hAnsi="標楷體"/>
                                <w:color w:val="000000"/>
                                <w:sz w:val="20"/>
                                <w:szCs w:val="20"/>
                              </w:rPr>
                            </w:pPr>
                            <w:r w:rsidRPr="003507A0">
                              <w:rPr>
                                <w:rFonts w:ascii="標楷體" w:eastAsia="標楷體" w:hAnsi="標楷體" w:hint="eastAsia"/>
                                <w:sz w:val="20"/>
                                <w:szCs w:val="20"/>
                              </w:rPr>
                              <w:t>花蓮縣卓溪鄉樂齡</w:t>
                            </w:r>
                            <w:r w:rsidR="00244199">
                              <w:rPr>
                                <w:rFonts w:ascii="標楷體" w:eastAsia="標楷體" w:hAnsi="標楷體" w:hint="eastAsia"/>
                                <w:sz w:val="20"/>
                                <w:szCs w:val="20"/>
                              </w:rPr>
                              <w:t>學習</w:t>
                            </w:r>
                            <w:r w:rsidRPr="003507A0">
                              <w:rPr>
                                <w:rFonts w:ascii="標楷體" w:eastAsia="標楷體" w:hAnsi="標楷體" w:hint="eastAsia"/>
                                <w:sz w:val="20"/>
                                <w:szCs w:val="20"/>
                              </w:rPr>
                              <w:t>中心</w:t>
                            </w:r>
                          </w:p>
                        </w:tc>
                        <w:tc>
                          <w:tcPr>
                            <w:tcW w:w="992" w:type="dxa"/>
                            <w:shd w:val="clear" w:color="auto" w:fill="auto"/>
                            <w:noWrap/>
                            <w:vAlign w:val="center"/>
                          </w:tcPr>
                          <w:p w14:paraId="7CBA0626" w14:textId="77777777" w:rsidR="003218A6" w:rsidRPr="003507A0" w:rsidRDefault="003218A6" w:rsidP="0057316A">
                            <w:pPr>
                              <w:widowControl/>
                              <w:spacing w:line="240" w:lineRule="exact"/>
                              <w:jc w:val="right"/>
                              <w:rPr>
                                <w:rFonts w:ascii="標楷體" w:eastAsia="標楷體" w:hAnsi="標楷體"/>
                                <w:color w:val="000000"/>
                                <w:sz w:val="20"/>
                                <w:szCs w:val="20"/>
                              </w:rPr>
                            </w:pPr>
                            <w:r w:rsidRPr="003507A0">
                              <w:rPr>
                                <w:rFonts w:ascii="標楷體" w:eastAsia="標楷體" w:hAnsi="標楷體" w:hint="eastAsia"/>
                                <w:sz w:val="20"/>
                                <w:szCs w:val="20"/>
                              </w:rPr>
                              <w:t>141</w:t>
                            </w:r>
                          </w:p>
                        </w:tc>
                        <w:tc>
                          <w:tcPr>
                            <w:tcW w:w="992" w:type="dxa"/>
                            <w:shd w:val="clear" w:color="auto" w:fill="auto"/>
                            <w:noWrap/>
                            <w:vAlign w:val="center"/>
                          </w:tcPr>
                          <w:p w14:paraId="078AE0AF" w14:textId="77777777" w:rsidR="003218A6" w:rsidRPr="003507A0" w:rsidRDefault="003218A6" w:rsidP="0057316A">
                            <w:pPr>
                              <w:widowControl/>
                              <w:spacing w:line="240" w:lineRule="exact"/>
                              <w:jc w:val="right"/>
                              <w:rPr>
                                <w:rFonts w:ascii="標楷體" w:eastAsia="標楷體" w:hAnsi="標楷體"/>
                                <w:color w:val="000000"/>
                                <w:sz w:val="20"/>
                                <w:szCs w:val="20"/>
                              </w:rPr>
                            </w:pPr>
                            <w:r w:rsidRPr="003507A0">
                              <w:rPr>
                                <w:rFonts w:ascii="標楷體" w:eastAsia="標楷體" w:hAnsi="標楷體" w:hint="eastAsia"/>
                                <w:sz w:val="20"/>
                                <w:szCs w:val="20"/>
                              </w:rPr>
                              <w:t>1,612</w:t>
                            </w:r>
                          </w:p>
                        </w:tc>
                        <w:tc>
                          <w:tcPr>
                            <w:tcW w:w="993" w:type="dxa"/>
                            <w:vAlign w:val="center"/>
                          </w:tcPr>
                          <w:p w14:paraId="75DA5D3B" w14:textId="77777777" w:rsidR="003218A6" w:rsidRPr="003507A0" w:rsidRDefault="003218A6" w:rsidP="0057316A">
                            <w:pPr>
                              <w:widowControl/>
                              <w:spacing w:line="240" w:lineRule="exact"/>
                              <w:jc w:val="right"/>
                              <w:rPr>
                                <w:rFonts w:ascii="標楷體" w:eastAsia="標楷體" w:hAnsi="標楷體"/>
                                <w:color w:val="000000"/>
                                <w:sz w:val="20"/>
                                <w:szCs w:val="20"/>
                              </w:rPr>
                            </w:pPr>
                            <w:r w:rsidRPr="003507A0">
                              <w:rPr>
                                <w:rFonts w:ascii="標楷體" w:eastAsia="標楷體" w:hAnsi="標楷體" w:hint="eastAsia"/>
                                <w:sz w:val="20"/>
                                <w:szCs w:val="20"/>
                              </w:rPr>
                              <w:t>8.75</w:t>
                            </w:r>
                          </w:p>
                        </w:tc>
                        <w:tc>
                          <w:tcPr>
                            <w:tcW w:w="992" w:type="dxa"/>
                            <w:shd w:val="clear" w:color="auto" w:fill="auto"/>
                            <w:noWrap/>
                            <w:vAlign w:val="center"/>
                          </w:tcPr>
                          <w:p w14:paraId="5537A176" w14:textId="77777777" w:rsidR="003218A6" w:rsidRPr="003507A0" w:rsidRDefault="003218A6" w:rsidP="0057316A">
                            <w:pPr>
                              <w:widowControl/>
                              <w:spacing w:line="240" w:lineRule="exact"/>
                              <w:jc w:val="right"/>
                              <w:rPr>
                                <w:rFonts w:ascii="標楷體" w:eastAsia="標楷體" w:hAnsi="標楷體"/>
                                <w:color w:val="000000"/>
                                <w:sz w:val="20"/>
                                <w:szCs w:val="20"/>
                              </w:rPr>
                            </w:pPr>
                            <w:r w:rsidRPr="003507A0">
                              <w:rPr>
                                <w:rFonts w:ascii="標楷體" w:eastAsia="標楷體" w:hAnsi="標楷體" w:hint="eastAsia"/>
                                <w:color w:val="000000"/>
                                <w:sz w:val="20"/>
                                <w:szCs w:val="20"/>
                              </w:rPr>
                              <w:t>6</w:t>
                            </w:r>
                          </w:p>
                        </w:tc>
                        <w:tc>
                          <w:tcPr>
                            <w:tcW w:w="851" w:type="dxa"/>
                            <w:shd w:val="clear" w:color="auto" w:fill="auto"/>
                            <w:vAlign w:val="center"/>
                          </w:tcPr>
                          <w:p w14:paraId="5239FD9D" w14:textId="77777777" w:rsidR="003218A6" w:rsidRPr="003507A0" w:rsidRDefault="003218A6" w:rsidP="0057316A">
                            <w:pPr>
                              <w:widowControl/>
                              <w:spacing w:line="240" w:lineRule="exact"/>
                              <w:jc w:val="right"/>
                              <w:rPr>
                                <w:rFonts w:ascii="標楷體" w:eastAsia="標楷體" w:hAnsi="標楷體"/>
                                <w:color w:val="000000"/>
                                <w:sz w:val="20"/>
                                <w:szCs w:val="20"/>
                              </w:rPr>
                            </w:pPr>
                            <w:r w:rsidRPr="003507A0">
                              <w:rPr>
                                <w:rFonts w:ascii="標楷體" w:eastAsia="標楷體" w:hAnsi="標楷體" w:hint="eastAsia"/>
                                <w:color w:val="000000"/>
                                <w:sz w:val="20"/>
                                <w:szCs w:val="20"/>
                              </w:rPr>
                              <w:t>6</w:t>
                            </w:r>
                          </w:p>
                        </w:tc>
                        <w:tc>
                          <w:tcPr>
                            <w:tcW w:w="1134" w:type="dxa"/>
                            <w:shd w:val="clear" w:color="auto" w:fill="auto"/>
                            <w:vAlign w:val="center"/>
                          </w:tcPr>
                          <w:p w14:paraId="15C35065" w14:textId="77777777" w:rsidR="003218A6" w:rsidRPr="003507A0" w:rsidRDefault="003218A6" w:rsidP="0057316A">
                            <w:pPr>
                              <w:widowControl/>
                              <w:spacing w:line="240" w:lineRule="exact"/>
                              <w:jc w:val="right"/>
                              <w:rPr>
                                <w:rFonts w:ascii="標楷體" w:eastAsia="標楷體" w:hAnsi="標楷體"/>
                                <w:color w:val="000000"/>
                                <w:sz w:val="20"/>
                                <w:szCs w:val="20"/>
                              </w:rPr>
                            </w:pPr>
                            <w:r w:rsidRPr="003507A0">
                              <w:rPr>
                                <w:rFonts w:ascii="標楷體" w:eastAsia="標楷體" w:hAnsi="標楷體" w:hint="eastAsia"/>
                                <w:color w:val="000000"/>
                                <w:sz w:val="20"/>
                                <w:szCs w:val="20"/>
                              </w:rPr>
                              <w:t>100.00</w:t>
                            </w:r>
                          </w:p>
                        </w:tc>
                      </w:tr>
                    </w:tbl>
                    <w:p w14:paraId="11C1EA3D" w14:textId="684FBCFE" w:rsidR="003218A6" w:rsidRPr="00A2742C" w:rsidRDefault="003218A6" w:rsidP="00A2742C">
                      <w:pPr>
                        <w:spacing w:line="180" w:lineRule="exact"/>
                        <w:ind w:leftChars="5" w:left="908" w:hangingChars="498" w:hanging="896"/>
                        <w:rPr>
                          <w:u w:val="single"/>
                        </w:rPr>
                      </w:pPr>
                      <w:r w:rsidRPr="009378C5">
                        <w:rPr>
                          <w:rFonts w:ascii="標楷體" w:eastAsia="標楷體" w:hAnsi="標楷體" w:hint="eastAsia"/>
                          <w:color w:val="000000" w:themeColor="text1"/>
                          <w:sz w:val="18"/>
                          <w:szCs w:val="18"/>
                        </w:rPr>
                        <w:t>資料來源：</w:t>
                      </w:r>
                      <w:r w:rsidR="00A2742C" w:rsidRPr="0091751C">
                        <w:rPr>
                          <w:rFonts w:ascii="標楷體" w:eastAsia="標楷體" w:hAnsi="標楷體" w:hint="eastAsia"/>
                          <w:color w:val="000000" w:themeColor="text1"/>
                          <w:sz w:val="18"/>
                          <w:szCs w:val="18"/>
                        </w:rPr>
                        <w:t>整理自教育部之</w:t>
                      </w:r>
                      <w:proofErr w:type="gramStart"/>
                      <w:r w:rsidR="00A2742C" w:rsidRPr="0091751C">
                        <w:rPr>
                          <w:rFonts w:ascii="標楷體" w:eastAsia="標楷體" w:hAnsi="標楷體" w:hint="eastAsia"/>
                          <w:color w:val="000000" w:themeColor="text1"/>
                          <w:sz w:val="18"/>
                          <w:szCs w:val="18"/>
                        </w:rPr>
                        <w:t>113</w:t>
                      </w:r>
                      <w:proofErr w:type="gramEnd"/>
                      <w:r w:rsidR="00A2742C" w:rsidRPr="0091751C">
                        <w:rPr>
                          <w:rFonts w:ascii="標楷體" w:eastAsia="標楷體" w:hAnsi="標楷體" w:hint="eastAsia"/>
                          <w:color w:val="000000" w:themeColor="text1"/>
                          <w:sz w:val="18"/>
                          <w:szCs w:val="18"/>
                        </w:rPr>
                        <w:t>年度樂齡中心資料、內政部社會經濟資料服務平台（113年12月行政區5歲年齡組性別人口統計）及交通部運輸資料流通服務（各市縣市區公車站114年3月底圖資）等資料。</w:t>
                      </w:r>
                    </w:p>
                  </w:txbxContent>
                </v:textbox>
                <w10:wrap type="square" anchorx="margin"/>
              </v:shape>
            </w:pict>
          </mc:Fallback>
        </mc:AlternateContent>
      </w:r>
      <w:r w:rsidR="00E53F05" w:rsidRPr="0057316A">
        <w:rPr>
          <w:rFonts w:ascii="標楷體" w:eastAsia="標楷體" w:hAnsi="標楷體" w:cs="新細明體" w:hint="eastAsia"/>
          <w:color w:val="000000" w:themeColor="text1"/>
          <w:sz w:val="28"/>
          <w:szCs w:val="28"/>
        </w:rPr>
        <w:t>83校，學員人數亦自108學年度之4,457人，減少至112學年度之3,578人。另</w:t>
      </w:r>
      <w:r w:rsidR="00E53F05" w:rsidRPr="0057316A">
        <w:rPr>
          <w:rFonts w:ascii="標楷體" w:eastAsia="標楷體" w:hAnsi="標楷體" w:cs="新細明體" w:hint="eastAsia"/>
          <w:color w:val="000000" w:themeColor="text1"/>
          <w:sz w:val="28"/>
          <w:szCs w:val="28"/>
        </w:rPr>
        <w:lastRenderedPageBreak/>
        <w:t>據教育部補助大專校院辦理樂齡大學實施計畫規定，各校招生時，應優先錄取未曾參與該校樂齡大學計畫者，新生比率以不低於50％為原則，並加強招募男性高齡者參與學習，惟112學年度83所樂齡大學中，招收新生比率未達50％者計14校，占比16.87％；男性學員人數比率未達</w:t>
      </w:r>
      <w:proofErr w:type="gramStart"/>
      <w:r w:rsidR="00E53F05" w:rsidRPr="0057316A">
        <w:rPr>
          <w:rFonts w:ascii="標楷體" w:eastAsia="標楷體" w:hAnsi="標楷體" w:cs="新細明體" w:hint="eastAsia"/>
          <w:color w:val="000000" w:themeColor="text1"/>
          <w:sz w:val="28"/>
          <w:szCs w:val="28"/>
        </w:rPr>
        <w:t>2成</w:t>
      </w:r>
      <w:proofErr w:type="gramEnd"/>
      <w:r w:rsidR="00E53F05" w:rsidRPr="0057316A">
        <w:rPr>
          <w:rFonts w:ascii="標楷體" w:eastAsia="標楷體" w:hAnsi="標楷體" w:cs="新細明體" w:hint="eastAsia"/>
          <w:color w:val="000000" w:themeColor="text1"/>
          <w:sz w:val="28"/>
          <w:szCs w:val="28"/>
        </w:rPr>
        <w:t>者計35校，占比42.17％，與前揭實施計畫規定有間，又樂齡大學辦理代間教育缺乏系統性設計、課程內容欠缺多樣性及深化性等，有待提升代間教育成效</w:t>
      </w:r>
      <w:r w:rsidR="00BF6C03">
        <w:rPr>
          <w:rFonts w:ascii="標楷體" w:eastAsia="標楷體" w:hAnsi="標楷體" w:cs="新細明體" w:hint="eastAsia"/>
          <w:color w:val="000000" w:themeColor="text1"/>
          <w:sz w:val="28"/>
          <w:szCs w:val="28"/>
        </w:rPr>
        <w:t>等情事</w:t>
      </w:r>
      <w:r w:rsidR="00E53F05" w:rsidRPr="0057316A">
        <w:rPr>
          <w:rFonts w:ascii="標楷體" w:eastAsia="標楷體" w:hAnsi="標楷體" w:cs="新細明體" w:hint="eastAsia"/>
          <w:color w:val="000000" w:themeColor="text1"/>
          <w:sz w:val="28"/>
          <w:szCs w:val="28"/>
        </w:rPr>
        <w:t>，經函請教育部督促受補助市縣政府、大專校院改善，以擴散樂齡學習服務效益。</w:t>
      </w:r>
      <w:proofErr w:type="gramStart"/>
      <w:r w:rsidR="00E53F05" w:rsidRPr="0057316A">
        <w:rPr>
          <w:rFonts w:ascii="標楷體" w:eastAsia="標楷體" w:hAnsi="標楷體" w:cs="新細明體" w:hint="eastAsia"/>
          <w:color w:val="000000" w:themeColor="text1"/>
          <w:sz w:val="28"/>
          <w:szCs w:val="28"/>
        </w:rPr>
        <w:t>【</w:t>
      </w:r>
      <w:proofErr w:type="gramEnd"/>
      <w:r w:rsidR="00E53F05" w:rsidRPr="0057316A">
        <w:rPr>
          <w:rFonts w:ascii="標楷體" w:eastAsia="標楷體" w:hAnsi="標楷體" w:cs="新細明體" w:hint="eastAsia"/>
          <w:color w:val="000000" w:themeColor="text1"/>
          <w:sz w:val="28"/>
          <w:szCs w:val="28"/>
        </w:rPr>
        <w:t>詳總決算審核報告</w:t>
      </w:r>
      <w:proofErr w:type="gramStart"/>
      <w:r w:rsidR="00E53F05" w:rsidRPr="0057316A">
        <w:rPr>
          <w:rFonts w:ascii="標楷體" w:eastAsia="標楷體" w:hAnsi="標楷體" w:cs="新細明體" w:hint="eastAsia"/>
          <w:color w:val="000000" w:themeColor="text1"/>
          <w:sz w:val="28"/>
          <w:szCs w:val="28"/>
        </w:rPr>
        <w:t>第2冊丙</w:t>
      </w:r>
      <w:proofErr w:type="gramEnd"/>
      <w:r w:rsidR="00E53F05" w:rsidRPr="0057316A">
        <w:rPr>
          <w:rFonts w:ascii="標楷體" w:eastAsia="標楷體" w:hAnsi="標楷體" w:cs="新細明體" w:hint="eastAsia"/>
          <w:color w:val="000000" w:themeColor="text1"/>
          <w:sz w:val="28"/>
          <w:szCs w:val="28"/>
        </w:rPr>
        <w:t>、拾壹、教育部主管項下重要審核意見（十）1</w:t>
      </w:r>
      <w:r w:rsidR="00E53F05" w:rsidRPr="0057316A">
        <w:rPr>
          <w:rFonts w:ascii="標楷體" w:eastAsia="標楷體" w:hAnsi="標楷體" w:cs="新細明體"/>
          <w:color w:val="000000" w:themeColor="text1"/>
          <w:sz w:val="28"/>
          <w:szCs w:val="28"/>
        </w:rPr>
        <w:t>.</w:t>
      </w:r>
      <w:r w:rsidR="00E53F05" w:rsidRPr="0057316A">
        <w:rPr>
          <w:rFonts w:ascii="標楷體" w:eastAsia="標楷體" w:hAnsi="標楷體" w:cs="新細明體" w:hint="eastAsia"/>
          <w:color w:val="000000" w:themeColor="text1"/>
          <w:sz w:val="28"/>
          <w:szCs w:val="28"/>
        </w:rPr>
        <w:t>至</w:t>
      </w:r>
      <w:r w:rsidR="00E53F05" w:rsidRPr="0057316A">
        <w:rPr>
          <w:rFonts w:ascii="標楷體" w:eastAsia="標楷體" w:hAnsi="標楷體" w:cs="新細明體"/>
          <w:color w:val="000000" w:themeColor="text1"/>
          <w:sz w:val="28"/>
          <w:szCs w:val="28"/>
        </w:rPr>
        <w:t>3.</w:t>
      </w:r>
      <w:r w:rsidR="00E53F05" w:rsidRPr="0057316A">
        <w:rPr>
          <w:rFonts w:ascii="標楷體" w:eastAsia="標楷體" w:hAnsi="標楷體" w:cs="新細明體" w:hint="eastAsia"/>
          <w:color w:val="000000" w:themeColor="text1"/>
          <w:sz w:val="28"/>
          <w:szCs w:val="28"/>
        </w:rPr>
        <w:t>】</w:t>
      </w:r>
    </w:p>
    <w:p w14:paraId="222D3393" w14:textId="34D33446" w:rsidR="00981886" w:rsidRPr="00B27CF1" w:rsidRDefault="004527C7" w:rsidP="00272E39">
      <w:pPr>
        <w:pStyle w:val="1"/>
        <w:overflowPunct w:val="0"/>
        <w:spacing w:beforeLines="20" w:before="72" w:line="494" w:lineRule="exact"/>
        <w:ind w:firstLine="1297"/>
        <w:rPr>
          <w:rFonts w:hAnsi="標楷體"/>
          <w:color w:val="000000" w:themeColor="text1"/>
          <w:spacing w:val="-2"/>
          <w:sz w:val="28"/>
          <w:szCs w:val="28"/>
        </w:rPr>
      </w:pPr>
      <w:r>
        <w:rPr>
          <w:rFonts w:hAnsi="標楷體" w:hint="eastAsia"/>
          <w:b/>
          <w:color w:val="000000" w:themeColor="text1"/>
          <w:spacing w:val="4"/>
          <w:sz w:val="28"/>
          <w:szCs w:val="28"/>
        </w:rPr>
        <w:t>3</w:t>
      </w:r>
      <w:r w:rsidR="00981886" w:rsidRPr="00414284">
        <w:rPr>
          <w:rFonts w:hAnsi="標楷體" w:hint="eastAsia"/>
          <w:b/>
          <w:color w:val="000000" w:themeColor="text1"/>
          <w:spacing w:val="4"/>
          <w:sz w:val="28"/>
          <w:szCs w:val="28"/>
        </w:rPr>
        <w:t>.</w:t>
      </w:r>
      <w:r w:rsidR="00767140">
        <w:rPr>
          <w:rFonts w:hAnsi="標楷體" w:hint="eastAsia"/>
          <w:b/>
          <w:sz w:val="28"/>
          <w:szCs w:val="28"/>
        </w:rPr>
        <w:t xml:space="preserve">　</w:t>
      </w:r>
      <w:r w:rsidR="00161639" w:rsidRPr="00221356">
        <w:rPr>
          <w:rFonts w:hAnsi="標楷體" w:hint="eastAsia"/>
          <w:b/>
          <w:sz w:val="28"/>
          <w:szCs w:val="28"/>
        </w:rPr>
        <w:t>勞動部</w:t>
      </w:r>
      <w:r w:rsidR="00330B66" w:rsidRPr="00221356">
        <w:rPr>
          <w:rFonts w:hAnsi="標楷體" w:hint="eastAsia"/>
          <w:b/>
          <w:sz w:val="28"/>
          <w:szCs w:val="28"/>
        </w:rPr>
        <w:t>勞</w:t>
      </w:r>
      <w:r w:rsidR="00330B66" w:rsidRPr="00ED2240">
        <w:rPr>
          <w:rFonts w:hAnsi="標楷體" w:hint="eastAsia"/>
          <w:b/>
          <w:color w:val="000000" w:themeColor="text1"/>
          <w:sz w:val="28"/>
          <w:szCs w:val="28"/>
        </w:rPr>
        <w:t>動力發展署為支持</w:t>
      </w:r>
      <w:r w:rsidR="00330B66" w:rsidRPr="00ED2240">
        <w:rPr>
          <w:rFonts w:hAnsi="標楷體"/>
          <w:b/>
          <w:color w:val="000000" w:themeColor="text1"/>
          <w:sz w:val="28"/>
          <w:szCs w:val="28"/>
        </w:rPr>
        <w:t>中高齡者</w:t>
      </w:r>
      <w:r w:rsidR="00330B66" w:rsidRPr="00ED2240">
        <w:rPr>
          <w:rFonts w:hAnsi="標楷體" w:hint="eastAsia"/>
          <w:b/>
          <w:color w:val="000000" w:themeColor="text1"/>
          <w:sz w:val="28"/>
          <w:szCs w:val="28"/>
        </w:rPr>
        <w:t>及高齡者</w:t>
      </w:r>
      <w:r w:rsidR="00330B66" w:rsidRPr="00ED2240">
        <w:rPr>
          <w:rFonts w:hAnsi="標楷體"/>
          <w:b/>
          <w:color w:val="000000" w:themeColor="text1"/>
          <w:sz w:val="28"/>
          <w:szCs w:val="28"/>
        </w:rPr>
        <w:t>退休後再就業，</w:t>
      </w:r>
      <w:r w:rsidR="00330B66" w:rsidRPr="00ED2240">
        <w:rPr>
          <w:rFonts w:hAnsi="標楷體" w:hint="eastAsia"/>
          <w:b/>
          <w:color w:val="000000" w:themeColor="text1"/>
          <w:sz w:val="28"/>
          <w:szCs w:val="28"/>
        </w:rPr>
        <w:t>並促進</w:t>
      </w:r>
      <w:r w:rsidR="00330B66" w:rsidRPr="00ED2240">
        <w:rPr>
          <w:rFonts w:hAnsi="標楷體"/>
          <w:b/>
          <w:color w:val="000000" w:themeColor="text1"/>
          <w:sz w:val="28"/>
          <w:szCs w:val="28"/>
        </w:rPr>
        <w:t>世代合作與傳承</w:t>
      </w:r>
      <w:r w:rsidR="00330B66" w:rsidRPr="00ED2240">
        <w:rPr>
          <w:rFonts w:hAnsi="標楷體" w:hint="eastAsia"/>
          <w:b/>
          <w:color w:val="000000" w:themeColor="text1"/>
          <w:sz w:val="28"/>
          <w:szCs w:val="28"/>
        </w:rPr>
        <w:t>，辦理僱用退休中高齡者及高齡者傳承專業技術及經驗補助計畫，近2年事業單位僱用</w:t>
      </w:r>
      <w:proofErr w:type="gramStart"/>
      <w:r w:rsidR="00330B66" w:rsidRPr="00ED2240">
        <w:rPr>
          <w:rFonts w:hAnsi="標楷體" w:hint="eastAsia"/>
          <w:b/>
          <w:color w:val="000000" w:themeColor="text1"/>
          <w:sz w:val="28"/>
          <w:szCs w:val="28"/>
        </w:rPr>
        <w:t>人數均超逾</w:t>
      </w:r>
      <w:proofErr w:type="gramEnd"/>
      <w:r w:rsidR="00330B66" w:rsidRPr="00ED2240">
        <w:rPr>
          <w:rFonts w:hAnsi="標楷體" w:hint="eastAsia"/>
          <w:b/>
          <w:color w:val="000000" w:themeColor="text1"/>
          <w:sz w:val="28"/>
          <w:szCs w:val="28"/>
        </w:rPr>
        <w:t>目標值數倍，允宜適時</w:t>
      </w:r>
      <w:proofErr w:type="gramStart"/>
      <w:r w:rsidR="00330B66" w:rsidRPr="00ED2240">
        <w:rPr>
          <w:rFonts w:hAnsi="標楷體" w:hint="eastAsia"/>
          <w:b/>
          <w:color w:val="000000" w:themeColor="text1"/>
          <w:sz w:val="28"/>
          <w:szCs w:val="28"/>
        </w:rPr>
        <w:t>研訂較</w:t>
      </w:r>
      <w:proofErr w:type="gramEnd"/>
      <w:r w:rsidR="00330B66" w:rsidRPr="00ED2240">
        <w:rPr>
          <w:rFonts w:hAnsi="標楷體" w:hint="eastAsia"/>
          <w:b/>
          <w:color w:val="000000" w:themeColor="text1"/>
          <w:sz w:val="28"/>
          <w:szCs w:val="28"/>
        </w:rPr>
        <w:t>具挑戰性之績效目標，並</w:t>
      </w:r>
      <w:proofErr w:type="gramStart"/>
      <w:r w:rsidR="00330B66" w:rsidRPr="00ED2240">
        <w:rPr>
          <w:rFonts w:hAnsi="標楷體" w:hint="eastAsia"/>
          <w:b/>
          <w:color w:val="000000" w:themeColor="text1"/>
          <w:sz w:val="28"/>
          <w:szCs w:val="28"/>
        </w:rPr>
        <w:t>賡</w:t>
      </w:r>
      <w:proofErr w:type="gramEnd"/>
      <w:r w:rsidR="00330B66" w:rsidRPr="00ED2240">
        <w:rPr>
          <w:rFonts w:hAnsi="標楷體" w:hint="eastAsia"/>
          <w:b/>
          <w:color w:val="000000" w:themeColor="text1"/>
          <w:sz w:val="28"/>
          <w:szCs w:val="28"/>
        </w:rPr>
        <w:t>續</w:t>
      </w:r>
      <w:proofErr w:type="gramStart"/>
      <w:r w:rsidR="00330B66" w:rsidRPr="00ED2240">
        <w:rPr>
          <w:rFonts w:hAnsi="標楷體" w:hint="eastAsia"/>
          <w:b/>
          <w:color w:val="000000" w:themeColor="text1"/>
          <w:sz w:val="28"/>
          <w:szCs w:val="28"/>
        </w:rPr>
        <w:t>研</w:t>
      </w:r>
      <w:proofErr w:type="gramEnd"/>
      <w:r w:rsidR="00330B66" w:rsidRPr="00ED2240">
        <w:rPr>
          <w:rFonts w:hAnsi="標楷體" w:hint="eastAsia"/>
          <w:b/>
          <w:color w:val="000000" w:themeColor="text1"/>
          <w:sz w:val="28"/>
          <w:szCs w:val="28"/>
        </w:rPr>
        <w:t>議推動各項鼓勵退休後續留職場措施，以充分發揮中高齡者及高齡者之勞動價值，並增裕勞動力：</w:t>
      </w:r>
      <w:r w:rsidR="00330B66" w:rsidRPr="00ED2240">
        <w:rPr>
          <w:rFonts w:hAnsi="標楷體" w:hint="eastAsia"/>
          <w:color w:val="000000" w:themeColor="text1"/>
          <w:sz w:val="28"/>
          <w:szCs w:val="28"/>
        </w:rPr>
        <w:t>依據勞動部2023年國際勞動統計，我國勞工平均退離勞動市場年齡早於日本、韓國、美國等主要國家，另</w:t>
      </w:r>
      <w:r w:rsidR="00330B66" w:rsidRPr="00ED2240">
        <w:rPr>
          <w:rFonts w:hAnsi="標楷體"/>
          <w:color w:val="000000" w:themeColor="text1"/>
          <w:sz w:val="28"/>
          <w:szCs w:val="28"/>
        </w:rPr>
        <w:t>202</w:t>
      </w:r>
      <w:r w:rsidR="00330B66" w:rsidRPr="00ED2240">
        <w:rPr>
          <w:rFonts w:hAnsi="標楷體" w:hint="eastAsia"/>
          <w:color w:val="000000" w:themeColor="text1"/>
          <w:sz w:val="28"/>
          <w:szCs w:val="28"/>
        </w:rPr>
        <w:t>3</w:t>
      </w:r>
      <w:r w:rsidR="00330B66" w:rsidRPr="00ED2240">
        <w:rPr>
          <w:rFonts w:hAnsi="標楷體"/>
          <w:color w:val="000000" w:themeColor="text1"/>
          <w:sz w:val="28"/>
          <w:szCs w:val="28"/>
        </w:rPr>
        <w:t>年我國</w:t>
      </w:r>
      <w:r w:rsidR="00330B66" w:rsidRPr="00ED2240">
        <w:rPr>
          <w:rFonts w:hAnsi="標楷體" w:hint="eastAsia"/>
          <w:color w:val="000000" w:themeColor="text1"/>
          <w:sz w:val="28"/>
          <w:szCs w:val="28"/>
        </w:rPr>
        <w:t>60至64歲中高齡者勞動力參與率僅40</w:t>
      </w:r>
      <w:r w:rsidR="00330B66" w:rsidRPr="00ED2240">
        <w:rPr>
          <w:rFonts w:hAnsi="標楷體"/>
          <w:color w:val="000000" w:themeColor="text1"/>
          <w:sz w:val="28"/>
          <w:szCs w:val="28"/>
        </w:rPr>
        <w:t>.</w:t>
      </w:r>
      <w:r w:rsidR="00330B66" w:rsidRPr="00ED2240">
        <w:rPr>
          <w:rFonts w:hAnsi="標楷體" w:hint="eastAsia"/>
          <w:color w:val="000000" w:themeColor="text1"/>
          <w:sz w:val="28"/>
          <w:szCs w:val="28"/>
        </w:rPr>
        <w:t>6％，居14個調查國家之末位，65歲以上高齡者勞動力參與率9</w:t>
      </w:r>
      <w:r w:rsidR="00330B66" w:rsidRPr="00ED2240">
        <w:rPr>
          <w:rFonts w:hAnsi="標楷體"/>
          <w:color w:val="000000" w:themeColor="text1"/>
          <w:sz w:val="28"/>
          <w:szCs w:val="28"/>
        </w:rPr>
        <w:t>.</w:t>
      </w:r>
      <w:r w:rsidR="00330B66" w:rsidRPr="00ED2240">
        <w:rPr>
          <w:rFonts w:hAnsi="標楷體" w:hint="eastAsia"/>
          <w:color w:val="000000" w:themeColor="text1"/>
          <w:sz w:val="28"/>
          <w:szCs w:val="28"/>
        </w:rPr>
        <w:t>9％，亦居調查國家之末段，除反</w:t>
      </w:r>
      <w:r w:rsidR="000E4EFF">
        <w:rPr>
          <w:rFonts w:hAnsi="標楷體" w:hint="eastAsia"/>
          <w:color w:val="000000" w:themeColor="text1"/>
          <w:sz w:val="28"/>
          <w:szCs w:val="28"/>
        </w:rPr>
        <w:t>映</w:t>
      </w:r>
      <w:r w:rsidR="00330B66" w:rsidRPr="00ED2240">
        <w:rPr>
          <w:rFonts w:hAnsi="標楷體" w:hint="eastAsia"/>
          <w:color w:val="000000" w:themeColor="text1"/>
          <w:sz w:val="28"/>
          <w:szCs w:val="28"/>
        </w:rPr>
        <w:t>我國勞動市場之早退現象外，亦</w:t>
      </w:r>
      <w:proofErr w:type="gramStart"/>
      <w:r w:rsidR="00330B66" w:rsidRPr="00ED2240">
        <w:rPr>
          <w:rFonts w:hAnsi="標楷體" w:hint="eastAsia"/>
          <w:color w:val="000000" w:themeColor="text1"/>
          <w:sz w:val="28"/>
          <w:szCs w:val="28"/>
        </w:rPr>
        <w:t>凸</w:t>
      </w:r>
      <w:proofErr w:type="gramEnd"/>
      <w:r w:rsidR="00330B66" w:rsidRPr="00ED2240">
        <w:rPr>
          <w:rFonts w:hAnsi="標楷體" w:hint="eastAsia"/>
          <w:color w:val="000000" w:themeColor="text1"/>
          <w:sz w:val="28"/>
          <w:szCs w:val="28"/>
        </w:rPr>
        <w:t>顯人力資源之浪費</w:t>
      </w:r>
      <w:r w:rsidR="00330B66" w:rsidRPr="00ED2240">
        <w:rPr>
          <w:rFonts w:hAnsi="標楷體"/>
          <w:color w:val="000000" w:themeColor="text1"/>
          <w:sz w:val="28"/>
          <w:szCs w:val="28"/>
        </w:rPr>
        <w:t>。</w:t>
      </w:r>
      <w:r w:rsidR="00330B66" w:rsidRPr="00ED2240">
        <w:rPr>
          <w:rFonts w:hAnsi="標楷體" w:hint="eastAsia"/>
          <w:color w:val="000000" w:themeColor="text1"/>
          <w:sz w:val="28"/>
          <w:szCs w:val="28"/>
        </w:rPr>
        <w:t>經查，勞動部勞動力發展署（下稱勞動力發展署）為支持中高齡者及高齡者</w:t>
      </w:r>
      <w:r w:rsidR="00330B66" w:rsidRPr="00ED2240">
        <w:rPr>
          <w:rFonts w:hAnsi="標楷體"/>
          <w:color w:val="000000" w:themeColor="text1"/>
          <w:sz w:val="28"/>
          <w:szCs w:val="28"/>
        </w:rPr>
        <w:t>退休後再就業</w:t>
      </w:r>
      <w:r w:rsidR="00330B66" w:rsidRPr="00ED2240">
        <w:rPr>
          <w:rFonts w:hAnsi="標楷體" w:hint="eastAsia"/>
          <w:color w:val="000000" w:themeColor="text1"/>
          <w:sz w:val="28"/>
          <w:szCs w:val="28"/>
        </w:rPr>
        <w:t>，以</w:t>
      </w:r>
      <w:proofErr w:type="gramStart"/>
      <w:r w:rsidR="00330B66" w:rsidRPr="00ED2240">
        <w:rPr>
          <w:rFonts w:hAnsi="標楷體" w:hint="eastAsia"/>
          <w:color w:val="000000" w:themeColor="text1"/>
          <w:sz w:val="28"/>
          <w:szCs w:val="28"/>
        </w:rPr>
        <w:t>善用渠等</w:t>
      </w:r>
      <w:proofErr w:type="gramEnd"/>
      <w:r w:rsidR="00330B66" w:rsidRPr="00ED2240">
        <w:rPr>
          <w:rFonts w:hAnsi="標楷體"/>
          <w:color w:val="000000" w:themeColor="text1"/>
          <w:sz w:val="28"/>
          <w:szCs w:val="28"/>
        </w:rPr>
        <w:t>豐富</w:t>
      </w:r>
      <w:r w:rsidR="00330B66" w:rsidRPr="00ED2240">
        <w:rPr>
          <w:rFonts w:hAnsi="標楷體" w:hint="eastAsia"/>
          <w:color w:val="000000" w:themeColor="text1"/>
          <w:sz w:val="28"/>
          <w:szCs w:val="28"/>
        </w:rPr>
        <w:t>之職</w:t>
      </w:r>
      <w:proofErr w:type="gramStart"/>
      <w:r w:rsidR="00330B66" w:rsidRPr="00ED2240">
        <w:rPr>
          <w:rFonts w:hAnsi="標楷體" w:hint="eastAsia"/>
          <w:color w:val="000000" w:themeColor="text1"/>
          <w:sz w:val="28"/>
          <w:szCs w:val="28"/>
        </w:rPr>
        <w:t>涯</w:t>
      </w:r>
      <w:proofErr w:type="gramEnd"/>
      <w:r w:rsidR="00330B66" w:rsidRPr="00ED2240">
        <w:rPr>
          <w:rFonts w:hAnsi="標楷體"/>
          <w:color w:val="000000" w:themeColor="text1"/>
          <w:sz w:val="28"/>
          <w:szCs w:val="28"/>
        </w:rPr>
        <w:t>經驗與</w:t>
      </w:r>
      <w:r w:rsidR="00330B66" w:rsidRPr="00ED2240">
        <w:rPr>
          <w:rFonts w:hAnsi="標楷體" w:hint="eastAsia"/>
          <w:color w:val="000000" w:themeColor="text1"/>
          <w:sz w:val="28"/>
          <w:szCs w:val="28"/>
        </w:rPr>
        <w:t>專業</w:t>
      </w:r>
      <w:r w:rsidR="00330B66" w:rsidRPr="00ED2240">
        <w:rPr>
          <w:rFonts w:hAnsi="標楷體"/>
          <w:color w:val="000000" w:themeColor="text1"/>
          <w:sz w:val="28"/>
          <w:szCs w:val="28"/>
        </w:rPr>
        <w:t>技術，</w:t>
      </w:r>
      <w:r w:rsidR="00330B66" w:rsidRPr="00ED2240">
        <w:rPr>
          <w:rFonts w:hAnsi="標楷體" w:hint="eastAsia"/>
          <w:color w:val="000000" w:themeColor="text1"/>
          <w:sz w:val="28"/>
          <w:szCs w:val="28"/>
        </w:rPr>
        <w:t>並促進</w:t>
      </w:r>
      <w:r w:rsidR="00330B66" w:rsidRPr="00ED2240">
        <w:rPr>
          <w:rFonts w:hAnsi="標楷體"/>
          <w:color w:val="000000" w:themeColor="text1"/>
          <w:sz w:val="28"/>
          <w:szCs w:val="28"/>
        </w:rPr>
        <w:t>世</w:t>
      </w:r>
      <w:r w:rsidR="00330B66" w:rsidRPr="00B27CF1">
        <w:rPr>
          <w:rFonts w:hAnsi="標楷體"/>
          <w:color w:val="000000" w:themeColor="text1"/>
          <w:spacing w:val="-2"/>
          <w:sz w:val="28"/>
          <w:szCs w:val="28"/>
        </w:rPr>
        <w:t>代合作與傳承</w:t>
      </w:r>
      <w:r w:rsidR="00330B66" w:rsidRPr="00B27CF1">
        <w:rPr>
          <w:rFonts w:hAnsi="標楷體" w:hint="eastAsia"/>
          <w:color w:val="000000" w:themeColor="text1"/>
          <w:spacing w:val="-2"/>
          <w:sz w:val="28"/>
          <w:szCs w:val="28"/>
        </w:rPr>
        <w:t>，於超高齡對策方案推動「僱用退休中高齡者及高齡者傳承專業技術及經驗補助計畫」，補助雇主僱用退休中高齡者及高齡者傳承專業技術與經驗，執行結果，112及</w:t>
      </w:r>
      <w:proofErr w:type="gramStart"/>
      <w:r w:rsidR="00330B66" w:rsidRPr="00B27CF1">
        <w:rPr>
          <w:rFonts w:hAnsi="標楷體" w:hint="eastAsia"/>
          <w:color w:val="000000" w:themeColor="text1"/>
          <w:spacing w:val="-2"/>
          <w:sz w:val="28"/>
          <w:szCs w:val="28"/>
        </w:rPr>
        <w:t>113</w:t>
      </w:r>
      <w:proofErr w:type="gramEnd"/>
      <w:r w:rsidR="00330B66" w:rsidRPr="00B27CF1">
        <w:rPr>
          <w:rFonts w:hAnsi="標楷體" w:hint="eastAsia"/>
          <w:color w:val="000000" w:themeColor="text1"/>
          <w:spacing w:val="-2"/>
          <w:sz w:val="28"/>
          <w:szCs w:val="28"/>
        </w:rPr>
        <w:t>年度共計列支1</w:t>
      </w:r>
      <w:r w:rsidR="00330B66" w:rsidRPr="00B27CF1">
        <w:rPr>
          <w:rFonts w:hAnsi="標楷體"/>
          <w:color w:val="000000" w:themeColor="text1"/>
          <w:spacing w:val="-2"/>
          <w:sz w:val="28"/>
          <w:szCs w:val="28"/>
        </w:rPr>
        <w:t>,</w:t>
      </w:r>
      <w:r w:rsidR="00330B66" w:rsidRPr="00B27CF1">
        <w:rPr>
          <w:rFonts w:hAnsi="標楷體" w:hint="eastAsia"/>
          <w:color w:val="000000" w:themeColor="text1"/>
          <w:spacing w:val="-2"/>
          <w:sz w:val="28"/>
          <w:szCs w:val="28"/>
        </w:rPr>
        <w:t>095萬餘元，分別補助43家、62家事業單位僱用71名、102名退休者提供技術指導或擔任教育訓練講師，各年度僱用</w:t>
      </w:r>
      <w:proofErr w:type="gramStart"/>
      <w:r w:rsidR="00330B66" w:rsidRPr="00B27CF1">
        <w:rPr>
          <w:rFonts w:hAnsi="標楷體" w:hint="eastAsia"/>
          <w:color w:val="000000" w:themeColor="text1"/>
          <w:spacing w:val="-2"/>
          <w:sz w:val="28"/>
          <w:szCs w:val="28"/>
        </w:rPr>
        <w:t>人數均超逾</w:t>
      </w:r>
      <w:proofErr w:type="gramEnd"/>
      <w:r w:rsidR="00330B66" w:rsidRPr="00B27CF1">
        <w:rPr>
          <w:rFonts w:hAnsi="標楷體" w:hint="eastAsia"/>
          <w:color w:val="000000" w:themeColor="text1"/>
          <w:spacing w:val="-2"/>
          <w:sz w:val="28"/>
          <w:szCs w:val="28"/>
        </w:rPr>
        <w:t>年度預期目標（25名）數倍，且補助僱用之退休勞工，截至113</w:t>
      </w:r>
      <w:proofErr w:type="gramStart"/>
      <w:r w:rsidR="00330B66" w:rsidRPr="00B27CF1">
        <w:rPr>
          <w:rFonts w:hAnsi="標楷體" w:hint="eastAsia"/>
          <w:color w:val="000000" w:themeColor="text1"/>
          <w:spacing w:val="-2"/>
          <w:sz w:val="28"/>
          <w:szCs w:val="28"/>
        </w:rPr>
        <w:t>年底止獲事業單位</w:t>
      </w:r>
      <w:proofErr w:type="gramEnd"/>
      <w:r w:rsidR="00330B66" w:rsidRPr="00B27CF1">
        <w:rPr>
          <w:rFonts w:hAnsi="標楷體" w:hint="eastAsia"/>
          <w:color w:val="000000" w:themeColor="text1"/>
          <w:spacing w:val="-2"/>
          <w:sz w:val="28"/>
          <w:szCs w:val="28"/>
        </w:rPr>
        <w:t>留用者共計3</w:t>
      </w:r>
      <w:r w:rsidR="00330B66" w:rsidRPr="00B27CF1">
        <w:rPr>
          <w:rFonts w:hAnsi="標楷體"/>
          <w:color w:val="000000" w:themeColor="text1"/>
          <w:spacing w:val="-2"/>
          <w:sz w:val="28"/>
          <w:szCs w:val="28"/>
        </w:rPr>
        <w:t>0</w:t>
      </w:r>
      <w:r w:rsidR="00330B66" w:rsidRPr="00B27CF1">
        <w:rPr>
          <w:rFonts w:hAnsi="標楷體" w:hint="eastAsia"/>
          <w:color w:val="000000" w:themeColor="text1"/>
          <w:spacing w:val="-2"/>
          <w:sz w:val="28"/>
          <w:szCs w:val="28"/>
        </w:rPr>
        <w:t>人，顯示計畫對於鼓勵退休者再就業及提高雇主僱用退休者意願，已發揮一定成效。</w:t>
      </w:r>
      <w:proofErr w:type="gramStart"/>
      <w:r w:rsidR="00330B66" w:rsidRPr="00B27CF1">
        <w:rPr>
          <w:rFonts w:hAnsi="標楷體" w:hint="eastAsia"/>
          <w:color w:val="000000" w:themeColor="text1"/>
          <w:spacing w:val="-2"/>
          <w:sz w:val="28"/>
          <w:szCs w:val="28"/>
        </w:rPr>
        <w:t>按</w:t>
      </w:r>
      <w:r w:rsidR="00330B66" w:rsidRPr="00B27CF1">
        <w:rPr>
          <w:rFonts w:hAnsi="標楷體"/>
          <w:color w:val="000000" w:themeColor="text1"/>
          <w:spacing w:val="-2"/>
          <w:sz w:val="28"/>
          <w:szCs w:val="28"/>
        </w:rPr>
        <w:t>據</w:t>
      </w:r>
      <w:proofErr w:type="gramEnd"/>
      <w:r w:rsidR="00330B66" w:rsidRPr="00B27CF1">
        <w:rPr>
          <w:rFonts w:hAnsi="標楷體"/>
          <w:color w:val="000000" w:themeColor="text1"/>
          <w:spacing w:val="-2"/>
          <w:sz w:val="28"/>
          <w:szCs w:val="28"/>
        </w:rPr>
        <w:t>104人力銀行</w:t>
      </w:r>
      <w:r w:rsidR="00330B66" w:rsidRPr="00B27CF1">
        <w:rPr>
          <w:rFonts w:hAnsi="標楷體" w:hint="eastAsia"/>
          <w:color w:val="000000" w:themeColor="text1"/>
          <w:spacing w:val="-2"/>
          <w:sz w:val="28"/>
          <w:szCs w:val="28"/>
        </w:rPr>
        <w:t>「2024年企業聘用中高齡</w:t>
      </w:r>
      <w:r w:rsidR="00330B66" w:rsidRPr="00B27CF1">
        <w:rPr>
          <w:rFonts w:hAnsi="標楷體"/>
          <w:color w:val="000000" w:themeColor="text1"/>
          <w:spacing w:val="-2"/>
          <w:sz w:val="28"/>
          <w:szCs w:val="28"/>
        </w:rPr>
        <w:t>調查</w:t>
      </w:r>
      <w:r w:rsidR="00330B66" w:rsidRPr="00B27CF1">
        <w:rPr>
          <w:rFonts w:hAnsi="標楷體" w:hint="eastAsia"/>
          <w:color w:val="000000" w:themeColor="text1"/>
          <w:spacing w:val="-2"/>
          <w:sz w:val="28"/>
          <w:szCs w:val="28"/>
        </w:rPr>
        <w:t>」</w:t>
      </w:r>
      <w:r w:rsidR="00330B66" w:rsidRPr="00B27CF1">
        <w:rPr>
          <w:rFonts w:hAnsi="標楷體"/>
          <w:color w:val="000000" w:themeColor="text1"/>
          <w:spacing w:val="-2"/>
          <w:sz w:val="28"/>
          <w:szCs w:val="28"/>
        </w:rPr>
        <w:t>，2024年企業運用中高齡</w:t>
      </w:r>
      <w:r w:rsidR="00330B66" w:rsidRPr="00B27CF1">
        <w:rPr>
          <w:rFonts w:hAnsi="標楷體" w:hint="eastAsia"/>
          <w:color w:val="000000" w:themeColor="text1"/>
          <w:spacing w:val="-2"/>
          <w:sz w:val="28"/>
          <w:szCs w:val="28"/>
        </w:rPr>
        <w:t>者</w:t>
      </w:r>
      <w:r w:rsidR="00330B66" w:rsidRPr="00B27CF1">
        <w:rPr>
          <w:rFonts w:hAnsi="標楷體"/>
          <w:color w:val="000000" w:themeColor="text1"/>
          <w:spacing w:val="-2"/>
          <w:sz w:val="28"/>
          <w:szCs w:val="28"/>
        </w:rPr>
        <w:t>滿意</w:t>
      </w:r>
      <w:r w:rsidR="00330B66" w:rsidRPr="00B27CF1">
        <w:rPr>
          <w:rFonts w:hAnsi="標楷體" w:hint="eastAsia"/>
          <w:color w:val="000000" w:themeColor="text1"/>
          <w:spacing w:val="-2"/>
          <w:sz w:val="28"/>
          <w:szCs w:val="28"/>
        </w:rPr>
        <w:t>度為</w:t>
      </w:r>
      <w:r w:rsidR="00330B66" w:rsidRPr="00B27CF1">
        <w:rPr>
          <w:rFonts w:hAnsi="標楷體"/>
          <w:color w:val="000000" w:themeColor="text1"/>
          <w:spacing w:val="-2"/>
          <w:sz w:val="28"/>
          <w:szCs w:val="28"/>
        </w:rPr>
        <w:t>65.4％，較2023年</w:t>
      </w:r>
      <w:r w:rsidR="00330B66" w:rsidRPr="00B27CF1">
        <w:rPr>
          <w:rFonts w:hAnsi="標楷體" w:hint="eastAsia"/>
          <w:color w:val="000000" w:themeColor="text1"/>
          <w:spacing w:val="-2"/>
          <w:sz w:val="28"/>
          <w:szCs w:val="28"/>
        </w:rPr>
        <w:t>上</w:t>
      </w:r>
      <w:r w:rsidR="00330B66" w:rsidRPr="00B27CF1">
        <w:rPr>
          <w:rFonts w:hAnsi="標楷體"/>
          <w:color w:val="000000" w:themeColor="text1"/>
          <w:spacing w:val="-2"/>
          <w:sz w:val="28"/>
          <w:szCs w:val="28"/>
        </w:rPr>
        <w:t>升</w:t>
      </w:r>
      <w:r w:rsidR="00330B66" w:rsidRPr="00B27CF1">
        <w:rPr>
          <w:rFonts w:hAnsi="標楷體" w:hint="eastAsia"/>
          <w:color w:val="000000" w:themeColor="text1"/>
          <w:spacing w:val="-2"/>
          <w:sz w:val="28"/>
          <w:szCs w:val="28"/>
        </w:rPr>
        <w:t>6.7個百分點，另有</w:t>
      </w:r>
      <w:r w:rsidR="00330B66" w:rsidRPr="00B27CF1">
        <w:rPr>
          <w:rFonts w:hAnsi="標楷體"/>
          <w:color w:val="000000" w:themeColor="text1"/>
          <w:spacing w:val="-2"/>
          <w:sz w:val="28"/>
          <w:szCs w:val="28"/>
        </w:rPr>
        <w:t>44％企業期待中高齡</w:t>
      </w:r>
      <w:r w:rsidR="00330B66" w:rsidRPr="00B27CF1">
        <w:rPr>
          <w:rFonts w:hAnsi="標楷體" w:hint="eastAsia"/>
          <w:color w:val="000000" w:themeColor="text1"/>
          <w:spacing w:val="-2"/>
          <w:sz w:val="28"/>
          <w:szCs w:val="28"/>
        </w:rPr>
        <w:t>者</w:t>
      </w:r>
      <w:r w:rsidR="00330B66" w:rsidRPr="00B27CF1">
        <w:rPr>
          <w:rFonts w:hAnsi="標楷體"/>
          <w:color w:val="000000" w:themeColor="text1"/>
          <w:spacing w:val="-2"/>
          <w:sz w:val="28"/>
          <w:szCs w:val="28"/>
        </w:rPr>
        <w:t>運用自身豐富經驗、知識</w:t>
      </w:r>
      <w:r w:rsidR="00330B66" w:rsidRPr="00B27CF1">
        <w:rPr>
          <w:rFonts w:hAnsi="標楷體" w:hint="eastAsia"/>
          <w:color w:val="000000" w:themeColor="text1"/>
          <w:spacing w:val="-2"/>
          <w:sz w:val="28"/>
          <w:szCs w:val="28"/>
        </w:rPr>
        <w:t>與</w:t>
      </w:r>
      <w:r w:rsidR="00330B66" w:rsidRPr="00B27CF1">
        <w:rPr>
          <w:rFonts w:hAnsi="標楷體"/>
          <w:color w:val="000000" w:themeColor="text1"/>
          <w:spacing w:val="-2"/>
          <w:sz w:val="28"/>
          <w:szCs w:val="28"/>
        </w:rPr>
        <w:t>技能，協助團隊成員，</w:t>
      </w:r>
      <w:proofErr w:type="gramStart"/>
      <w:r w:rsidR="00330B66" w:rsidRPr="00B27CF1">
        <w:rPr>
          <w:rFonts w:hAnsi="標楷體" w:hint="eastAsia"/>
          <w:color w:val="000000" w:themeColor="text1"/>
          <w:spacing w:val="-2"/>
          <w:sz w:val="28"/>
          <w:szCs w:val="28"/>
        </w:rPr>
        <w:t>凸</w:t>
      </w:r>
      <w:proofErr w:type="gramEnd"/>
      <w:r w:rsidR="00330B66" w:rsidRPr="00B27CF1">
        <w:rPr>
          <w:rFonts w:hAnsi="標楷體" w:hint="eastAsia"/>
          <w:color w:val="000000" w:themeColor="text1"/>
          <w:spacing w:val="-2"/>
          <w:sz w:val="28"/>
          <w:szCs w:val="28"/>
        </w:rPr>
        <w:t>顯</w:t>
      </w:r>
      <w:r w:rsidR="00330B66" w:rsidRPr="00B27CF1">
        <w:rPr>
          <w:rFonts w:hAnsi="標楷體"/>
          <w:color w:val="000000" w:themeColor="text1"/>
          <w:spacing w:val="-2"/>
          <w:sz w:val="28"/>
          <w:szCs w:val="28"/>
        </w:rPr>
        <w:t>企業對於中高齡</w:t>
      </w:r>
      <w:r w:rsidR="00330B66" w:rsidRPr="00B27CF1">
        <w:rPr>
          <w:rFonts w:hAnsi="標楷體" w:hint="eastAsia"/>
          <w:color w:val="000000" w:themeColor="text1"/>
          <w:spacing w:val="-2"/>
          <w:sz w:val="28"/>
          <w:szCs w:val="28"/>
        </w:rPr>
        <w:t>人力之肯定，惟</w:t>
      </w:r>
      <w:r w:rsidR="00330B66" w:rsidRPr="00B27CF1">
        <w:rPr>
          <w:rFonts w:hAnsi="標楷體"/>
          <w:color w:val="000000" w:themeColor="text1"/>
          <w:spacing w:val="-2"/>
          <w:sz w:val="28"/>
          <w:szCs w:val="28"/>
        </w:rPr>
        <w:t>仍有50％企業</w:t>
      </w:r>
      <w:r w:rsidR="00330B66" w:rsidRPr="00B27CF1">
        <w:rPr>
          <w:rFonts w:hAnsi="標楷體" w:hint="eastAsia"/>
          <w:color w:val="000000" w:themeColor="text1"/>
          <w:spacing w:val="-2"/>
          <w:sz w:val="28"/>
          <w:szCs w:val="28"/>
        </w:rPr>
        <w:t>尚未</w:t>
      </w:r>
      <w:proofErr w:type="gramStart"/>
      <w:r w:rsidR="00330B66" w:rsidRPr="00B27CF1">
        <w:rPr>
          <w:rFonts w:hAnsi="標楷體"/>
          <w:color w:val="000000" w:themeColor="text1"/>
          <w:spacing w:val="-2"/>
          <w:sz w:val="28"/>
          <w:szCs w:val="28"/>
        </w:rPr>
        <w:t>針對</w:t>
      </w:r>
      <w:r w:rsidR="00330B66" w:rsidRPr="00B27CF1">
        <w:rPr>
          <w:rFonts w:hAnsi="標楷體" w:hint="eastAsia"/>
          <w:color w:val="000000" w:themeColor="text1"/>
          <w:spacing w:val="-2"/>
          <w:sz w:val="28"/>
          <w:szCs w:val="28"/>
        </w:rPr>
        <w:t>屆齡退休</w:t>
      </w:r>
      <w:proofErr w:type="gramEnd"/>
      <w:r w:rsidR="00330B66" w:rsidRPr="00B27CF1">
        <w:rPr>
          <w:rFonts w:hAnsi="標楷體"/>
          <w:color w:val="000000" w:themeColor="text1"/>
          <w:spacing w:val="-2"/>
          <w:sz w:val="28"/>
          <w:szCs w:val="28"/>
        </w:rPr>
        <w:t>員工</w:t>
      </w:r>
      <w:r w:rsidR="00330B66" w:rsidRPr="00B27CF1">
        <w:rPr>
          <w:rFonts w:hAnsi="標楷體" w:hint="eastAsia"/>
          <w:color w:val="000000" w:themeColor="text1"/>
          <w:spacing w:val="-2"/>
          <w:sz w:val="28"/>
          <w:szCs w:val="28"/>
        </w:rPr>
        <w:t>規劃留任</w:t>
      </w:r>
      <w:r w:rsidR="00330B66" w:rsidRPr="00B27CF1">
        <w:rPr>
          <w:rFonts w:hAnsi="標楷體"/>
          <w:color w:val="000000" w:themeColor="text1"/>
          <w:spacing w:val="-2"/>
          <w:sz w:val="28"/>
          <w:szCs w:val="28"/>
        </w:rPr>
        <w:t>制度</w:t>
      </w:r>
      <w:r w:rsidR="00330B66" w:rsidRPr="00B27CF1">
        <w:rPr>
          <w:rFonts w:hAnsi="標楷體" w:hint="eastAsia"/>
          <w:color w:val="000000" w:themeColor="text1"/>
          <w:spacing w:val="-2"/>
          <w:sz w:val="28"/>
          <w:szCs w:val="28"/>
        </w:rPr>
        <w:t>，為持續支持中高</w:t>
      </w:r>
      <w:r w:rsidR="00330B66" w:rsidRPr="00B27CF1">
        <w:rPr>
          <w:rFonts w:hAnsi="標楷體" w:hint="eastAsia"/>
          <w:color w:val="000000" w:themeColor="text1"/>
          <w:spacing w:val="-2"/>
          <w:sz w:val="28"/>
          <w:szCs w:val="28"/>
        </w:rPr>
        <w:lastRenderedPageBreak/>
        <w:t>齡者及高齡者退休後再就業，經函請勞動部依據計畫執行情形適時</w:t>
      </w:r>
      <w:proofErr w:type="gramStart"/>
      <w:r w:rsidR="00330B66" w:rsidRPr="00B27CF1">
        <w:rPr>
          <w:rFonts w:hAnsi="標楷體" w:hint="eastAsia"/>
          <w:color w:val="000000" w:themeColor="text1"/>
          <w:spacing w:val="-2"/>
          <w:sz w:val="28"/>
          <w:szCs w:val="28"/>
        </w:rPr>
        <w:t>研訂較</w:t>
      </w:r>
      <w:proofErr w:type="gramEnd"/>
      <w:r w:rsidR="00330B66" w:rsidRPr="00B27CF1">
        <w:rPr>
          <w:rFonts w:hAnsi="標楷體" w:hint="eastAsia"/>
          <w:color w:val="000000" w:themeColor="text1"/>
          <w:spacing w:val="-2"/>
          <w:sz w:val="28"/>
          <w:szCs w:val="28"/>
        </w:rPr>
        <w:t>具挑戰性之績效目標，並</w:t>
      </w:r>
      <w:proofErr w:type="gramStart"/>
      <w:r w:rsidR="00330B66" w:rsidRPr="00B27CF1">
        <w:rPr>
          <w:rFonts w:hAnsi="標楷體" w:hint="eastAsia"/>
          <w:color w:val="000000" w:themeColor="text1"/>
          <w:spacing w:val="-2"/>
          <w:sz w:val="28"/>
          <w:szCs w:val="28"/>
        </w:rPr>
        <w:t>賡</w:t>
      </w:r>
      <w:proofErr w:type="gramEnd"/>
      <w:r w:rsidR="00330B66" w:rsidRPr="00B27CF1">
        <w:rPr>
          <w:rFonts w:hAnsi="標楷體" w:hint="eastAsia"/>
          <w:color w:val="000000" w:themeColor="text1"/>
          <w:spacing w:val="-2"/>
          <w:sz w:val="28"/>
          <w:szCs w:val="28"/>
        </w:rPr>
        <w:t>續</w:t>
      </w:r>
      <w:proofErr w:type="gramStart"/>
      <w:r w:rsidR="00330B66" w:rsidRPr="00B27CF1">
        <w:rPr>
          <w:rFonts w:hAnsi="標楷體" w:hint="eastAsia"/>
          <w:color w:val="000000" w:themeColor="text1"/>
          <w:spacing w:val="-2"/>
          <w:sz w:val="28"/>
          <w:szCs w:val="28"/>
        </w:rPr>
        <w:t>研</w:t>
      </w:r>
      <w:proofErr w:type="gramEnd"/>
      <w:r w:rsidR="00330B66" w:rsidRPr="00B27CF1">
        <w:rPr>
          <w:rFonts w:hAnsi="標楷體" w:hint="eastAsia"/>
          <w:color w:val="000000" w:themeColor="text1"/>
          <w:spacing w:val="-2"/>
          <w:sz w:val="28"/>
          <w:szCs w:val="28"/>
        </w:rPr>
        <w:t>議推動各項鼓勵退休後續留職場，及協助企業規劃運用中高齡及高齡人力之措施，以充分發揮中高齡者及高齡者勞動價值，並增裕勞動力。</w:t>
      </w:r>
      <w:proofErr w:type="gramStart"/>
      <w:r w:rsidR="00330B66" w:rsidRPr="00B27CF1">
        <w:rPr>
          <w:rFonts w:hAnsi="標楷體" w:hint="eastAsia"/>
          <w:color w:val="000000" w:themeColor="text1"/>
          <w:spacing w:val="-2"/>
          <w:sz w:val="28"/>
          <w:szCs w:val="28"/>
        </w:rPr>
        <w:t>【</w:t>
      </w:r>
      <w:proofErr w:type="gramEnd"/>
      <w:r w:rsidR="00330B66" w:rsidRPr="00B27CF1">
        <w:rPr>
          <w:rFonts w:hAnsi="標楷體" w:hint="eastAsia"/>
          <w:color w:val="000000" w:themeColor="text1"/>
          <w:spacing w:val="-2"/>
          <w:sz w:val="28"/>
          <w:szCs w:val="28"/>
        </w:rPr>
        <w:t>詳</w:t>
      </w:r>
      <w:r w:rsidR="00B76242" w:rsidRPr="00B27CF1">
        <w:rPr>
          <w:rFonts w:hAnsi="標楷體" w:hint="eastAsia"/>
          <w:color w:val="000000" w:themeColor="text1"/>
          <w:spacing w:val="-2"/>
          <w:sz w:val="28"/>
          <w:szCs w:val="28"/>
        </w:rPr>
        <w:t>總決算審核報告</w:t>
      </w:r>
      <w:proofErr w:type="gramStart"/>
      <w:r w:rsidR="00330B66" w:rsidRPr="00B27CF1">
        <w:rPr>
          <w:rFonts w:hAnsi="標楷體" w:hint="eastAsia"/>
          <w:color w:val="000000" w:themeColor="text1"/>
          <w:spacing w:val="-2"/>
          <w:sz w:val="28"/>
          <w:szCs w:val="28"/>
        </w:rPr>
        <w:t>第2冊丙</w:t>
      </w:r>
      <w:proofErr w:type="gramEnd"/>
      <w:r w:rsidR="00330B66" w:rsidRPr="00B27CF1">
        <w:rPr>
          <w:rFonts w:hAnsi="標楷體" w:hint="eastAsia"/>
          <w:color w:val="000000" w:themeColor="text1"/>
          <w:spacing w:val="-2"/>
          <w:sz w:val="28"/>
          <w:szCs w:val="28"/>
        </w:rPr>
        <w:t>、拾</w:t>
      </w:r>
      <w:r w:rsidR="00B76242" w:rsidRPr="00B27CF1">
        <w:rPr>
          <w:rFonts w:hAnsi="標楷體" w:hint="eastAsia"/>
          <w:color w:val="000000" w:themeColor="text1"/>
          <w:spacing w:val="-2"/>
          <w:sz w:val="28"/>
          <w:szCs w:val="28"/>
        </w:rPr>
        <w:t>伍</w:t>
      </w:r>
      <w:r w:rsidR="00330B66" w:rsidRPr="00B27CF1">
        <w:rPr>
          <w:rFonts w:hAnsi="標楷體" w:hint="eastAsia"/>
          <w:color w:val="000000" w:themeColor="text1"/>
          <w:spacing w:val="-2"/>
          <w:sz w:val="28"/>
          <w:szCs w:val="28"/>
        </w:rPr>
        <w:t>、勞動部主管項下重要審核意見（</w:t>
      </w:r>
      <w:r w:rsidR="00CF36D7">
        <w:rPr>
          <w:rFonts w:hAnsi="標楷體" w:hint="eastAsia"/>
          <w:color w:val="000000" w:themeColor="text1"/>
          <w:spacing w:val="-2"/>
          <w:sz w:val="28"/>
          <w:szCs w:val="28"/>
        </w:rPr>
        <w:t>八</w:t>
      </w:r>
      <w:r w:rsidR="00330B66" w:rsidRPr="00B27CF1">
        <w:rPr>
          <w:rFonts w:hAnsi="標楷體" w:hint="eastAsia"/>
          <w:color w:val="000000" w:themeColor="text1"/>
          <w:spacing w:val="-2"/>
          <w:sz w:val="28"/>
          <w:szCs w:val="28"/>
        </w:rPr>
        <w:t>）1.】</w:t>
      </w:r>
    </w:p>
    <w:p w14:paraId="7F5A9673" w14:textId="2EE03AD6" w:rsidR="00981886" w:rsidRPr="00D53F02" w:rsidRDefault="00981886" w:rsidP="00C3000A">
      <w:pPr>
        <w:overflowPunct w:val="0"/>
        <w:spacing w:beforeLines="40" w:before="144" w:afterLines="20" w:after="72" w:line="48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w:t>
      </w:r>
      <w:r w:rsidR="00425670">
        <w:rPr>
          <w:rFonts w:ascii="標楷體" w:eastAsia="標楷體" w:hAnsi="標楷體" w:hint="eastAsia"/>
          <w:b/>
          <w:color w:val="000000" w:themeColor="text1"/>
          <w:sz w:val="32"/>
          <w:szCs w:val="32"/>
        </w:rPr>
        <w:t>四</w:t>
      </w:r>
      <w:r w:rsidR="00A72777">
        <w:rPr>
          <w:rFonts w:ascii="標楷體" w:eastAsia="標楷體" w:hAnsi="標楷體" w:hint="eastAsia"/>
          <w:b/>
          <w:color w:val="000000" w:themeColor="text1"/>
          <w:sz w:val="32"/>
          <w:szCs w:val="32"/>
        </w:rPr>
        <w:t xml:space="preserve">）　</w:t>
      </w:r>
      <w:r w:rsidR="00A72777" w:rsidRPr="00A72777">
        <w:rPr>
          <w:rFonts w:ascii="標楷體" w:eastAsia="標楷體" w:hAnsi="標楷體" w:hint="eastAsia"/>
          <w:b/>
          <w:color w:val="000000" w:themeColor="text1"/>
          <w:sz w:val="32"/>
          <w:szCs w:val="32"/>
        </w:rPr>
        <w:t>促進世代和諧共融</w:t>
      </w:r>
      <w:r w:rsidR="006F4AFF">
        <w:rPr>
          <w:rFonts w:ascii="標楷體" w:eastAsia="標楷體" w:hAnsi="標楷體" w:hint="eastAsia"/>
          <w:b/>
          <w:color w:val="000000" w:themeColor="text1"/>
          <w:sz w:val="32"/>
          <w:szCs w:val="32"/>
        </w:rPr>
        <w:t>面向</w:t>
      </w:r>
    </w:p>
    <w:p w14:paraId="67DD73ED" w14:textId="73659A08" w:rsidR="00981886" w:rsidRPr="00290246" w:rsidRDefault="00981886" w:rsidP="00272E39">
      <w:pPr>
        <w:overflowPunct w:val="0"/>
        <w:spacing w:line="492" w:lineRule="exact"/>
        <w:ind w:firstLineChars="450" w:firstLine="1261"/>
        <w:jc w:val="both"/>
        <w:rPr>
          <w:rFonts w:ascii="標楷體" w:eastAsia="標楷體" w:hAnsi="標楷體"/>
          <w:color w:val="000000" w:themeColor="text1"/>
          <w:sz w:val="28"/>
          <w:szCs w:val="28"/>
        </w:rPr>
      </w:pPr>
      <w:r w:rsidRPr="00290246">
        <w:rPr>
          <w:rFonts w:ascii="標楷體" w:eastAsia="標楷體" w:hAnsi="標楷體" w:hint="eastAsia"/>
          <w:b/>
          <w:color w:val="000000" w:themeColor="text1"/>
          <w:sz w:val="28"/>
          <w:szCs w:val="28"/>
        </w:rPr>
        <w:t>1.</w:t>
      </w:r>
      <w:r w:rsidRPr="00290246">
        <w:rPr>
          <w:rFonts w:ascii="標楷體" w:eastAsia="標楷體" w:hAnsi="標楷體" w:hint="eastAsia"/>
          <w:color w:val="000000" w:themeColor="text1"/>
          <w:sz w:val="28"/>
          <w:szCs w:val="28"/>
        </w:rPr>
        <w:t xml:space="preserve">　</w:t>
      </w:r>
      <w:r w:rsidR="00330B66" w:rsidRPr="005F2E0E">
        <w:rPr>
          <w:rFonts w:ascii="標楷體" w:eastAsia="標楷體" w:hAnsi="標楷體" w:hint="eastAsia"/>
          <w:b/>
          <w:sz w:val="28"/>
          <w:szCs w:val="28"/>
        </w:rPr>
        <w:t>勞動力發展署為</w:t>
      </w:r>
      <w:r w:rsidR="00330B66" w:rsidRPr="005F2E0E">
        <w:rPr>
          <w:rFonts w:ascii="標楷體" w:eastAsia="標楷體" w:hAnsi="標楷體"/>
          <w:b/>
          <w:sz w:val="28"/>
          <w:szCs w:val="28"/>
        </w:rPr>
        <w:t>促進世代和諧共融</w:t>
      </w:r>
      <w:r w:rsidR="00330B66">
        <w:rPr>
          <w:rFonts w:ascii="標楷體" w:eastAsia="標楷體" w:hAnsi="標楷體" w:hint="eastAsia"/>
          <w:b/>
          <w:sz w:val="28"/>
          <w:szCs w:val="28"/>
        </w:rPr>
        <w:t>，</w:t>
      </w:r>
      <w:r w:rsidR="00330B66" w:rsidRPr="005F2E0E">
        <w:rPr>
          <w:rFonts w:ascii="標楷體" w:eastAsia="標楷體" w:hAnsi="標楷體" w:hint="eastAsia"/>
          <w:b/>
          <w:sz w:val="28"/>
          <w:szCs w:val="28"/>
        </w:rPr>
        <w:t>吸引青年世代於人口老化地區發展在地經濟，補助大專校院</w:t>
      </w:r>
      <w:r w:rsidR="00330B66" w:rsidRPr="005F2E0E">
        <w:rPr>
          <w:rFonts w:ascii="標楷體" w:eastAsia="標楷體" w:hAnsi="標楷體"/>
          <w:b/>
          <w:sz w:val="28"/>
          <w:szCs w:val="28"/>
        </w:rPr>
        <w:t>辦理</w:t>
      </w:r>
      <w:r w:rsidR="00330B66" w:rsidRPr="005F2E0E">
        <w:rPr>
          <w:rFonts w:ascii="標楷體" w:eastAsia="標楷體" w:hAnsi="標楷體" w:hint="eastAsia"/>
          <w:b/>
          <w:sz w:val="28"/>
          <w:szCs w:val="28"/>
        </w:rPr>
        <w:t>校園</w:t>
      </w:r>
      <w:r w:rsidR="00330B66" w:rsidRPr="005F2E0E">
        <w:rPr>
          <w:rFonts w:ascii="標楷體" w:eastAsia="標楷體" w:hAnsi="標楷體"/>
          <w:b/>
          <w:sz w:val="28"/>
          <w:szCs w:val="28"/>
        </w:rPr>
        <w:t>徵才活動，</w:t>
      </w:r>
      <w:r w:rsidR="00330B66" w:rsidRPr="005F2E0E">
        <w:rPr>
          <w:rFonts w:ascii="標楷體" w:eastAsia="標楷體" w:hAnsi="標楷體" w:hint="eastAsia"/>
          <w:b/>
          <w:sz w:val="28"/>
          <w:szCs w:val="28"/>
        </w:rPr>
        <w:t>以吸引</w:t>
      </w:r>
      <w:r w:rsidR="00330B66" w:rsidRPr="005F2E0E">
        <w:rPr>
          <w:rFonts w:ascii="標楷體" w:eastAsia="標楷體" w:hAnsi="標楷體"/>
          <w:b/>
          <w:sz w:val="28"/>
          <w:szCs w:val="28"/>
        </w:rPr>
        <w:t>青年在地就業</w:t>
      </w:r>
      <w:r w:rsidR="00330B66" w:rsidRPr="005F2E0E">
        <w:rPr>
          <w:rFonts w:ascii="標楷體" w:eastAsia="標楷體" w:hAnsi="標楷體" w:hint="eastAsia"/>
          <w:b/>
          <w:sz w:val="28"/>
          <w:szCs w:val="28"/>
        </w:rPr>
        <w:t>，惟該署未掌握徵才職缺之工作地點，不利衡量促進青年在地就業成效，部分超高齡市</w:t>
      </w:r>
      <w:r w:rsidR="00B421ED" w:rsidRPr="005F2E0E">
        <w:rPr>
          <w:rFonts w:ascii="標楷體" w:eastAsia="標楷體" w:hAnsi="標楷體" w:hint="eastAsia"/>
          <w:b/>
          <w:sz w:val="28"/>
          <w:szCs w:val="28"/>
        </w:rPr>
        <w:t>縣</w:t>
      </w:r>
      <w:r w:rsidR="00330B66" w:rsidRPr="005F2E0E">
        <w:rPr>
          <w:rFonts w:ascii="標楷體" w:eastAsia="標楷體" w:hAnsi="標楷體" w:hint="eastAsia"/>
          <w:b/>
          <w:sz w:val="28"/>
          <w:szCs w:val="28"/>
        </w:rPr>
        <w:t>工作年齡人口占比下降幅度高於全國平均值</w:t>
      </w:r>
      <w:r w:rsidR="00330B66">
        <w:rPr>
          <w:rFonts w:ascii="標楷體" w:eastAsia="標楷體" w:hAnsi="標楷體" w:hint="eastAsia"/>
          <w:b/>
          <w:sz w:val="28"/>
          <w:szCs w:val="28"/>
        </w:rPr>
        <w:t>，</w:t>
      </w:r>
      <w:r w:rsidR="00330B66" w:rsidRPr="005F2E0E">
        <w:rPr>
          <w:rFonts w:ascii="標楷體" w:eastAsia="標楷體" w:hAnsi="標楷體" w:hint="eastAsia"/>
          <w:b/>
          <w:sz w:val="28"/>
          <w:szCs w:val="28"/>
        </w:rPr>
        <w:t>允宜協同相關部會</w:t>
      </w:r>
      <w:proofErr w:type="gramStart"/>
      <w:r w:rsidR="00330B66" w:rsidRPr="005F2E0E">
        <w:rPr>
          <w:rFonts w:ascii="標楷體" w:eastAsia="標楷體" w:hAnsi="標楷體" w:hint="eastAsia"/>
          <w:b/>
          <w:sz w:val="28"/>
          <w:szCs w:val="28"/>
        </w:rPr>
        <w:t>研</w:t>
      </w:r>
      <w:proofErr w:type="gramEnd"/>
      <w:r w:rsidR="00330B66" w:rsidRPr="005F2E0E">
        <w:rPr>
          <w:rFonts w:ascii="標楷體" w:eastAsia="標楷體" w:hAnsi="標楷體" w:hint="eastAsia"/>
          <w:b/>
          <w:sz w:val="28"/>
          <w:szCs w:val="28"/>
        </w:rPr>
        <w:t>議</w:t>
      </w:r>
      <w:r w:rsidR="00330B66" w:rsidRPr="005F2E0E">
        <w:rPr>
          <w:rFonts w:ascii="標楷體" w:eastAsia="標楷體" w:hAnsi="標楷體"/>
          <w:b/>
          <w:sz w:val="28"/>
          <w:szCs w:val="28"/>
        </w:rPr>
        <w:t>活絡在地經濟</w:t>
      </w:r>
      <w:r w:rsidR="00330B66" w:rsidRPr="005F2E0E">
        <w:rPr>
          <w:rFonts w:ascii="標楷體" w:eastAsia="標楷體" w:hAnsi="標楷體" w:hint="eastAsia"/>
          <w:b/>
          <w:sz w:val="28"/>
          <w:szCs w:val="28"/>
        </w:rPr>
        <w:t>及</w:t>
      </w:r>
      <w:r w:rsidR="00330B66" w:rsidRPr="005F2E0E">
        <w:rPr>
          <w:rFonts w:ascii="標楷體" w:eastAsia="標楷體" w:hAnsi="標楷體"/>
          <w:b/>
          <w:sz w:val="28"/>
          <w:szCs w:val="28"/>
        </w:rPr>
        <w:t>增加就業機會</w:t>
      </w:r>
      <w:r w:rsidR="00330B66" w:rsidRPr="005F2E0E">
        <w:rPr>
          <w:rFonts w:ascii="標楷體" w:eastAsia="標楷體" w:hAnsi="標楷體" w:hint="eastAsia"/>
          <w:b/>
          <w:sz w:val="28"/>
          <w:szCs w:val="28"/>
        </w:rPr>
        <w:t>之具體</w:t>
      </w:r>
      <w:r w:rsidR="00330B66">
        <w:rPr>
          <w:rFonts w:ascii="標楷體" w:eastAsia="標楷體" w:hAnsi="標楷體" w:hint="eastAsia"/>
          <w:b/>
          <w:sz w:val="28"/>
          <w:szCs w:val="28"/>
        </w:rPr>
        <w:t>措施</w:t>
      </w:r>
      <w:r w:rsidR="00330B66" w:rsidRPr="005F2E0E">
        <w:rPr>
          <w:rFonts w:ascii="標楷體" w:eastAsia="標楷體" w:hAnsi="標楷體" w:hint="eastAsia"/>
          <w:b/>
          <w:sz w:val="28"/>
          <w:szCs w:val="28"/>
        </w:rPr>
        <w:t>，以吸引青年世代回流在地就業：</w:t>
      </w:r>
      <w:r w:rsidR="00330B66" w:rsidRPr="005F2E0E">
        <w:rPr>
          <w:rFonts w:ascii="標楷體" w:eastAsia="標楷體" w:hAnsi="標楷體" w:hint="eastAsia"/>
          <w:bCs/>
          <w:sz w:val="28"/>
          <w:szCs w:val="28"/>
        </w:rPr>
        <w:t>據國發會推估，我國114年底高齡人口占比將超逾</w:t>
      </w:r>
      <w:r w:rsidR="00330B66" w:rsidRPr="005F2E0E">
        <w:rPr>
          <w:rFonts w:ascii="標楷體" w:eastAsia="標楷體" w:hAnsi="標楷體"/>
          <w:bCs/>
          <w:sz w:val="28"/>
          <w:szCs w:val="28"/>
        </w:rPr>
        <w:t>20</w:t>
      </w:r>
      <w:r w:rsidR="00330B66" w:rsidRPr="005F2E0E">
        <w:rPr>
          <w:rFonts w:ascii="標楷體" w:eastAsia="標楷體" w:hAnsi="標楷體" w:hint="eastAsia"/>
          <w:bCs/>
          <w:sz w:val="28"/>
          <w:szCs w:val="28"/>
        </w:rPr>
        <w:t>％</w:t>
      </w:r>
      <w:r w:rsidR="00330B66">
        <w:rPr>
          <w:rFonts w:ascii="標楷體" w:eastAsia="標楷體" w:hAnsi="標楷體" w:hint="eastAsia"/>
          <w:bCs/>
          <w:sz w:val="28"/>
          <w:szCs w:val="28"/>
        </w:rPr>
        <w:t>，</w:t>
      </w:r>
      <w:r w:rsidR="00330B66" w:rsidRPr="005F2E0E">
        <w:rPr>
          <w:rFonts w:ascii="標楷體" w:eastAsia="標楷體" w:hAnsi="標楷體" w:hint="eastAsia"/>
          <w:bCs/>
          <w:sz w:val="28"/>
          <w:szCs w:val="28"/>
        </w:rPr>
        <w:t>另據內政部統計，截至113年底止，已邁入超</w:t>
      </w:r>
      <w:r w:rsidR="00330B66" w:rsidRPr="002D1388">
        <w:rPr>
          <w:rFonts w:ascii="標楷體" w:eastAsia="標楷體" w:hAnsi="標楷體" w:hint="eastAsia"/>
          <w:bCs/>
          <w:sz w:val="28"/>
          <w:szCs w:val="28"/>
        </w:rPr>
        <w:t>高齡社會之市</w:t>
      </w:r>
      <w:r w:rsidR="00CF36D7" w:rsidRPr="002D1388">
        <w:rPr>
          <w:rFonts w:ascii="標楷體" w:eastAsia="標楷體" w:hAnsi="標楷體" w:hint="eastAsia"/>
          <w:bCs/>
          <w:sz w:val="28"/>
          <w:szCs w:val="28"/>
        </w:rPr>
        <w:t>縣</w:t>
      </w:r>
      <w:r w:rsidR="00330B66" w:rsidRPr="002D1388">
        <w:rPr>
          <w:rFonts w:ascii="標楷體" w:eastAsia="標楷體" w:hAnsi="標楷體" w:hint="eastAsia"/>
          <w:bCs/>
          <w:sz w:val="28"/>
          <w:szCs w:val="28"/>
        </w:rPr>
        <w:t>（下稱超高齡市</w:t>
      </w:r>
      <w:r w:rsidR="00CF36D7" w:rsidRPr="002D1388">
        <w:rPr>
          <w:rFonts w:ascii="標楷體" w:eastAsia="標楷體" w:hAnsi="標楷體" w:hint="eastAsia"/>
          <w:bCs/>
          <w:sz w:val="28"/>
          <w:szCs w:val="28"/>
        </w:rPr>
        <w:t>縣</w:t>
      </w:r>
      <w:r w:rsidR="00330B66" w:rsidRPr="002D1388">
        <w:rPr>
          <w:rFonts w:ascii="標楷體" w:eastAsia="標楷體" w:hAnsi="標楷體" w:hint="eastAsia"/>
          <w:bCs/>
          <w:sz w:val="28"/>
          <w:szCs w:val="28"/>
        </w:rPr>
        <w:t>），包括</w:t>
      </w:r>
      <w:r w:rsidR="00330B66" w:rsidRPr="005F2E0E">
        <w:rPr>
          <w:rFonts w:ascii="標楷體" w:eastAsia="標楷體" w:hAnsi="標楷體" w:hint="eastAsia"/>
          <w:bCs/>
          <w:sz w:val="28"/>
          <w:szCs w:val="28"/>
        </w:rPr>
        <w:t>：臺北市、南投縣、雲林縣、嘉義縣、屏東縣、</w:t>
      </w:r>
      <w:proofErr w:type="gramStart"/>
      <w:r w:rsidR="00330B66" w:rsidRPr="005F2E0E">
        <w:rPr>
          <w:rFonts w:ascii="標楷體" w:eastAsia="標楷體" w:hAnsi="標楷體" w:hint="eastAsia"/>
          <w:bCs/>
          <w:sz w:val="28"/>
          <w:szCs w:val="28"/>
        </w:rPr>
        <w:t>臺</w:t>
      </w:r>
      <w:proofErr w:type="gramEnd"/>
      <w:r w:rsidR="00330B66" w:rsidRPr="005F2E0E">
        <w:rPr>
          <w:rFonts w:ascii="標楷體" w:eastAsia="標楷體" w:hAnsi="標楷體" w:hint="eastAsia"/>
          <w:bCs/>
          <w:sz w:val="28"/>
          <w:szCs w:val="28"/>
        </w:rPr>
        <w:t>東縣、花蓮縣及基隆市等8個市</w:t>
      </w:r>
      <w:r w:rsidR="00CF36D7" w:rsidRPr="005F2E0E">
        <w:rPr>
          <w:rFonts w:ascii="標楷體" w:eastAsia="標楷體" w:hAnsi="標楷體" w:hint="eastAsia"/>
          <w:bCs/>
          <w:sz w:val="28"/>
          <w:szCs w:val="28"/>
        </w:rPr>
        <w:t>縣</w:t>
      </w:r>
      <w:r w:rsidR="00330B66" w:rsidRPr="005F2E0E">
        <w:rPr>
          <w:rFonts w:ascii="標楷體" w:eastAsia="標楷體" w:hAnsi="標楷體" w:hint="eastAsia"/>
          <w:bCs/>
          <w:sz w:val="28"/>
          <w:szCs w:val="28"/>
        </w:rPr>
        <w:t>，高齡人口占比最低之3市</w:t>
      </w:r>
      <w:r w:rsidR="00CF36D7" w:rsidRPr="005F2E0E">
        <w:rPr>
          <w:rFonts w:ascii="標楷體" w:eastAsia="標楷體" w:hAnsi="標楷體" w:hint="eastAsia"/>
          <w:bCs/>
          <w:sz w:val="28"/>
          <w:szCs w:val="28"/>
        </w:rPr>
        <w:t>縣</w:t>
      </w:r>
      <w:r w:rsidR="00330B66" w:rsidRPr="005F2E0E">
        <w:rPr>
          <w:rFonts w:ascii="標楷體" w:eastAsia="標楷體" w:hAnsi="標楷體" w:hint="eastAsia"/>
          <w:bCs/>
          <w:sz w:val="28"/>
          <w:szCs w:val="28"/>
        </w:rPr>
        <w:t>，分別為新竹縣、新竹市及桃園市，主要係該等市</w:t>
      </w:r>
      <w:r w:rsidR="000A172C" w:rsidRPr="005F2E0E">
        <w:rPr>
          <w:rFonts w:ascii="標楷體" w:eastAsia="標楷體" w:hAnsi="標楷體" w:hint="eastAsia"/>
          <w:bCs/>
          <w:sz w:val="28"/>
          <w:szCs w:val="28"/>
        </w:rPr>
        <w:t>縣</w:t>
      </w:r>
      <w:r w:rsidR="00330B66" w:rsidRPr="005F2E0E">
        <w:rPr>
          <w:rFonts w:ascii="標楷體" w:eastAsia="標楷體" w:hAnsi="標楷體" w:hint="eastAsia"/>
          <w:bCs/>
          <w:sz w:val="28"/>
          <w:szCs w:val="28"/>
        </w:rPr>
        <w:t>工商發展活絡創造就業機會，吸引青壯年人口聚集所致。按人口持續少子女化及高齡化發展下，超高齡市</w:t>
      </w:r>
      <w:r w:rsidR="00CF36D7" w:rsidRPr="005F2E0E">
        <w:rPr>
          <w:rFonts w:ascii="標楷體" w:eastAsia="標楷體" w:hAnsi="標楷體" w:hint="eastAsia"/>
          <w:bCs/>
          <w:sz w:val="28"/>
          <w:szCs w:val="28"/>
        </w:rPr>
        <w:t>縣</w:t>
      </w:r>
      <w:r w:rsidR="00330B66" w:rsidRPr="005F2E0E">
        <w:rPr>
          <w:rFonts w:ascii="標楷體" w:eastAsia="標楷體" w:hAnsi="標楷體" w:hint="eastAsia"/>
          <w:bCs/>
          <w:sz w:val="28"/>
          <w:szCs w:val="28"/>
        </w:rPr>
        <w:t>將首當其衝，面臨勞動力短缺、經濟活動減緩等衝擊</w:t>
      </w:r>
      <w:r w:rsidR="00330B66">
        <w:rPr>
          <w:rFonts w:ascii="標楷體" w:eastAsia="標楷體" w:hAnsi="標楷體" w:hint="eastAsia"/>
          <w:bCs/>
          <w:sz w:val="28"/>
          <w:szCs w:val="28"/>
        </w:rPr>
        <w:t>，</w:t>
      </w:r>
      <w:r w:rsidR="00330B66" w:rsidRPr="005F2E0E">
        <w:rPr>
          <w:rFonts w:ascii="標楷體" w:eastAsia="標楷體" w:hAnsi="標楷體" w:hint="eastAsia"/>
          <w:bCs/>
          <w:sz w:val="28"/>
          <w:szCs w:val="28"/>
        </w:rPr>
        <w:t>經查，勞動力發展署於超高齡對策方案推動「結合大專校院辦理就業服務補助計畫」，補助大專校院在地辦理校園徵才活動，以吸引青年世代於人口老化地區就業、發展在地經濟，執行結果，112及</w:t>
      </w:r>
      <w:proofErr w:type="gramStart"/>
      <w:r w:rsidR="00330B66" w:rsidRPr="005F2E0E">
        <w:rPr>
          <w:rFonts w:ascii="標楷體" w:eastAsia="標楷體" w:hAnsi="標楷體" w:hint="eastAsia"/>
          <w:bCs/>
          <w:sz w:val="28"/>
          <w:szCs w:val="28"/>
        </w:rPr>
        <w:t>113</w:t>
      </w:r>
      <w:proofErr w:type="gramEnd"/>
      <w:r w:rsidR="00330B66" w:rsidRPr="005F2E0E">
        <w:rPr>
          <w:rFonts w:ascii="標楷體" w:eastAsia="標楷體" w:hAnsi="標楷體" w:hint="eastAsia"/>
          <w:bCs/>
          <w:sz w:val="28"/>
          <w:szCs w:val="28"/>
        </w:rPr>
        <w:t>年度共計補助大專校院4,382萬餘元，分別辦理校園徵才活動93場次、97場次，</w:t>
      </w:r>
      <w:proofErr w:type="gramStart"/>
      <w:r w:rsidR="00330B66" w:rsidRPr="005F2E0E">
        <w:rPr>
          <w:rFonts w:ascii="標楷體" w:eastAsia="標楷體" w:hAnsi="標楷體" w:hint="eastAsia"/>
          <w:bCs/>
          <w:sz w:val="28"/>
          <w:szCs w:val="28"/>
        </w:rPr>
        <w:t>雖均達預期</w:t>
      </w:r>
      <w:proofErr w:type="gramEnd"/>
      <w:r w:rsidR="00330B66" w:rsidRPr="005F2E0E">
        <w:rPr>
          <w:rFonts w:ascii="標楷體" w:eastAsia="標楷體" w:hAnsi="標楷體" w:hint="eastAsia"/>
          <w:bCs/>
          <w:sz w:val="28"/>
          <w:szCs w:val="28"/>
        </w:rPr>
        <w:t>目標，惟該署</w:t>
      </w:r>
      <w:r w:rsidR="00330B66">
        <w:rPr>
          <w:rFonts w:ascii="標楷體" w:eastAsia="標楷體" w:hAnsi="標楷體" w:hint="eastAsia"/>
          <w:bCs/>
          <w:sz w:val="28"/>
          <w:szCs w:val="28"/>
        </w:rPr>
        <w:t>並</w:t>
      </w:r>
      <w:r w:rsidR="00330B66" w:rsidRPr="005F2E0E">
        <w:rPr>
          <w:rFonts w:ascii="標楷體" w:eastAsia="標楷體" w:hAnsi="標楷體" w:hint="eastAsia"/>
          <w:bCs/>
          <w:sz w:val="28"/>
          <w:szCs w:val="28"/>
        </w:rPr>
        <w:t>未掌握廠商提供職缺之實際工作地點，不利衡量徵才活動</w:t>
      </w:r>
      <w:r w:rsidR="00330B66">
        <w:rPr>
          <w:rFonts w:ascii="標楷體" w:eastAsia="標楷體" w:hAnsi="標楷體" w:hint="eastAsia"/>
          <w:bCs/>
          <w:sz w:val="28"/>
          <w:szCs w:val="28"/>
        </w:rPr>
        <w:t>對於</w:t>
      </w:r>
      <w:r w:rsidR="00330B66" w:rsidRPr="005F2E0E">
        <w:rPr>
          <w:rFonts w:ascii="標楷體" w:eastAsia="標楷體" w:hAnsi="標楷體" w:hint="eastAsia"/>
          <w:bCs/>
          <w:sz w:val="28"/>
          <w:szCs w:val="28"/>
        </w:rPr>
        <w:t>促進青年世代於人口老化地區就業之成效</w:t>
      </w:r>
      <w:r w:rsidR="00330B66">
        <w:rPr>
          <w:rFonts w:ascii="標楷體" w:eastAsia="標楷體" w:hAnsi="標楷體" w:hint="eastAsia"/>
          <w:bCs/>
          <w:sz w:val="28"/>
          <w:szCs w:val="28"/>
        </w:rPr>
        <w:t>；</w:t>
      </w:r>
      <w:r w:rsidR="00330B66" w:rsidRPr="005F2E0E">
        <w:rPr>
          <w:rFonts w:ascii="標楷體" w:eastAsia="標楷體" w:hAnsi="標楷體" w:hint="eastAsia"/>
          <w:bCs/>
          <w:sz w:val="28"/>
          <w:szCs w:val="28"/>
        </w:rPr>
        <w:t>復據內政部統計，包含臺北市、南投縣、嘉義縣、屏東縣、基隆市等超高齡市</w:t>
      </w:r>
      <w:r w:rsidR="00CF36D7" w:rsidRPr="005F2E0E">
        <w:rPr>
          <w:rFonts w:ascii="標楷體" w:eastAsia="標楷體" w:hAnsi="標楷體" w:hint="eastAsia"/>
          <w:bCs/>
          <w:sz w:val="28"/>
          <w:szCs w:val="28"/>
        </w:rPr>
        <w:t>縣</w:t>
      </w:r>
      <w:r w:rsidR="00330B66" w:rsidRPr="005F2E0E">
        <w:rPr>
          <w:rFonts w:ascii="標楷體" w:eastAsia="標楷體" w:hAnsi="標楷體" w:hint="eastAsia"/>
          <w:bCs/>
          <w:sz w:val="28"/>
          <w:szCs w:val="28"/>
        </w:rPr>
        <w:t>在內之11個市</w:t>
      </w:r>
      <w:r w:rsidR="00CF36D7" w:rsidRPr="005F2E0E">
        <w:rPr>
          <w:rFonts w:ascii="標楷體" w:eastAsia="標楷體" w:hAnsi="標楷體" w:hint="eastAsia"/>
          <w:bCs/>
          <w:sz w:val="28"/>
          <w:szCs w:val="28"/>
        </w:rPr>
        <w:t>縣</w:t>
      </w:r>
      <w:r w:rsidR="00330B66" w:rsidRPr="005F2E0E">
        <w:rPr>
          <w:rFonts w:ascii="標楷體" w:eastAsia="標楷體" w:hAnsi="標楷體" w:hint="eastAsia"/>
          <w:bCs/>
          <w:sz w:val="28"/>
          <w:szCs w:val="28"/>
        </w:rPr>
        <w:t>，近2年15至64歲工作年齡人口占比下降幅度（113年底占比與111年底占比相較）高於全國平均值，另包含臺北市、南投縣、雲林縣、嘉義縣、屏東縣、</w:t>
      </w:r>
      <w:proofErr w:type="gramStart"/>
      <w:r w:rsidR="00330B66" w:rsidRPr="005F2E0E">
        <w:rPr>
          <w:rFonts w:ascii="標楷體" w:eastAsia="標楷體" w:hAnsi="標楷體" w:hint="eastAsia"/>
          <w:bCs/>
          <w:sz w:val="28"/>
          <w:szCs w:val="28"/>
        </w:rPr>
        <w:t>臺</w:t>
      </w:r>
      <w:proofErr w:type="gramEnd"/>
      <w:r w:rsidR="00330B66" w:rsidRPr="005F2E0E">
        <w:rPr>
          <w:rFonts w:ascii="標楷體" w:eastAsia="標楷體" w:hAnsi="標楷體" w:hint="eastAsia"/>
          <w:bCs/>
          <w:sz w:val="28"/>
          <w:szCs w:val="28"/>
        </w:rPr>
        <w:t>東縣、花蓮縣等超高齡市</w:t>
      </w:r>
      <w:r w:rsidR="00CF36D7" w:rsidRPr="005F2E0E">
        <w:rPr>
          <w:rFonts w:ascii="標楷體" w:eastAsia="標楷體" w:hAnsi="標楷體" w:hint="eastAsia"/>
          <w:bCs/>
          <w:sz w:val="28"/>
          <w:szCs w:val="28"/>
        </w:rPr>
        <w:t>縣</w:t>
      </w:r>
      <w:r w:rsidR="00330B66" w:rsidRPr="005F2E0E">
        <w:rPr>
          <w:rFonts w:ascii="標楷體" w:eastAsia="標楷體" w:hAnsi="標楷體" w:hint="eastAsia"/>
          <w:bCs/>
          <w:sz w:val="28"/>
          <w:szCs w:val="28"/>
        </w:rPr>
        <w:t>在內之13個市</w:t>
      </w:r>
      <w:r w:rsidR="00CF36D7" w:rsidRPr="005F2E0E">
        <w:rPr>
          <w:rFonts w:ascii="標楷體" w:eastAsia="標楷體" w:hAnsi="標楷體" w:hint="eastAsia"/>
          <w:bCs/>
          <w:sz w:val="28"/>
          <w:szCs w:val="28"/>
        </w:rPr>
        <w:t>縣</w:t>
      </w:r>
      <w:r w:rsidR="00330B66" w:rsidRPr="005F2E0E">
        <w:rPr>
          <w:rFonts w:ascii="標楷體" w:eastAsia="標楷體" w:hAnsi="標楷體" w:hint="eastAsia"/>
          <w:bCs/>
          <w:sz w:val="28"/>
          <w:szCs w:val="28"/>
        </w:rPr>
        <w:t>，</w:t>
      </w:r>
      <w:proofErr w:type="gramStart"/>
      <w:r w:rsidR="00330B66" w:rsidRPr="005F2E0E">
        <w:rPr>
          <w:rFonts w:ascii="標楷體" w:eastAsia="標楷體" w:hAnsi="標楷體" w:hint="eastAsia"/>
          <w:bCs/>
          <w:sz w:val="28"/>
          <w:szCs w:val="28"/>
        </w:rPr>
        <w:t>113</w:t>
      </w:r>
      <w:proofErr w:type="gramEnd"/>
      <w:r w:rsidR="00330B66" w:rsidRPr="005F2E0E">
        <w:rPr>
          <w:rFonts w:ascii="標楷體" w:eastAsia="標楷體" w:hAnsi="標楷體" w:hint="eastAsia"/>
          <w:bCs/>
          <w:sz w:val="28"/>
          <w:szCs w:val="28"/>
        </w:rPr>
        <w:t>年度社會增加率均低於平均</w:t>
      </w:r>
      <w:r w:rsidR="00330B66">
        <w:rPr>
          <w:rFonts w:ascii="標楷體" w:eastAsia="標楷體" w:hAnsi="標楷體" w:hint="eastAsia"/>
          <w:bCs/>
          <w:sz w:val="28"/>
          <w:szCs w:val="28"/>
        </w:rPr>
        <w:t>值</w:t>
      </w:r>
      <w:r w:rsidR="00330B66" w:rsidRPr="005F2E0E">
        <w:rPr>
          <w:rFonts w:ascii="標楷體" w:eastAsia="標楷體" w:hAnsi="標楷體" w:hint="eastAsia"/>
          <w:bCs/>
          <w:sz w:val="28"/>
          <w:szCs w:val="28"/>
        </w:rPr>
        <w:t>，甚至負成長，顯示部分市</w:t>
      </w:r>
      <w:r w:rsidR="000A172C" w:rsidRPr="005F2E0E">
        <w:rPr>
          <w:rFonts w:ascii="標楷體" w:eastAsia="標楷體" w:hAnsi="標楷體" w:hint="eastAsia"/>
          <w:bCs/>
          <w:sz w:val="28"/>
          <w:szCs w:val="28"/>
        </w:rPr>
        <w:t>縣</w:t>
      </w:r>
      <w:r w:rsidR="00330B66" w:rsidRPr="005F2E0E">
        <w:rPr>
          <w:rFonts w:ascii="標楷體" w:eastAsia="標楷體" w:hAnsi="標楷體" w:hint="eastAsia"/>
          <w:bCs/>
          <w:sz w:val="28"/>
          <w:szCs w:val="28"/>
        </w:rPr>
        <w:t>無法有效吸引青壯世代人口移入或減緩人口外移</w:t>
      </w:r>
      <w:r w:rsidR="00330B66">
        <w:rPr>
          <w:rFonts w:ascii="標楷體" w:eastAsia="標楷體" w:hAnsi="標楷體" w:hint="eastAsia"/>
          <w:bCs/>
          <w:sz w:val="28"/>
          <w:szCs w:val="28"/>
        </w:rPr>
        <w:t>，</w:t>
      </w:r>
      <w:r w:rsidR="00330B66" w:rsidRPr="002A78C3">
        <w:rPr>
          <w:rFonts w:ascii="標楷體" w:eastAsia="標楷體" w:hAnsi="標楷體" w:hint="eastAsia"/>
          <w:bCs/>
          <w:sz w:val="28"/>
          <w:szCs w:val="28"/>
        </w:rPr>
        <w:t>長期</w:t>
      </w:r>
      <w:proofErr w:type="gramStart"/>
      <w:r w:rsidR="00330B66" w:rsidRPr="002A78C3">
        <w:rPr>
          <w:rFonts w:ascii="標楷體" w:eastAsia="標楷體" w:hAnsi="標楷體" w:hint="eastAsia"/>
          <w:bCs/>
          <w:sz w:val="28"/>
          <w:szCs w:val="28"/>
        </w:rPr>
        <w:t>恐</w:t>
      </w:r>
      <w:proofErr w:type="gramEnd"/>
      <w:r w:rsidR="00330B66" w:rsidRPr="002A78C3">
        <w:rPr>
          <w:rFonts w:ascii="標楷體" w:eastAsia="標楷體" w:hAnsi="標楷體" w:hint="eastAsia"/>
          <w:bCs/>
          <w:sz w:val="28"/>
          <w:szCs w:val="28"/>
        </w:rPr>
        <w:t>衝擊區域經濟之發展</w:t>
      </w:r>
      <w:r w:rsidR="00330B66">
        <w:rPr>
          <w:rFonts w:ascii="標楷體" w:eastAsia="標楷體" w:hAnsi="標楷體" w:hint="eastAsia"/>
          <w:bCs/>
          <w:sz w:val="28"/>
          <w:szCs w:val="28"/>
        </w:rPr>
        <w:t>，經函請勞動部</w:t>
      </w:r>
      <w:proofErr w:type="gramStart"/>
      <w:r w:rsidR="00330B66" w:rsidRPr="005F2E0E">
        <w:rPr>
          <w:rFonts w:ascii="標楷體" w:eastAsia="標楷體" w:hAnsi="標楷體" w:hint="eastAsia"/>
          <w:bCs/>
          <w:sz w:val="28"/>
          <w:szCs w:val="28"/>
        </w:rPr>
        <w:t>研</w:t>
      </w:r>
      <w:proofErr w:type="gramEnd"/>
      <w:r w:rsidR="00330B66" w:rsidRPr="005F2E0E">
        <w:rPr>
          <w:rFonts w:ascii="標楷體" w:eastAsia="標楷體" w:hAnsi="標楷體" w:hint="eastAsia"/>
          <w:bCs/>
          <w:sz w:val="28"/>
          <w:szCs w:val="28"/>
        </w:rPr>
        <w:t>謀檢討推動校園徵才活動對於促進青年在地就業之成效，並協同相關部會</w:t>
      </w:r>
      <w:proofErr w:type="gramStart"/>
      <w:r w:rsidR="00330B66" w:rsidRPr="005F2E0E">
        <w:rPr>
          <w:rFonts w:ascii="標楷體" w:eastAsia="標楷體" w:hAnsi="標楷體" w:hint="eastAsia"/>
          <w:bCs/>
          <w:sz w:val="28"/>
          <w:szCs w:val="28"/>
        </w:rPr>
        <w:t>研</w:t>
      </w:r>
      <w:proofErr w:type="gramEnd"/>
      <w:r w:rsidR="00330B66" w:rsidRPr="005F2E0E">
        <w:rPr>
          <w:rFonts w:ascii="標楷體" w:eastAsia="標楷體" w:hAnsi="標楷體" w:hint="eastAsia"/>
          <w:bCs/>
          <w:sz w:val="28"/>
          <w:szCs w:val="28"/>
        </w:rPr>
        <w:t>議</w:t>
      </w:r>
      <w:r w:rsidR="00330B66" w:rsidRPr="005F2E0E">
        <w:rPr>
          <w:rFonts w:ascii="標楷體" w:eastAsia="標楷體" w:hAnsi="標楷體"/>
          <w:bCs/>
          <w:sz w:val="28"/>
          <w:szCs w:val="28"/>
        </w:rPr>
        <w:t>活絡在地經濟</w:t>
      </w:r>
      <w:r w:rsidR="00330B66" w:rsidRPr="005F2E0E">
        <w:rPr>
          <w:rFonts w:ascii="標楷體" w:eastAsia="標楷體" w:hAnsi="標楷體" w:hint="eastAsia"/>
          <w:bCs/>
          <w:sz w:val="28"/>
          <w:szCs w:val="28"/>
        </w:rPr>
        <w:t>及</w:t>
      </w:r>
      <w:r w:rsidR="00330B66" w:rsidRPr="005F2E0E">
        <w:rPr>
          <w:rFonts w:ascii="標楷體" w:eastAsia="標楷體" w:hAnsi="標楷體"/>
          <w:bCs/>
          <w:sz w:val="28"/>
          <w:szCs w:val="28"/>
        </w:rPr>
        <w:t>增加就業機會</w:t>
      </w:r>
      <w:r w:rsidR="00330B66" w:rsidRPr="005F2E0E">
        <w:rPr>
          <w:rFonts w:ascii="標楷體" w:eastAsia="標楷體" w:hAnsi="標楷體" w:hint="eastAsia"/>
          <w:bCs/>
          <w:sz w:val="28"/>
          <w:szCs w:val="28"/>
        </w:rPr>
        <w:t>之具體</w:t>
      </w:r>
      <w:r w:rsidR="00330B66">
        <w:rPr>
          <w:rFonts w:ascii="標楷體" w:eastAsia="標楷體" w:hAnsi="標楷體" w:hint="eastAsia"/>
          <w:bCs/>
          <w:sz w:val="28"/>
          <w:szCs w:val="28"/>
        </w:rPr>
        <w:t>措施</w:t>
      </w:r>
      <w:r w:rsidR="00330B66" w:rsidRPr="005F2E0E">
        <w:rPr>
          <w:rFonts w:ascii="標楷體" w:eastAsia="標楷體" w:hAnsi="標楷體" w:hint="eastAsia"/>
          <w:bCs/>
          <w:sz w:val="28"/>
          <w:szCs w:val="28"/>
        </w:rPr>
        <w:t>，以吸引青年世</w:t>
      </w:r>
      <w:r w:rsidR="00330B66" w:rsidRPr="005F2E0E">
        <w:rPr>
          <w:rFonts w:ascii="標楷體" w:eastAsia="標楷體" w:hAnsi="標楷體" w:hint="eastAsia"/>
          <w:bCs/>
          <w:sz w:val="28"/>
          <w:szCs w:val="28"/>
        </w:rPr>
        <w:lastRenderedPageBreak/>
        <w:t>代回流在地就業，達成世代和諧共融之政策目標。</w:t>
      </w:r>
      <w:proofErr w:type="gramStart"/>
      <w:r w:rsidR="00330B66" w:rsidRPr="005F2E0E">
        <w:rPr>
          <w:rFonts w:ascii="標楷體" w:eastAsia="標楷體" w:hAnsi="標楷體" w:hint="eastAsia"/>
          <w:sz w:val="28"/>
          <w:szCs w:val="28"/>
        </w:rPr>
        <w:t>【</w:t>
      </w:r>
      <w:proofErr w:type="gramEnd"/>
      <w:r w:rsidR="00330B66" w:rsidRPr="005F2E0E">
        <w:rPr>
          <w:rFonts w:ascii="標楷體" w:eastAsia="標楷體" w:hAnsi="標楷體" w:hint="eastAsia"/>
          <w:sz w:val="28"/>
          <w:szCs w:val="28"/>
        </w:rPr>
        <w:t>詳</w:t>
      </w:r>
      <w:r w:rsidR="00B76242">
        <w:rPr>
          <w:rFonts w:ascii="標楷體" w:eastAsia="標楷體" w:hAnsi="標楷體" w:hint="eastAsia"/>
          <w:sz w:val="28"/>
          <w:szCs w:val="28"/>
        </w:rPr>
        <w:t>總決算</w:t>
      </w:r>
      <w:r w:rsidR="00330B66" w:rsidRPr="005F2E0E">
        <w:rPr>
          <w:rFonts w:ascii="標楷體" w:eastAsia="標楷體" w:hAnsi="標楷體" w:hint="eastAsia"/>
          <w:sz w:val="28"/>
          <w:szCs w:val="28"/>
        </w:rPr>
        <w:t>審核報告</w:t>
      </w:r>
      <w:proofErr w:type="gramStart"/>
      <w:r w:rsidR="00330B66" w:rsidRPr="005F2E0E">
        <w:rPr>
          <w:rFonts w:ascii="標楷體" w:eastAsia="標楷體" w:hAnsi="標楷體" w:hint="eastAsia"/>
          <w:sz w:val="28"/>
          <w:szCs w:val="28"/>
        </w:rPr>
        <w:t>第2冊丙</w:t>
      </w:r>
      <w:proofErr w:type="gramEnd"/>
      <w:r w:rsidR="00330B66" w:rsidRPr="005F2E0E">
        <w:rPr>
          <w:rFonts w:ascii="標楷體" w:eastAsia="標楷體" w:hAnsi="標楷體" w:hint="eastAsia"/>
          <w:sz w:val="28"/>
          <w:szCs w:val="28"/>
        </w:rPr>
        <w:t>、拾</w:t>
      </w:r>
      <w:r w:rsidR="00330B66">
        <w:rPr>
          <w:rFonts w:ascii="標楷體" w:eastAsia="標楷體" w:hAnsi="標楷體" w:hint="eastAsia"/>
          <w:sz w:val="28"/>
          <w:szCs w:val="28"/>
        </w:rPr>
        <w:t>伍</w:t>
      </w:r>
      <w:r w:rsidR="00330B66" w:rsidRPr="005F2E0E">
        <w:rPr>
          <w:rFonts w:ascii="標楷體" w:eastAsia="標楷體" w:hAnsi="標楷體" w:hint="eastAsia"/>
          <w:sz w:val="28"/>
          <w:szCs w:val="28"/>
        </w:rPr>
        <w:t>、勞動部主管項下重要審核意見（</w:t>
      </w:r>
      <w:r w:rsidR="00CF36D7">
        <w:rPr>
          <w:rFonts w:ascii="標楷體" w:eastAsia="標楷體" w:hAnsi="標楷體" w:hint="eastAsia"/>
          <w:sz w:val="28"/>
          <w:szCs w:val="28"/>
        </w:rPr>
        <w:t>八</w:t>
      </w:r>
      <w:r w:rsidR="00330B66" w:rsidRPr="005F2E0E">
        <w:rPr>
          <w:rFonts w:ascii="標楷體" w:eastAsia="標楷體" w:hAnsi="標楷體" w:hint="eastAsia"/>
          <w:sz w:val="28"/>
          <w:szCs w:val="28"/>
        </w:rPr>
        <w:t>）</w:t>
      </w:r>
      <w:r w:rsidR="00330B66" w:rsidRPr="005F2E0E">
        <w:rPr>
          <w:rFonts w:ascii="標楷體" w:eastAsia="標楷體" w:hAnsi="標楷體"/>
          <w:sz w:val="28"/>
          <w:szCs w:val="28"/>
        </w:rPr>
        <w:t>2</w:t>
      </w:r>
      <w:r w:rsidR="00330B66">
        <w:rPr>
          <w:rFonts w:ascii="標楷體" w:eastAsia="標楷體" w:hAnsi="標楷體" w:hint="eastAsia"/>
          <w:sz w:val="28"/>
          <w:szCs w:val="28"/>
        </w:rPr>
        <w:t>.</w:t>
      </w:r>
      <w:r w:rsidR="00330B66" w:rsidRPr="005F2E0E">
        <w:rPr>
          <w:rFonts w:ascii="標楷體" w:eastAsia="標楷體" w:hAnsi="標楷體" w:hint="eastAsia"/>
          <w:sz w:val="28"/>
          <w:szCs w:val="28"/>
        </w:rPr>
        <w:t>】</w:t>
      </w:r>
    </w:p>
    <w:p w14:paraId="1F53D143" w14:textId="45FC6E22" w:rsidR="004A14C7" w:rsidRPr="00290246" w:rsidRDefault="00E53F05" w:rsidP="00272E39">
      <w:pPr>
        <w:overflowPunct w:val="0"/>
        <w:spacing w:line="496" w:lineRule="exact"/>
        <w:ind w:firstLineChars="450" w:firstLine="1080"/>
        <w:jc w:val="both"/>
        <w:rPr>
          <w:rFonts w:ascii="標楷體" w:eastAsia="標楷體" w:hAnsi="標楷體"/>
          <w:color w:val="000000" w:themeColor="text1"/>
          <w:spacing w:val="2"/>
          <w:sz w:val="28"/>
          <w:szCs w:val="28"/>
        </w:rPr>
      </w:pPr>
      <w:r w:rsidRPr="00B618D2">
        <w:rPr>
          <w:rFonts w:ascii="Times New Roman" w:eastAsia="新細明體" w:hAnsi="Times New Roman" w:cs="Times New Roman" w:hint="eastAsia"/>
          <w:noProof/>
          <w:szCs w:val="20"/>
        </w:rPr>
        <mc:AlternateContent>
          <mc:Choice Requires="wps">
            <w:drawing>
              <wp:anchor distT="0" distB="0" distL="114300" distR="114300" simplePos="0" relativeHeight="251754496" behindDoc="0" locked="0" layoutInCell="1" allowOverlap="1" wp14:anchorId="7EE01BC7" wp14:editId="5D34FBD2">
                <wp:simplePos x="0" y="0"/>
                <wp:positionH relativeFrom="margin">
                  <wp:posOffset>3136001</wp:posOffset>
                </wp:positionH>
                <wp:positionV relativeFrom="paragraph">
                  <wp:posOffset>2907665</wp:posOffset>
                </wp:positionV>
                <wp:extent cx="3239770" cy="2423795"/>
                <wp:effectExtent l="0" t="0" r="0" b="0"/>
                <wp:wrapSquare wrapText="bothSides"/>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770" cy="2423795"/>
                        </a:xfrm>
                        <a:prstGeom prst="rect">
                          <a:avLst/>
                        </a:prstGeom>
                        <a:noFill/>
                        <a:ln w="9525">
                          <a:noFill/>
                          <a:miter lim="800000"/>
                          <a:headEnd/>
                          <a:tailEnd/>
                        </a:ln>
                      </wps:spPr>
                      <wps:txbx>
                        <w:txbxContent>
                          <w:p w14:paraId="449CC2E8" w14:textId="44C1DB4A" w:rsidR="00E53F05" w:rsidRPr="00297E8C" w:rsidRDefault="00E53F05" w:rsidP="00997420">
                            <w:pPr>
                              <w:spacing w:line="240" w:lineRule="exact"/>
                              <w:jc w:val="center"/>
                              <w:rPr>
                                <w:rFonts w:ascii="標楷體" w:eastAsia="標楷體" w:hAnsi="標楷體"/>
                                <w:b/>
                              </w:rPr>
                            </w:pPr>
                            <w:r w:rsidRPr="00D22306">
                              <w:rPr>
                                <w:rFonts w:ascii="標楷體" w:eastAsia="標楷體" w:hAnsi="標楷體" w:hint="eastAsia"/>
                                <w:b/>
                              </w:rPr>
                              <w:t>表</w:t>
                            </w:r>
                            <w:r w:rsidR="003218A6">
                              <w:rPr>
                                <w:rFonts w:ascii="標楷體" w:eastAsia="標楷體" w:hAnsi="標楷體"/>
                                <w:b/>
                              </w:rPr>
                              <w:t>6</w:t>
                            </w:r>
                            <w:r>
                              <w:rPr>
                                <w:rFonts w:ascii="標楷體" w:eastAsia="標楷體" w:hAnsi="標楷體" w:hint="eastAsia"/>
                                <w:b/>
                              </w:rPr>
                              <w:t xml:space="preserve">　</w:t>
                            </w:r>
                            <w:proofErr w:type="gramStart"/>
                            <w:r w:rsidRPr="00297E8C">
                              <w:rPr>
                                <w:rFonts w:ascii="標楷體" w:eastAsia="標楷體" w:hAnsi="標楷體" w:hint="eastAsia"/>
                                <w:b/>
                              </w:rPr>
                              <w:t>11</w:t>
                            </w:r>
                            <w:r w:rsidRPr="00297E8C">
                              <w:rPr>
                                <w:rFonts w:ascii="標楷體" w:eastAsia="標楷體" w:hAnsi="標楷體"/>
                                <w:b/>
                              </w:rPr>
                              <w:t>2</w:t>
                            </w:r>
                            <w:proofErr w:type="gramEnd"/>
                            <w:r w:rsidRPr="00297E8C">
                              <w:rPr>
                                <w:rFonts w:ascii="標楷體" w:eastAsia="標楷體" w:hAnsi="標楷體" w:hint="eastAsia"/>
                                <w:b/>
                              </w:rPr>
                              <w:t>年度</w:t>
                            </w:r>
                            <w:r>
                              <w:rPr>
                                <w:rFonts w:ascii="標楷體" w:eastAsia="標楷體" w:hAnsi="標楷體" w:hint="eastAsia"/>
                                <w:b/>
                              </w:rPr>
                              <w:t>各</w:t>
                            </w:r>
                            <w:r w:rsidRPr="00297E8C">
                              <w:rPr>
                                <w:rFonts w:ascii="標楷體" w:eastAsia="標楷體" w:hAnsi="標楷體" w:hint="eastAsia"/>
                                <w:b/>
                              </w:rPr>
                              <w:t>年齡層規律運動人口比率</w:t>
                            </w:r>
                          </w:p>
                          <w:p w14:paraId="4CEE0ED4" w14:textId="77777777" w:rsidR="00E53F05" w:rsidRPr="00297E8C" w:rsidRDefault="00E53F05" w:rsidP="00882E0E">
                            <w:pPr>
                              <w:snapToGrid w:val="0"/>
                              <w:spacing w:line="200" w:lineRule="exact"/>
                              <w:jc w:val="right"/>
                              <w:rPr>
                                <w:rFonts w:ascii="標楷體" w:eastAsia="標楷體" w:hAnsi="標楷體"/>
                                <w:b/>
                              </w:rPr>
                            </w:pPr>
                            <w:r w:rsidRPr="00297E8C">
                              <w:rPr>
                                <w:rFonts w:ascii="標楷體" w:eastAsia="標楷體" w:hAnsi="標楷體" w:hint="eastAsia"/>
                                <w:sz w:val="20"/>
                              </w:rPr>
                              <w:t>單位：％</w:t>
                            </w:r>
                          </w:p>
                          <w:tbl>
                            <w:tblPr>
                              <w:tblStyle w:val="10"/>
                              <w:tblW w:w="4815" w:type="dxa"/>
                              <w:tblLayout w:type="fixed"/>
                              <w:tblLook w:val="04A0" w:firstRow="1" w:lastRow="0" w:firstColumn="1" w:lastColumn="0" w:noHBand="0" w:noVBand="1"/>
                            </w:tblPr>
                            <w:tblGrid>
                              <w:gridCol w:w="1203"/>
                              <w:gridCol w:w="1204"/>
                              <w:gridCol w:w="1204"/>
                              <w:gridCol w:w="1204"/>
                            </w:tblGrid>
                            <w:tr w:rsidR="00E53F05" w:rsidRPr="00E53F05" w14:paraId="4DD7B63A" w14:textId="77777777" w:rsidTr="00C3000A">
                              <w:trPr>
                                <w:trHeight w:val="567"/>
                              </w:trPr>
                              <w:tc>
                                <w:tcPr>
                                  <w:tcW w:w="120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3BBBEF8"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年齡層</w:t>
                                  </w:r>
                                </w:p>
                              </w:tc>
                              <w:tc>
                                <w:tcPr>
                                  <w:tcW w:w="1204" w:type="dxa"/>
                                  <w:tcBorders>
                                    <w:top w:val="single" w:sz="4" w:space="0" w:color="auto"/>
                                    <w:left w:val="single" w:sz="4" w:space="0" w:color="auto"/>
                                    <w:bottom w:val="single" w:sz="4" w:space="0" w:color="auto"/>
                                    <w:right w:val="double" w:sz="4" w:space="0" w:color="auto"/>
                                  </w:tcBorders>
                                  <w:shd w:val="clear" w:color="auto" w:fill="DAEEF3" w:themeFill="accent5" w:themeFillTint="33"/>
                                  <w:vAlign w:val="center"/>
                                  <w:hideMark/>
                                </w:tcPr>
                                <w:p w14:paraId="349A15C6"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規律運動</w:t>
                                  </w:r>
                                </w:p>
                                <w:p w14:paraId="16421311"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人口比率</w:t>
                                  </w:r>
                                </w:p>
                              </w:tc>
                              <w:tc>
                                <w:tcPr>
                                  <w:tcW w:w="1204"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hideMark/>
                                </w:tcPr>
                                <w:p w14:paraId="7FE2273F"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年齡層</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208A54F"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規律運動</w:t>
                                  </w:r>
                                </w:p>
                                <w:p w14:paraId="40BA8045"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人口比率</w:t>
                                  </w:r>
                                </w:p>
                              </w:tc>
                            </w:tr>
                            <w:tr w:rsidR="00E53F05" w:rsidRPr="00E53F05" w14:paraId="0E01AA4C" w14:textId="77777777" w:rsidTr="00C3000A">
                              <w:trPr>
                                <w:trHeight w:val="340"/>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69CC5" w14:textId="77777777" w:rsidR="00E53F05" w:rsidRPr="00E53F05" w:rsidRDefault="00E53F05" w:rsidP="00E96CFA">
                                  <w:pPr>
                                    <w:spacing w:line="240" w:lineRule="exact"/>
                                    <w:ind w:leftChars="-10" w:left="-24" w:rightChars="-10" w:right="-24"/>
                                    <w:jc w:val="center"/>
                                    <w:rPr>
                                      <w:rFonts w:ascii="標楷體" w:eastAsia="標楷體" w:hAnsi="標楷體"/>
                                      <w:sz w:val="20"/>
                                      <w:szCs w:val="20"/>
                                    </w:rPr>
                                  </w:pPr>
                                  <w:r w:rsidRPr="00E53F05">
                                    <w:rPr>
                                      <w:rFonts w:ascii="標楷體" w:eastAsia="標楷體" w:hAnsi="標楷體" w:hint="eastAsia"/>
                                      <w:sz w:val="20"/>
                                      <w:szCs w:val="20"/>
                                    </w:rPr>
                                    <w:t>13至17歲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4C691944"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47.2</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76FB2E86"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45至49歲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4CF4E"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23.0</w:t>
                                  </w:r>
                                </w:p>
                              </w:tc>
                            </w:tr>
                            <w:tr w:rsidR="00E53F05" w:rsidRPr="00E53F05" w14:paraId="4717B122" w14:textId="77777777" w:rsidTr="00C3000A">
                              <w:trPr>
                                <w:trHeight w:val="340"/>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ED99B" w14:textId="77777777" w:rsidR="00E53F05" w:rsidRPr="00E53F05" w:rsidRDefault="00E53F05" w:rsidP="00E96CFA">
                                  <w:pPr>
                                    <w:spacing w:line="240" w:lineRule="exact"/>
                                    <w:ind w:leftChars="-10" w:left="-24" w:rightChars="-10" w:right="-24"/>
                                    <w:jc w:val="center"/>
                                    <w:rPr>
                                      <w:rFonts w:ascii="標楷體" w:eastAsia="標楷體" w:hAnsi="標楷體"/>
                                      <w:sz w:val="20"/>
                                      <w:szCs w:val="20"/>
                                    </w:rPr>
                                  </w:pPr>
                                  <w:r w:rsidRPr="00E53F05">
                                    <w:rPr>
                                      <w:rFonts w:ascii="標楷體" w:eastAsia="標楷體" w:hAnsi="標楷體" w:hint="eastAsia"/>
                                      <w:sz w:val="20"/>
                                      <w:szCs w:val="20"/>
                                    </w:rPr>
                                    <w:t>18至24歲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61F11C3"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33.0</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40F92275"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50至54歲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BBA52"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25.7</w:t>
                                  </w:r>
                                </w:p>
                              </w:tc>
                            </w:tr>
                            <w:tr w:rsidR="00E53F05" w:rsidRPr="00E53F05" w14:paraId="6270F26E" w14:textId="77777777" w:rsidTr="00C3000A">
                              <w:trPr>
                                <w:trHeight w:val="340"/>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33AEB" w14:textId="77777777" w:rsidR="00E53F05" w:rsidRPr="00E53F05" w:rsidRDefault="00E53F05" w:rsidP="00E96CFA">
                                  <w:pPr>
                                    <w:spacing w:line="240" w:lineRule="exact"/>
                                    <w:ind w:leftChars="-10" w:left="-24" w:rightChars="-10" w:right="-24"/>
                                    <w:jc w:val="center"/>
                                    <w:rPr>
                                      <w:rFonts w:ascii="標楷體" w:eastAsia="標楷體" w:hAnsi="標楷體"/>
                                      <w:sz w:val="20"/>
                                      <w:szCs w:val="20"/>
                                    </w:rPr>
                                  </w:pPr>
                                  <w:r w:rsidRPr="00E53F05">
                                    <w:rPr>
                                      <w:rFonts w:ascii="標楷體" w:eastAsia="標楷體" w:hAnsi="標楷體" w:hint="eastAsia"/>
                                      <w:sz w:val="20"/>
                                      <w:szCs w:val="20"/>
                                    </w:rPr>
                                    <w:t>25至29歲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82833D7"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28.4</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3959C3A8"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55至59歲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3C3F2"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25.7</w:t>
                                  </w:r>
                                </w:p>
                              </w:tc>
                            </w:tr>
                            <w:tr w:rsidR="00E53F05" w:rsidRPr="00E53F05" w14:paraId="0B782D96" w14:textId="77777777" w:rsidTr="00C3000A">
                              <w:trPr>
                                <w:trHeight w:val="340"/>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145CC" w14:textId="77777777" w:rsidR="00E53F05" w:rsidRPr="00E53F05" w:rsidRDefault="00E53F05" w:rsidP="00E96CFA">
                                  <w:pPr>
                                    <w:spacing w:line="240" w:lineRule="exact"/>
                                    <w:ind w:leftChars="-10" w:left="-24" w:rightChars="-10" w:right="-24"/>
                                    <w:jc w:val="center"/>
                                    <w:rPr>
                                      <w:rFonts w:ascii="標楷體" w:eastAsia="標楷體" w:hAnsi="標楷體"/>
                                      <w:sz w:val="20"/>
                                      <w:szCs w:val="20"/>
                                    </w:rPr>
                                  </w:pPr>
                                  <w:r w:rsidRPr="00E53F05">
                                    <w:rPr>
                                      <w:rFonts w:ascii="標楷體" w:eastAsia="標楷體" w:hAnsi="標楷體" w:hint="eastAsia"/>
                                      <w:sz w:val="20"/>
                                      <w:szCs w:val="20"/>
                                    </w:rPr>
                                    <w:t>30至34歲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0BAF62CD"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hint="eastAsia"/>
                                      <w:sz w:val="20"/>
                                      <w:szCs w:val="20"/>
                                    </w:rPr>
                                    <w:t>22.</w:t>
                                  </w:r>
                                  <w:r w:rsidRPr="00E53F05">
                                    <w:rPr>
                                      <w:rFonts w:ascii="標楷體" w:eastAsia="標楷體" w:hAnsi="標楷體"/>
                                      <w:sz w:val="20"/>
                                      <w:szCs w:val="20"/>
                                    </w:rPr>
                                    <w:t>2</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626E1515"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60至64歲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BB2D4"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55.4</w:t>
                                  </w:r>
                                </w:p>
                              </w:tc>
                            </w:tr>
                            <w:tr w:rsidR="00E53F05" w:rsidRPr="00E53F05" w14:paraId="7FAB19CE" w14:textId="77777777" w:rsidTr="00C3000A">
                              <w:trPr>
                                <w:trHeight w:val="340"/>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97A4F" w14:textId="77777777" w:rsidR="00E53F05" w:rsidRPr="00E53F05" w:rsidRDefault="00E53F05" w:rsidP="00E96CFA">
                                  <w:pPr>
                                    <w:spacing w:line="240" w:lineRule="exact"/>
                                    <w:ind w:leftChars="-10" w:left="-24" w:rightChars="-10" w:right="-24"/>
                                    <w:jc w:val="center"/>
                                    <w:rPr>
                                      <w:rFonts w:ascii="標楷體" w:eastAsia="標楷體" w:hAnsi="標楷體"/>
                                      <w:sz w:val="20"/>
                                      <w:szCs w:val="20"/>
                                    </w:rPr>
                                  </w:pPr>
                                  <w:r w:rsidRPr="00E53F05">
                                    <w:rPr>
                                      <w:rFonts w:ascii="標楷體" w:eastAsia="標楷體" w:hAnsi="標楷體" w:hint="eastAsia"/>
                                      <w:sz w:val="20"/>
                                      <w:szCs w:val="20"/>
                                    </w:rPr>
                                    <w:t>35至39歲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B55DF9E"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21.4</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2870B613"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65至69歲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5AC2E"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61.1</w:t>
                                  </w:r>
                                </w:p>
                              </w:tc>
                            </w:tr>
                            <w:tr w:rsidR="00E53F05" w:rsidRPr="00E53F05" w14:paraId="5372CFA1" w14:textId="77777777" w:rsidTr="00C3000A">
                              <w:trPr>
                                <w:trHeight w:val="340"/>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9DD68" w14:textId="77777777" w:rsidR="00E53F05" w:rsidRPr="00E53F05" w:rsidRDefault="00E53F05" w:rsidP="00E96CFA">
                                  <w:pPr>
                                    <w:spacing w:line="240" w:lineRule="exact"/>
                                    <w:ind w:leftChars="-10" w:left="-24" w:rightChars="-10" w:right="-24"/>
                                    <w:jc w:val="center"/>
                                    <w:rPr>
                                      <w:rFonts w:ascii="標楷體" w:eastAsia="標楷體" w:hAnsi="標楷體"/>
                                      <w:sz w:val="20"/>
                                      <w:szCs w:val="20"/>
                                    </w:rPr>
                                  </w:pPr>
                                  <w:r w:rsidRPr="00E53F05">
                                    <w:rPr>
                                      <w:rFonts w:ascii="標楷體" w:eastAsia="標楷體" w:hAnsi="標楷體" w:hint="eastAsia"/>
                                      <w:sz w:val="20"/>
                                      <w:szCs w:val="20"/>
                                    </w:rPr>
                                    <w:t>40至44歲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2F7FDC70"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20.3</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57387F9D"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70歲以上</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49C74"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57.4</w:t>
                                  </w:r>
                                </w:p>
                              </w:tc>
                            </w:tr>
                          </w:tbl>
                          <w:p w14:paraId="769423E2" w14:textId="77777777" w:rsidR="00E53F05" w:rsidRPr="008651EB" w:rsidRDefault="00E53F05" w:rsidP="00882E0E">
                            <w:pPr>
                              <w:widowControl/>
                              <w:spacing w:line="180" w:lineRule="exact"/>
                              <w:ind w:left="540" w:hangingChars="300" w:hanging="540"/>
                              <w:rPr>
                                <w:rFonts w:ascii="標楷體" w:eastAsia="標楷體" w:hAnsi="標楷體" w:cs="新細明體"/>
                                <w:kern w:val="0"/>
                                <w:sz w:val="18"/>
                                <w:szCs w:val="18"/>
                              </w:rPr>
                            </w:pPr>
                            <w:proofErr w:type="gramStart"/>
                            <w:r w:rsidRPr="008651EB">
                              <w:rPr>
                                <w:rFonts w:ascii="標楷體" w:eastAsia="標楷體" w:hAnsi="標楷體" w:cs="新細明體" w:hint="eastAsia"/>
                                <w:kern w:val="0"/>
                                <w:sz w:val="18"/>
                                <w:szCs w:val="18"/>
                              </w:rPr>
                              <w:t>註</w:t>
                            </w:r>
                            <w:proofErr w:type="gramEnd"/>
                            <w:r w:rsidRPr="008651EB">
                              <w:rPr>
                                <w:rFonts w:ascii="標楷體" w:eastAsia="標楷體" w:hAnsi="標楷體" w:cs="新細明體" w:hint="eastAsia"/>
                                <w:kern w:val="0"/>
                                <w:sz w:val="18"/>
                                <w:szCs w:val="18"/>
                              </w:rPr>
                              <w:t>：1.規律運動定義係每週運動3次以上、每次運動30分鐘以上、心跳達</w:t>
                            </w:r>
                            <w:r w:rsidRPr="00244199">
                              <w:rPr>
                                <w:rFonts w:ascii="標楷體" w:eastAsia="標楷體" w:hAnsi="標楷體" w:cs="新細明體" w:hint="eastAsia"/>
                                <w:kern w:val="0"/>
                                <w:sz w:val="18"/>
                                <w:szCs w:val="18"/>
                              </w:rPr>
                              <w:t>130以</w:t>
                            </w:r>
                            <w:r w:rsidRPr="008651EB">
                              <w:rPr>
                                <w:rFonts w:ascii="標楷體" w:eastAsia="標楷體" w:hAnsi="標楷體" w:cs="新細明體" w:hint="eastAsia"/>
                                <w:kern w:val="0"/>
                                <w:sz w:val="18"/>
                                <w:szCs w:val="18"/>
                              </w:rPr>
                              <w:t>運動強度</w:t>
                            </w:r>
                            <w:proofErr w:type="gramStart"/>
                            <w:r w:rsidRPr="008651EB">
                              <w:rPr>
                                <w:rFonts w:ascii="標楷體" w:eastAsia="標楷體" w:hAnsi="標楷體" w:cs="新細明體" w:hint="eastAsia"/>
                                <w:kern w:val="0"/>
                                <w:sz w:val="18"/>
                                <w:szCs w:val="18"/>
                              </w:rPr>
                              <w:t>會喘會</w:t>
                            </w:r>
                            <w:proofErr w:type="gramEnd"/>
                            <w:r w:rsidRPr="008651EB">
                              <w:rPr>
                                <w:rFonts w:ascii="標楷體" w:eastAsia="標楷體" w:hAnsi="標楷體" w:cs="新細明體" w:hint="eastAsia"/>
                                <w:kern w:val="0"/>
                                <w:sz w:val="18"/>
                                <w:szCs w:val="18"/>
                              </w:rPr>
                              <w:t>流汗衡量之。</w:t>
                            </w:r>
                          </w:p>
                          <w:p w14:paraId="2C31917C" w14:textId="77777777" w:rsidR="00E53F05" w:rsidRPr="008651EB" w:rsidRDefault="00E53F05" w:rsidP="00882E0E">
                            <w:pPr>
                              <w:widowControl/>
                              <w:spacing w:line="180" w:lineRule="exact"/>
                              <w:ind w:leftChars="150" w:left="360"/>
                              <w:rPr>
                                <w:sz w:val="18"/>
                                <w:szCs w:val="18"/>
                              </w:rPr>
                            </w:pPr>
                            <w:r w:rsidRPr="008651EB">
                              <w:rPr>
                                <w:rFonts w:ascii="標楷體" w:eastAsia="標楷體" w:hAnsi="標楷體" w:cs="新細明體"/>
                                <w:kern w:val="0"/>
                                <w:sz w:val="18"/>
                                <w:szCs w:val="18"/>
                              </w:rPr>
                              <w:t>2.</w:t>
                            </w:r>
                            <w:r w:rsidRPr="008651EB">
                              <w:rPr>
                                <w:rFonts w:ascii="標楷體" w:eastAsia="標楷體" w:hAnsi="標楷體" w:cs="新細明體" w:hint="eastAsia"/>
                                <w:kern w:val="0"/>
                                <w:sz w:val="18"/>
                                <w:szCs w:val="18"/>
                              </w:rPr>
                              <w:t>資料來源：整理自體育署11</w:t>
                            </w:r>
                            <w:r w:rsidRPr="008651EB">
                              <w:rPr>
                                <w:rFonts w:ascii="標楷體" w:eastAsia="標楷體" w:hAnsi="標楷體" w:cs="新細明體"/>
                                <w:kern w:val="0"/>
                                <w:sz w:val="18"/>
                                <w:szCs w:val="18"/>
                              </w:rPr>
                              <w:t>2</w:t>
                            </w:r>
                            <w:r w:rsidRPr="008651EB">
                              <w:rPr>
                                <w:rFonts w:ascii="標楷體" w:eastAsia="標楷體" w:hAnsi="標楷體" w:cs="新細明體" w:hint="eastAsia"/>
                                <w:kern w:val="0"/>
                                <w:sz w:val="18"/>
                                <w:szCs w:val="18"/>
                              </w:rPr>
                              <w:t>年運動現況調查資料。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E01BC7" id="文字方塊 13" o:spid="_x0000_s1034" type="#_x0000_t202" style="position:absolute;left:0;text-align:left;margin-left:246.95pt;margin-top:228.95pt;width:255.1pt;height:190.85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" filled="f" stroked="f">
                <v:textbox>
                  <w:txbxContent>
                    <w:p w14:paraId="449CC2E8" w14:textId="44C1DB4A" w:rsidR="00E53F05" w:rsidRPr="00297E8C" w:rsidRDefault="00E53F05" w:rsidP="00997420">
                      <w:pPr>
                        <w:spacing w:line="240" w:lineRule="exact"/>
                        <w:jc w:val="center"/>
                        <w:rPr>
                          <w:rFonts w:ascii="標楷體" w:eastAsia="標楷體" w:hAnsi="標楷體"/>
                          <w:b/>
                        </w:rPr>
                      </w:pPr>
                      <w:r w:rsidRPr="00D22306">
                        <w:rPr>
                          <w:rFonts w:ascii="標楷體" w:eastAsia="標楷體" w:hAnsi="標楷體" w:hint="eastAsia"/>
                          <w:b/>
                        </w:rPr>
                        <w:t>表</w:t>
                      </w:r>
                      <w:r w:rsidR="003218A6">
                        <w:rPr>
                          <w:rFonts w:ascii="標楷體" w:eastAsia="標楷體" w:hAnsi="標楷體"/>
                          <w:b/>
                        </w:rPr>
                        <w:t>6</w:t>
                      </w:r>
                      <w:r>
                        <w:rPr>
                          <w:rFonts w:ascii="標楷體" w:eastAsia="標楷體" w:hAnsi="標楷體" w:hint="eastAsia"/>
                          <w:b/>
                        </w:rPr>
                        <w:t xml:space="preserve">　</w:t>
                      </w:r>
                      <w:proofErr w:type="gramStart"/>
                      <w:r w:rsidRPr="00297E8C">
                        <w:rPr>
                          <w:rFonts w:ascii="標楷體" w:eastAsia="標楷體" w:hAnsi="標楷體" w:hint="eastAsia"/>
                          <w:b/>
                        </w:rPr>
                        <w:t>11</w:t>
                      </w:r>
                      <w:r w:rsidRPr="00297E8C">
                        <w:rPr>
                          <w:rFonts w:ascii="標楷體" w:eastAsia="標楷體" w:hAnsi="標楷體"/>
                          <w:b/>
                        </w:rPr>
                        <w:t>2</w:t>
                      </w:r>
                      <w:proofErr w:type="gramEnd"/>
                      <w:r w:rsidRPr="00297E8C">
                        <w:rPr>
                          <w:rFonts w:ascii="標楷體" w:eastAsia="標楷體" w:hAnsi="標楷體" w:hint="eastAsia"/>
                          <w:b/>
                        </w:rPr>
                        <w:t>年度</w:t>
                      </w:r>
                      <w:r>
                        <w:rPr>
                          <w:rFonts w:ascii="標楷體" w:eastAsia="標楷體" w:hAnsi="標楷體" w:hint="eastAsia"/>
                          <w:b/>
                        </w:rPr>
                        <w:t>各</w:t>
                      </w:r>
                      <w:r w:rsidRPr="00297E8C">
                        <w:rPr>
                          <w:rFonts w:ascii="標楷體" w:eastAsia="標楷體" w:hAnsi="標楷體" w:hint="eastAsia"/>
                          <w:b/>
                        </w:rPr>
                        <w:t>年齡層規律運動人口比率</w:t>
                      </w:r>
                    </w:p>
                    <w:p w14:paraId="4CEE0ED4" w14:textId="77777777" w:rsidR="00E53F05" w:rsidRPr="00297E8C" w:rsidRDefault="00E53F05" w:rsidP="00882E0E">
                      <w:pPr>
                        <w:snapToGrid w:val="0"/>
                        <w:spacing w:line="200" w:lineRule="exact"/>
                        <w:jc w:val="right"/>
                        <w:rPr>
                          <w:rFonts w:ascii="標楷體" w:eastAsia="標楷體" w:hAnsi="標楷體"/>
                          <w:b/>
                        </w:rPr>
                      </w:pPr>
                      <w:r w:rsidRPr="00297E8C">
                        <w:rPr>
                          <w:rFonts w:ascii="標楷體" w:eastAsia="標楷體" w:hAnsi="標楷體" w:hint="eastAsia"/>
                          <w:sz w:val="20"/>
                        </w:rPr>
                        <w:t>單位：％</w:t>
                      </w:r>
                    </w:p>
                    <w:tbl>
                      <w:tblPr>
                        <w:tblStyle w:val="10"/>
                        <w:tblW w:w="4815" w:type="dxa"/>
                        <w:tblLayout w:type="fixed"/>
                        <w:tblLook w:val="04A0" w:firstRow="1" w:lastRow="0" w:firstColumn="1" w:lastColumn="0" w:noHBand="0" w:noVBand="1"/>
                      </w:tblPr>
                      <w:tblGrid>
                        <w:gridCol w:w="1203"/>
                        <w:gridCol w:w="1204"/>
                        <w:gridCol w:w="1204"/>
                        <w:gridCol w:w="1204"/>
                      </w:tblGrid>
                      <w:tr w:rsidR="00E53F05" w:rsidRPr="00E53F05" w14:paraId="4DD7B63A" w14:textId="77777777" w:rsidTr="00C3000A">
                        <w:trPr>
                          <w:trHeight w:val="567"/>
                        </w:trPr>
                        <w:tc>
                          <w:tcPr>
                            <w:tcW w:w="120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3BBBEF8"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年齡層</w:t>
                            </w:r>
                          </w:p>
                        </w:tc>
                        <w:tc>
                          <w:tcPr>
                            <w:tcW w:w="1204" w:type="dxa"/>
                            <w:tcBorders>
                              <w:top w:val="single" w:sz="4" w:space="0" w:color="auto"/>
                              <w:left w:val="single" w:sz="4" w:space="0" w:color="auto"/>
                              <w:bottom w:val="single" w:sz="4" w:space="0" w:color="auto"/>
                              <w:right w:val="double" w:sz="4" w:space="0" w:color="auto"/>
                            </w:tcBorders>
                            <w:shd w:val="clear" w:color="auto" w:fill="DAEEF3" w:themeFill="accent5" w:themeFillTint="33"/>
                            <w:vAlign w:val="center"/>
                            <w:hideMark/>
                          </w:tcPr>
                          <w:p w14:paraId="349A15C6"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規律運動</w:t>
                            </w:r>
                          </w:p>
                          <w:p w14:paraId="16421311"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人口比率</w:t>
                            </w:r>
                          </w:p>
                        </w:tc>
                        <w:tc>
                          <w:tcPr>
                            <w:tcW w:w="1204" w:type="dxa"/>
                            <w:tcBorders>
                              <w:top w:val="single" w:sz="4" w:space="0" w:color="auto"/>
                              <w:left w:val="double" w:sz="4" w:space="0" w:color="auto"/>
                              <w:bottom w:val="single" w:sz="4" w:space="0" w:color="auto"/>
                              <w:right w:val="single" w:sz="4" w:space="0" w:color="auto"/>
                            </w:tcBorders>
                            <w:shd w:val="clear" w:color="auto" w:fill="DAEEF3" w:themeFill="accent5" w:themeFillTint="33"/>
                            <w:vAlign w:val="center"/>
                            <w:hideMark/>
                          </w:tcPr>
                          <w:p w14:paraId="7FE2273F"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年齡層</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208A54F"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規律運動</w:t>
                            </w:r>
                          </w:p>
                          <w:p w14:paraId="40BA8045"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人口比率</w:t>
                            </w:r>
                          </w:p>
                        </w:tc>
                      </w:tr>
                      <w:tr w:rsidR="00E53F05" w:rsidRPr="00E53F05" w14:paraId="0E01AA4C" w14:textId="77777777" w:rsidTr="00C3000A">
                        <w:trPr>
                          <w:trHeight w:val="340"/>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69CC5" w14:textId="77777777" w:rsidR="00E53F05" w:rsidRPr="00E53F05" w:rsidRDefault="00E53F05" w:rsidP="00E96CFA">
                            <w:pPr>
                              <w:spacing w:line="240" w:lineRule="exact"/>
                              <w:ind w:leftChars="-10" w:left="-24" w:rightChars="-10" w:right="-24"/>
                              <w:jc w:val="center"/>
                              <w:rPr>
                                <w:rFonts w:ascii="標楷體" w:eastAsia="標楷體" w:hAnsi="標楷體"/>
                                <w:sz w:val="20"/>
                                <w:szCs w:val="20"/>
                              </w:rPr>
                            </w:pPr>
                            <w:r w:rsidRPr="00E53F05">
                              <w:rPr>
                                <w:rFonts w:ascii="標楷體" w:eastAsia="標楷體" w:hAnsi="標楷體" w:hint="eastAsia"/>
                                <w:sz w:val="20"/>
                                <w:szCs w:val="20"/>
                              </w:rPr>
                              <w:t>13至17歲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4C691944"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47.2</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76FB2E86"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45至49歲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4CF4E"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23.0</w:t>
                            </w:r>
                          </w:p>
                        </w:tc>
                      </w:tr>
                      <w:tr w:rsidR="00E53F05" w:rsidRPr="00E53F05" w14:paraId="4717B122" w14:textId="77777777" w:rsidTr="00C3000A">
                        <w:trPr>
                          <w:trHeight w:val="340"/>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ED99B" w14:textId="77777777" w:rsidR="00E53F05" w:rsidRPr="00E53F05" w:rsidRDefault="00E53F05" w:rsidP="00E96CFA">
                            <w:pPr>
                              <w:spacing w:line="240" w:lineRule="exact"/>
                              <w:ind w:leftChars="-10" w:left="-24" w:rightChars="-10" w:right="-24"/>
                              <w:jc w:val="center"/>
                              <w:rPr>
                                <w:rFonts w:ascii="標楷體" w:eastAsia="標楷體" w:hAnsi="標楷體"/>
                                <w:sz w:val="20"/>
                                <w:szCs w:val="20"/>
                              </w:rPr>
                            </w:pPr>
                            <w:r w:rsidRPr="00E53F05">
                              <w:rPr>
                                <w:rFonts w:ascii="標楷體" w:eastAsia="標楷體" w:hAnsi="標楷體" w:hint="eastAsia"/>
                                <w:sz w:val="20"/>
                                <w:szCs w:val="20"/>
                              </w:rPr>
                              <w:t>18至24歲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61F11C3"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33.0</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40F92275"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50至54歲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BBA52"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25.7</w:t>
                            </w:r>
                          </w:p>
                        </w:tc>
                      </w:tr>
                      <w:tr w:rsidR="00E53F05" w:rsidRPr="00E53F05" w14:paraId="6270F26E" w14:textId="77777777" w:rsidTr="00C3000A">
                        <w:trPr>
                          <w:trHeight w:val="340"/>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33AEB" w14:textId="77777777" w:rsidR="00E53F05" w:rsidRPr="00E53F05" w:rsidRDefault="00E53F05" w:rsidP="00E96CFA">
                            <w:pPr>
                              <w:spacing w:line="240" w:lineRule="exact"/>
                              <w:ind w:leftChars="-10" w:left="-24" w:rightChars="-10" w:right="-24"/>
                              <w:jc w:val="center"/>
                              <w:rPr>
                                <w:rFonts w:ascii="標楷體" w:eastAsia="標楷體" w:hAnsi="標楷體"/>
                                <w:sz w:val="20"/>
                                <w:szCs w:val="20"/>
                              </w:rPr>
                            </w:pPr>
                            <w:r w:rsidRPr="00E53F05">
                              <w:rPr>
                                <w:rFonts w:ascii="標楷體" w:eastAsia="標楷體" w:hAnsi="標楷體" w:hint="eastAsia"/>
                                <w:sz w:val="20"/>
                                <w:szCs w:val="20"/>
                              </w:rPr>
                              <w:t>25至29歲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82833D7"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28.4</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3959C3A8"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55至59歲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3C3F2"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25.7</w:t>
                            </w:r>
                          </w:p>
                        </w:tc>
                      </w:tr>
                      <w:tr w:rsidR="00E53F05" w:rsidRPr="00E53F05" w14:paraId="0B782D96" w14:textId="77777777" w:rsidTr="00C3000A">
                        <w:trPr>
                          <w:trHeight w:val="340"/>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145CC" w14:textId="77777777" w:rsidR="00E53F05" w:rsidRPr="00E53F05" w:rsidRDefault="00E53F05" w:rsidP="00E96CFA">
                            <w:pPr>
                              <w:spacing w:line="240" w:lineRule="exact"/>
                              <w:ind w:leftChars="-10" w:left="-24" w:rightChars="-10" w:right="-24"/>
                              <w:jc w:val="center"/>
                              <w:rPr>
                                <w:rFonts w:ascii="標楷體" w:eastAsia="標楷體" w:hAnsi="標楷體"/>
                                <w:sz w:val="20"/>
                                <w:szCs w:val="20"/>
                              </w:rPr>
                            </w:pPr>
                            <w:r w:rsidRPr="00E53F05">
                              <w:rPr>
                                <w:rFonts w:ascii="標楷體" w:eastAsia="標楷體" w:hAnsi="標楷體" w:hint="eastAsia"/>
                                <w:sz w:val="20"/>
                                <w:szCs w:val="20"/>
                              </w:rPr>
                              <w:t>30至34歲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0BAF62CD"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hint="eastAsia"/>
                                <w:sz w:val="20"/>
                                <w:szCs w:val="20"/>
                              </w:rPr>
                              <w:t>22.</w:t>
                            </w:r>
                            <w:r w:rsidRPr="00E53F05">
                              <w:rPr>
                                <w:rFonts w:ascii="標楷體" w:eastAsia="標楷體" w:hAnsi="標楷體"/>
                                <w:sz w:val="20"/>
                                <w:szCs w:val="20"/>
                              </w:rPr>
                              <w:t>2</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626E1515"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60至64歲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BB2D4"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55.4</w:t>
                            </w:r>
                          </w:p>
                        </w:tc>
                      </w:tr>
                      <w:tr w:rsidR="00E53F05" w:rsidRPr="00E53F05" w14:paraId="7FAB19CE" w14:textId="77777777" w:rsidTr="00C3000A">
                        <w:trPr>
                          <w:trHeight w:val="340"/>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97A4F" w14:textId="77777777" w:rsidR="00E53F05" w:rsidRPr="00E53F05" w:rsidRDefault="00E53F05" w:rsidP="00E96CFA">
                            <w:pPr>
                              <w:spacing w:line="240" w:lineRule="exact"/>
                              <w:ind w:leftChars="-10" w:left="-24" w:rightChars="-10" w:right="-24"/>
                              <w:jc w:val="center"/>
                              <w:rPr>
                                <w:rFonts w:ascii="標楷體" w:eastAsia="標楷體" w:hAnsi="標楷體"/>
                                <w:sz w:val="20"/>
                                <w:szCs w:val="20"/>
                              </w:rPr>
                            </w:pPr>
                            <w:r w:rsidRPr="00E53F05">
                              <w:rPr>
                                <w:rFonts w:ascii="標楷體" w:eastAsia="標楷體" w:hAnsi="標楷體" w:hint="eastAsia"/>
                                <w:sz w:val="20"/>
                                <w:szCs w:val="20"/>
                              </w:rPr>
                              <w:t>35至39歲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B55DF9E"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21.4</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2870B613"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65至69歲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5AC2E"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61.1</w:t>
                            </w:r>
                          </w:p>
                        </w:tc>
                      </w:tr>
                      <w:tr w:rsidR="00E53F05" w:rsidRPr="00E53F05" w14:paraId="5372CFA1" w14:textId="77777777" w:rsidTr="00C3000A">
                        <w:trPr>
                          <w:trHeight w:val="340"/>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9DD68" w14:textId="77777777" w:rsidR="00E53F05" w:rsidRPr="00E53F05" w:rsidRDefault="00E53F05" w:rsidP="00E96CFA">
                            <w:pPr>
                              <w:spacing w:line="240" w:lineRule="exact"/>
                              <w:ind w:leftChars="-10" w:left="-24" w:rightChars="-10" w:right="-24"/>
                              <w:jc w:val="center"/>
                              <w:rPr>
                                <w:rFonts w:ascii="標楷體" w:eastAsia="標楷體" w:hAnsi="標楷體"/>
                                <w:sz w:val="20"/>
                                <w:szCs w:val="20"/>
                              </w:rPr>
                            </w:pPr>
                            <w:r w:rsidRPr="00E53F05">
                              <w:rPr>
                                <w:rFonts w:ascii="標楷體" w:eastAsia="標楷體" w:hAnsi="標楷體" w:hint="eastAsia"/>
                                <w:sz w:val="20"/>
                                <w:szCs w:val="20"/>
                              </w:rPr>
                              <w:t>40至44歲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2F7FDC70"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20.3</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57387F9D" w14:textId="77777777" w:rsidR="00E53F05" w:rsidRPr="00E53F05" w:rsidRDefault="00E53F05" w:rsidP="00E96CFA">
                            <w:pPr>
                              <w:spacing w:line="240" w:lineRule="exact"/>
                              <w:ind w:leftChars="-20" w:left="-48" w:rightChars="-20" w:right="-48"/>
                              <w:jc w:val="center"/>
                              <w:rPr>
                                <w:rFonts w:ascii="標楷體" w:eastAsia="標楷體" w:hAnsi="標楷體"/>
                                <w:sz w:val="20"/>
                                <w:szCs w:val="20"/>
                              </w:rPr>
                            </w:pPr>
                            <w:r w:rsidRPr="00E53F05">
                              <w:rPr>
                                <w:rFonts w:ascii="標楷體" w:eastAsia="標楷體" w:hAnsi="標楷體" w:hint="eastAsia"/>
                                <w:sz w:val="20"/>
                                <w:szCs w:val="20"/>
                              </w:rPr>
                              <w:t>70歲以上</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49C74" w14:textId="77777777" w:rsidR="00E53F05" w:rsidRPr="00E53F05" w:rsidRDefault="00E53F05" w:rsidP="00E96CFA">
                            <w:pPr>
                              <w:spacing w:line="240" w:lineRule="exact"/>
                              <w:ind w:left="480"/>
                              <w:jc w:val="right"/>
                              <w:rPr>
                                <w:rFonts w:ascii="標楷體" w:eastAsia="標楷體" w:hAnsi="標楷體"/>
                                <w:sz w:val="20"/>
                                <w:szCs w:val="20"/>
                              </w:rPr>
                            </w:pPr>
                            <w:r w:rsidRPr="00E53F05">
                              <w:rPr>
                                <w:rFonts w:ascii="標楷體" w:eastAsia="標楷體" w:hAnsi="標楷體"/>
                                <w:sz w:val="20"/>
                                <w:szCs w:val="20"/>
                              </w:rPr>
                              <w:t>57.4</w:t>
                            </w:r>
                          </w:p>
                        </w:tc>
                      </w:tr>
                    </w:tbl>
                    <w:p w14:paraId="769423E2" w14:textId="77777777" w:rsidR="00E53F05" w:rsidRPr="008651EB" w:rsidRDefault="00E53F05" w:rsidP="00882E0E">
                      <w:pPr>
                        <w:widowControl/>
                        <w:spacing w:line="180" w:lineRule="exact"/>
                        <w:ind w:left="540" w:hangingChars="300" w:hanging="540"/>
                        <w:rPr>
                          <w:rFonts w:ascii="標楷體" w:eastAsia="標楷體" w:hAnsi="標楷體" w:cs="新細明體"/>
                          <w:kern w:val="0"/>
                          <w:sz w:val="18"/>
                          <w:szCs w:val="18"/>
                        </w:rPr>
                      </w:pPr>
                      <w:proofErr w:type="gramStart"/>
                      <w:r w:rsidRPr="008651EB">
                        <w:rPr>
                          <w:rFonts w:ascii="標楷體" w:eastAsia="標楷體" w:hAnsi="標楷體" w:cs="新細明體" w:hint="eastAsia"/>
                          <w:kern w:val="0"/>
                          <w:sz w:val="18"/>
                          <w:szCs w:val="18"/>
                        </w:rPr>
                        <w:t>註</w:t>
                      </w:r>
                      <w:proofErr w:type="gramEnd"/>
                      <w:r w:rsidRPr="008651EB">
                        <w:rPr>
                          <w:rFonts w:ascii="標楷體" w:eastAsia="標楷體" w:hAnsi="標楷體" w:cs="新細明體" w:hint="eastAsia"/>
                          <w:kern w:val="0"/>
                          <w:sz w:val="18"/>
                          <w:szCs w:val="18"/>
                        </w:rPr>
                        <w:t>：1.規律運動定義係每週運動3次以上、每次運動30分鐘以上、心跳達</w:t>
                      </w:r>
                      <w:r w:rsidRPr="00244199">
                        <w:rPr>
                          <w:rFonts w:ascii="標楷體" w:eastAsia="標楷體" w:hAnsi="標楷體" w:cs="新細明體" w:hint="eastAsia"/>
                          <w:kern w:val="0"/>
                          <w:sz w:val="18"/>
                          <w:szCs w:val="18"/>
                        </w:rPr>
                        <w:t>130以</w:t>
                      </w:r>
                      <w:r w:rsidRPr="008651EB">
                        <w:rPr>
                          <w:rFonts w:ascii="標楷體" w:eastAsia="標楷體" w:hAnsi="標楷體" w:cs="新細明體" w:hint="eastAsia"/>
                          <w:kern w:val="0"/>
                          <w:sz w:val="18"/>
                          <w:szCs w:val="18"/>
                        </w:rPr>
                        <w:t>運動強度</w:t>
                      </w:r>
                      <w:proofErr w:type="gramStart"/>
                      <w:r w:rsidRPr="008651EB">
                        <w:rPr>
                          <w:rFonts w:ascii="標楷體" w:eastAsia="標楷體" w:hAnsi="標楷體" w:cs="新細明體" w:hint="eastAsia"/>
                          <w:kern w:val="0"/>
                          <w:sz w:val="18"/>
                          <w:szCs w:val="18"/>
                        </w:rPr>
                        <w:t>會喘會</w:t>
                      </w:r>
                      <w:proofErr w:type="gramEnd"/>
                      <w:r w:rsidRPr="008651EB">
                        <w:rPr>
                          <w:rFonts w:ascii="標楷體" w:eastAsia="標楷體" w:hAnsi="標楷體" w:cs="新細明體" w:hint="eastAsia"/>
                          <w:kern w:val="0"/>
                          <w:sz w:val="18"/>
                          <w:szCs w:val="18"/>
                        </w:rPr>
                        <w:t>流汗衡量之。</w:t>
                      </w:r>
                    </w:p>
                    <w:p w14:paraId="2C31917C" w14:textId="77777777" w:rsidR="00E53F05" w:rsidRPr="008651EB" w:rsidRDefault="00E53F05" w:rsidP="00882E0E">
                      <w:pPr>
                        <w:widowControl/>
                        <w:spacing w:line="180" w:lineRule="exact"/>
                        <w:ind w:leftChars="150" w:left="360"/>
                        <w:rPr>
                          <w:sz w:val="18"/>
                          <w:szCs w:val="18"/>
                        </w:rPr>
                      </w:pPr>
                      <w:r w:rsidRPr="008651EB">
                        <w:rPr>
                          <w:rFonts w:ascii="標楷體" w:eastAsia="標楷體" w:hAnsi="標楷體" w:cs="新細明體"/>
                          <w:kern w:val="0"/>
                          <w:sz w:val="18"/>
                          <w:szCs w:val="18"/>
                        </w:rPr>
                        <w:t>2.</w:t>
                      </w:r>
                      <w:r w:rsidRPr="008651EB">
                        <w:rPr>
                          <w:rFonts w:ascii="標楷體" w:eastAsia="標楷體" w:hAnsi="標楷體" w:cs="新細明體" w:hint="eastAsia"/>
                          <w:kern w:val="0"/>
                          <w:sz w:val="18"/>
                          <w:szCs w:val="18"/>
                        </w:rPr>
                        <w:t>資料來源：整理自體育署11</w:t>
                      </w:r>
                      <w:r w:rsidRPr="008651EB">
                        <w:rPr>
                          <w:rFonts w:ascii="標楷體" w:eastAsia="標楷體" w:hAnsi="標楷體" w:cs="新細明體"/>
                          <w:kern w:val="0"/>
                          <w:sz w:val="18"/>
                          <w:szCs w:val="18"/>
                        </w:rPr>
                        <w:t>2</w:t>
                      </w:r>
                      <w:r w:rsidRPr="008651EB">
                        <w:rPr>
                          <w:rFonts w:ascii="標楷體" w:eastAsia="標楷體" w:hAnsi="標楷體" w:cs="新細明體" w:hint="eastAsia"/>
                          <w:kern w:val="0"/>
                          <w:sz w:val="18"/>
                          <w:szCs w:val="18"/>
                        </w:rPr>
                        <w:t>年運動現況調查資料。</w:t>
                      </w:r>
                    </w:p>
                  </w:txbxContent>
                </v:textbox>
                <w10:wrap type="square" anchorx="margin"/>
              </v:shape>
            </w:pict>
          </mc:Fallback>
        </mc:AlternateContent>
      </w:r>
      <w:r w:rsidR="004A14C7" w:rsidRPr="008912E6">
        <w:rPr>
          <w:rFonts w:ascii="標楷體" w:eastAsia="標楷體" w:hAnsi="標楷體" w:hint="eastAsia"/>
          <w:b/>
          <w:color w:val="000000" w:themeColor="text1"/>
          <w:sz w:val="28"/>
          <w:szCs w:val="28"/>
        </w:rPr>
        <w:t>2.</w:t>
      </w:r>
      <w:r w:rsidR="008912E6" w:rsidRPr="001F5A4A">
        <w:rPr>
          <w:rFonts w:ascii="標楷體" w:eastAsia="標楷體" w:hAnsi="標楷體" w:hint="eastAsia"/>
          <w:color w:val="000000" w:themeColor="text1"/>
          <w:sz w:val="28"/>
          <w:szCs w:val="28"/>
        </w:rPr>
        <w:t xml:space="preserve">　</w:t>
      </w:r>
      <w:r w:rsidRPr="00B618D2">
        <w:rPr>
          <w:rFonts w:ascii="標楷體" w:eastAsia="標楷體" w:hAnsi="標楷體" w:hint="eastAsia"/>
          <w:b/>
          <w:sz w:val="28"/>
          <w:szCs w:val="28"/>
        </w:rPr>
        <w:t>體育署為提升民眾參與運動之途徑與機會，補助辦理各類體育活動，惟高齡者多從事散步、走路、健走等有氧運動，較缺乏肌力訓練，允宜持續提升國民運動風氣，規劃辦理各族群適合之運動，並透過專業指導強化運動品質：</w:t>
      </w:r>
      <w:r w:rsidRPr="00B618D2">
        <w:rPr>
          <w:rFonts w:ascii="標楷體" w:eastAsia="標楷體" w:hAnsi="標楷體" w:hint="eastAsia"/>
          <w:sz w:val="28"/>
          <w:szCs w:val="28"/>
        </w:rPr>
        <w:t>教育部體育署（</w:t>
      </w:r>
      <w:r w:rsidRPr="00C3000A">
        <w:rPr>
          <w:rFonts w:ascii="標楷體" w:eastAsia="標楷體" w:hAnsi="標楷體" w:hint="eastAsia"/>
          <w:spacing w:val="-2"/>
          <w:sz w:val="28"/>
          <w:szCs w:val="28"/>
        </w:rPr>
        <w:t>下稱體育署）為推展國民運動風氣，繼陽光健身、運動人口倍增、打造運動島、運動</w:t>
      </w:r>
      <w:proofErr w:type="spellStart"/>
      <w:r w:rsidRPr="00C3000A">
        <w:rPr>
          <w:rFonts w:ascii="標楷體" w:eastAsia="標楷體" w:hAnsi="標楷體" w:hint="eastAsia"/>
          <w:spacing w:val="-2"/>
          <w:sz w:val="28"/>
          <w:szCs w:val="28"/>
        </w:rPr>
        <w:t>i</w:t>
      </w:r>
      <w:proofErr w:type="spellEnd"/>
      <w:r w:rsidRPr="00C3000A">
        <w:rPr>
          <w:rFonts w:ascii="標楷體" w:eastAsia="標楷體" w:hAnsi="標楷體" w:hint="eastAsia"/>
          <w:spacing w:val="-2"/>
          <w:sz w:val="28"/>
          <w:szCs w:val="28"/>
        </w:rPr>
        <w:t>臺灣等計畫，接續推動運動</w:t>
      </w:r>
      <w:proofErr w:type="spellStart"/>
      <w:r w:rsidRPr="00C3000A">
        <w:rPr>
          <w:rFonts w:ascii="標楷體" w:eastAsia="標楷體" w:hAnsi="標楷體" w:hint="eastAsia"/>
          <w:spacing w:val="-2"/>
          <w:sz w:val="28"/>
          <w:szCs w:val="28"/>
        </w:rPr>
        <w:t>i</w:t>
      </w:r>
      <w:proofErr w:type="spellEnd"/>
      <w:r w:rsidRPr="00C3000A">
        <w:rPr>
          <w:rFonts w:ascii="標楷體" w:eastAsia="標楷體" w:hAnsi="標楷體" w:hint="eastAsia"/>
          <w:spacing w:val="-2"/>
          <w:sz w:val="28"/>
          <w:szCs w:val="28"/>
        </w:rPr>
        <w:t>臺灣2.0計畫（期程為111至116年），輔導各直轄市、縣（市）政府視地方發展現況、特性、人口結構等辦理各類體育活動，以提升民眾運動參與途徑與機會。依體育</w:t>
      </w:r>
      <w:r w:rsidRPr="00B618D2">
        <w:rPr>
          <w:rFonts w:ascii="標楷體" w:eastAsia="標楷體" w:hAnsi="標楷體" w:hint="eastAsia"/>
          <w:sz w:val="28"/>
          <w:szCs w:val="28"/>
        </w:rPr>
        <w:t>署112年運</w:t>
      </w:r>
      <w:r w:rsidRPr="00C3000A">
        <w:rPr>
          <w:rFonts w:ascii="標楷體" w:eastAsia="標楷體" w:hAnsi="標楷體" w:hint="eastAsia"/>
          <w:spacing w:val="-2"/>
          <w:sz w:val="28"/>
          <w:szCs w:val="28"/>
        </w:rPr>
        <w:t>動現況調查結果，我國</w:t>
      </w:r>
      <w:proofErr w:type="gramStart"/>
      <w:r w:rsidRPr="00C3000A">
        <w:rPr>
          <w:rFonts w:ascii="標楷體" w:eastAsia="標楷體" w:hAnsi="標楷體" w:hint="eastAsia"/>
          <w:spacing w:val="-2"/>
          <w:sz w:val="28"/>
          <w:szCs w:val="28"/>
        </w:rPr>
        <w:t>112</w:t>
      </w:r>
      <w:proofErr w:type="gramEnd"/>
      <w:r w:rsidRPr="00C3000A">
        <w:rPr>
          <w:rFonts w:ascii="標楷體" w:eastAsia="標楷體" w:hAnsi="標楷體" w:hint="eastAsia"/>
          <w:spacing w:val="-2"/>
          <w:sz w:val="28"/>
          <w:szCs w:val="28"/>
        </w:rPr>
        <w:t>年度規律運動人口比率首度達到35.0％；各年齡層中除「60至64歲」外，其餘均較</w:t>
      </w:r>
      <w:proofErr w:type="gramStart"/>
      <w:r w:rsidRPr="00C3000A">
        <w:rPr>
          <w:rFonts w:ascii="標楷體" w:eastAsia="標楷體" w:hAnsi="標楷體" w:hint="eastAsia"/>
          <w:spacing w:val="-2"/>
          <w:sz w:val="28"/>
          <w:szCs w:val="28"/>
        </w:rPr>
        <w:t>111</w:t>
      </w:r>
      <w:proofErr w:type="gramEnd"/>
      <w:r w:rsidRPr="00C3000A">
        <w:rPr>
          <w:rFonts w:ascii="標楷體" w:eastAsia="標楷體" w:hAnsi="標楷體" w:hint="eastAsia"/>
          <w:spacing w:val="-2"/>
          <w:sz w:val="28"/>
          <w:szCs w:val="28"/>
        </w:rPr>
        <w:t>年度增加，惟25至59歲各</w:t>
      </w:r>
      <w:r w:rsidRPr="00244199">
        <w:rPr>
          <w:rFonts w:ascii="標楷體" w:eastAsia="標楷體" w:hAnsi="標楷體" w:hint="eastAsia"/>
          <w:spacing w:val="-2"/>
          <w:sz w:val="28"/>
          <w:szCs w:val="28"/>
        </w:rPr>
        <w:t>五</w:t>
      </w:r>
      <w:proofErr w:type="gramStart"/>
      <w:r w:rsidRPr="00244199">
        <w:rPr>
          <w:rFonts w:ascii="標楷體" w:eastAsia="標楷體" w:hAnsi="標楷體" w:hint="eastAsia"/>
          <w:spacing w:val="-2"/>
          <w:sz w:val="28"/>
          <w:szCs w:val="28"/>
        </w:rPr>
        <w:t>齡</w:t>
      </w:r>
      <w:r w:rsidRPr="00C3000A">
        <w:rPr>
          <w:rFonts w:ascii="標楷體" w:eastAsia="標楷體" w:hAnsi="標楷體" w:hint="eastAsia"/>
          <w:spacing w:val="-2"/>
          <w:sz w:val="28"/>
          <w:szCs w:val="28"/>
        </w:rPr>
        <w:t>組規律</w:t>
      </w:r>
      <w:proofErr w:type="gramEnd"/>
      <w:r w:rsidRPr="00C3000A">
        <w:rPr>
          <w:rFonts w:ascii="標楷體" w:eastAsia="標楷體" w:hAnsi="標楷體" w:hint="eastAsia"/>
          <w:spacing w:val="-2"/>
          <w:sz w:val="28"/>
          <w:szCs w:val="28"/>
        </w:rPr>
        <w:t>運動人口比率尚未達</w:t>
      </w:r>
      <w:proofErr w:type="gramStart"/>
      <w:r w:rsidRPr="00C3000A">
        <w:rPr>
          <w:rFonts w:ascii="標楷體" w:eastAsia="標楷體" w:hAnsi="標楷體" w:hint="eastAsia"/>
          <w:spacing w:val="-2"/>
          <w:sz w:val="28"/>
          <w:szCs w:val="28"/>
        </w:rPr>
        <w:t>3成</w:t>
      </w:r>
      <w:proofErr w:type="gramEnd"/>
      <w:r w:rsidRPr="00C3000A">
        <w:rPr>
          <w:rFonts w:ascii="標楷體" w:eastAsia="標楷體" w:hAnsi="標楷體" w:hint="eastAsia"/>
          <w:spacing w:val="-2"/>
          <w:sz w:val="28"/>
          <w:szCs w:val="28"/>
        </w:rPr>
        <w:t>（表</w:t>
      </w:r>
      <w:r w:rsidR="003218A6" w:rsidRPr="00C3000A">
        <w:rPr>
          <w:rFonts w:ascii="標楷體" w:eastAsia="標楷體" w:hAnsi="標楷體"/>
          <w:spacing w:val="-2"/>
          <w:sz w:val="28"/>
          <w:szCs w:val="28"/>
        </w:rPr>
        <w:t>6</w:t>
      </w:r>
      <w:r w:rsidRPr="00C3000A">
        <w:rPr>
          <w:rFonts w:ascii="標楷體" w:eastAsia="標楷體" w:hAnsi="標楷體" w:hint="eastAsia"/>
          <w:spacing w:val="-2"/>
          <w:sz w:val="28"/>
          <w:szCs w:val="28"/>
        </w:rPr>
        <w:t>）。</w:t>
      </w:r>
      <w:proofErr w:type="gramStart"/>
      <w:r w:rsidRPr="00C3000A">
        <w:rPr>
          <w:rFonts w:ascii="標楷體" w:eastAsia="標楷體" w:hAnsi="標楷體" w:hint="eastAsia"/>
          <w:spacing w:val="-2"/>
          <w:sz w:val="28"/>
          <w:szCs w:val="28"/>
        </w:rPr>
        <w:t>依超高齡</w:t>
      </w:r>
      <w:proofErr w:type="gramEnd"/>
      <w:r w:rsidRPr="00C3000A">
        <w:rPr>
          <w:rFonts w:ascii="標楷體" w:eastAsia="標楷體" w:hAnsi="標楷體" w:hint="eastAsia"/>
          <w:spacing w:val="-2"/>
          <w:sz w:val="28"/>
          <w:szCs w:val="28"/>
        </w:rPr>
        <w:t>對策方案載述，我國長期照顧需求人數於108年達79</w:t>
      </w:r>
      <w:r w:rsidRPr="00B618D2">
        <w:rPr>
          <w:rFonts w:ascii="標楷體" w:eastAsia="標楷體" w:hAnsi="標楷體" w:hint="eastAsia"/>
          <w:sz w:val="28"/>
          <w:szCs w:val="28"/>
        </w:rPr>
        <w:t>萬餘人，預計至115年將上升至95萬餘人，失能人口成長快速。另研究指出，因年齡增長而流失肌肉量所造成</w:t>
      </w:r>
      <w:proofErr w:type="gramStart"/>
      <w:r w:rsidRPr="00B618D2">
        <w:rPr>
          <w:rFonts w:ascii="標楷體" w:eastAsia="標楷體" w:hAnsi="標楷體" w:hint="eastAsia"/>
          <w:sz w:val="28"/>
          <w:szCs w:val="28"/>
        </w:rPr>
        <w:t>之肌少症</w:t>
      </w:r>
      <w:proofErr w:type="gramEnd"/>
      <w:r w:rsidRPr="00B618D2">
        <w:rPr>
          <w:rFonts w:ascii="標楷體" w:eastAsia="標楷體" w:hAnsi="標楷體" w:hint="eastAsia"/>
          <w:sz w:val="28"/>
          <w:szCs w:val="28"/>
        </w:rPr>
        <w:t>，是影響老年族群失能主要原因。又依前述112年運動現況調查結果，民眾運動目的以「為了健康」比率最高，占74.4％；「65至69歲」、「70歲以上」年齡層從事之運動項目</w:t>
      </w:r>
      <w:r w:rsidRPr="00C3000A">
        <w:rPr>
          <w:rFonts w:ascii="標楷體" w:eastAsia="標楷體" w:hAnsi="標楷體" w:hint="eastAsia"/>
          <w:spacing w:val="-2"/>
          <w:sz w:val="28"/>
          <w:szCs w:val="28"/>
        </w:rPr>
        <w:t>，以「散步/走路/健走」比率最高，分別為75.3％、77.5％，「在家健身訓練」、「上民間健身房」比率未及</w:t>
      </w:r>
      <w:proofErr w:type="gramStart"/>
      <w:r w:rsidRPr="00C3000A">
        <w:rPr>
          <w:rFonts w:ascii="標楷體" w:eastAsia="標楷體" w:hAnsi="標楷體" w:hint="eastAsia"/>
          <w:spacing w:val="-2"/>
          <w:sz w:val="28"/>
          <w:szCs w:val="28"/>
        </w:rPr>
        <w:t>1成</w:t>
      </w:r>
      <w:proofErr w:type="gramEnd"/>
      <w:r w:rsidRPr="00C3000A">
        <w:rPr>
          <w:rFonts w:ascii="標楷體" w:eastAsia="標楷體" w:hAnsi="標楷體" w:hint="eastAsia"/>
          <w:spacing w:val="-2"/>
          <w:sz w:val="28"/>
          <w:szCs w:val="28"/>
        </w:rPr>
        <w:t>，高齡者多從事散步、走路、健走等有氧運動，較缺乏肌力訓練，經函請體育署持續提升國民運動風氣，規劃辦理各族群適合之運動，並透過專業指導強化運動品質。</w:t>
      </w:r>
      <w:proofErr w:type="gramStart"/>
      <w:r w:rsidRPr="00C3000A">
        <w:rPr>
          <w:rFonts w:ascii="標楷體" w:eastAsia="標楷體" w:hAnsi="標楷體" w:hint="eastAsia"/>
          <w:spacing w:val="-2"/>
          <w:sz w:val="28"/>
          <w:szCs w:val="28"/>
        </w:rPr>
        <w:t>【</w:t>
      </w:r>
      <w:proofErr w:type="gramEnd"/>
      <w:r w:rsidRPr="00C3000A">
        <w:rPr>
          <w:rFonts w:ascii="標楷體" w:eastAsia="標楷體" w:hAnsi="標楷體" w:hint="eastAsia"/>
          <w:spacing w:val="-2"/>
          <w:sz w:val="28"/>
          <w:szCs w:val="28"/>
        </w:rPr>
        <w:t>詳總決算審核報告</w:t>
      </w:r>
      <w:proofErr w:type="gramStart"/>
      <w:r w:rsidRPr="00C3000A">
        <w:rPr>
          <w:rFonts w:ascii="標楷體" w:eastAsia="標楷體" w:hAnsi="標楷體" w:hint="eastAsia"/>
          <w:spacing w:val="-2"/>
          <w:sz w:val="28"/>
          <w:szCs w:val="28"/>
        </w:rPr>
        <w:t>第2冊丙</w:t>
      </w:r>
      <w:proofErr w:type="gramEnd"/>
      <w:r w:rsidRPr="00C3000A">
        <w:rPr>
          <w:rFonts w:ascii="標楷體" w:eastAsia="標楷體" w:hAnsi="標楷體" w:hint="eastAsia"/>
          <w:spacing w:val="-2"/>
          <w:sz w:val="28"/>
          <w:szCs w:val="28"/>
        </w:rPr>
        <w:t>、拾壹、教育部主管項下重要審核意見（</w:t>
      </w:r>
      <w:r w:rsidR="00A2742C" w:rsidRPr="00C3000A">
        <w:rPr>
          <w:rFonts w:ascii="標楷體" w:eastAsia="標楷體" w:hAnsi="標楷體" w:hint="eastAsia"/>
          <w:spacing w:val="-2"/>
          <w:sz w:val="28"/>
          <w:szCs w:val="28"/>
        </w:rPr>
        <w:t>十六</w:t>
      </w:r>
      <w:r w:rsidRPr="00C3000A">
        <w:rPr>
          <w:rFonts w:ascii="標楷體" w:eastAsia="標楷體" w:hAnsi="標楷體" w:hint="eastAsia"/>
          <w:spacing w:val="-2"/>
          <w:sz w:val="28"/>
          <w:szCs w:val="28"/>
        </w:rPr>
        <w:t>）</w:t>
      </w:r>
      <w:r w:rsidR="00A2742C" w:rsidRPr="00C3000A">
        <w:rPr>
          <w:rFonts w:ascii="標楷體" w:eastAsia="標楷體" w:hAnsi="標楷體" w:hint="eastAsia"/>
          <w:spacing w:val="-2"/>
          <w:sz w:val="28"/>
          <w:szCs w:val="28"/>
        </w:rPr>
        <w:t>2</w:t>
      </w:r>
      <w:r w:rsidRPr="00C3000A">
        <w:rPr>
          <w:rFonts w:ascii="標楷體" w:eastAsia="標楷體" w:hAnsi="標楷體" w:hint="eastAsia"/>
          <w:spacing w:val="-2"/>
          <w:sz w:val="28"/>
          <w:szCs w:val="28"/>
        </w:rPr>
        <w:t>.】</w:t>
      </w:r>
    </w:p>
    <w:p w14:paraId="0C7A1E21" w14:textId="274D2701" w:rsidR="00EB3E04" w:rsidRPr="00D27DB7" w:rsidRDefault="00330B66" w:rsidP="00801EB4">
      <w:pPr>
        <w:pStyle w:val="1"/>
        <w:overflowPunct w:val="0"/>
        <w:spacing w:beforeLines="10" w:before="36" w:line="510" w:lineRule="exact"/>
        <w:ind w:firstLine="1261"/>
      </w:pPr>
      <w:r w:rsidRPr="00D27DB7">
        <w:rPr>
          <w:rFonts w:hAnsi="標楷體" w:hint="eastAsia"/>
          <w:b/>
          <w:color w:val="000000" w:themeColor="text1"/>
          <w:sz w:val="28"/>
          <w:szCs w:val="28"/>
        </w:rPr>
        <w:t xml:space="preserve">3.　</w:t>
      </w:r>
      <w:r w:rsidR="00161639">
        <w:rPr>
          <w:rFonts w:hAnsi="標楷體" w:hint="eastAsia"/>
          <w:b/>
          <w:color w:val="000000" w:themeColor="text1"/>
          <w:sz w:val="28"/>
          <w:szCs w:val="28"/>
        </w:rPr>
        <w:t>交通部</w:t>
      </w:r>
      <w:r w:rsidRPr="00D27DB7">
        <w:rPr>
          <w:rFonts w:hAnsi="標楷體" w:hint="eastAsia"/>
          <w:b/>
          <w:color w:val="000000" w:themeColor="text1"/>
          <w:sz w:val="28"/>
          <w:szCs w:val="28"/>
        </w:rPr>
        <w:t>觀光署為建構高齡友善旅遊環境，</w:t>
      </w:r>
      <w:proofErr w:type="gramStart"/>
      <w:r w:rsidRPr="00D27DB7">
        <w:rPr>
          <w:rFonts w:hAnsi="標楷體" w:hint="eastAsia"/>
          <w:b/>
          <w:color w:val="000000" w:themeColor="text1"/>
          <w:sz w:val="28"/>
          <w:szCs w:val="28"/>
        </w:rPr>
        <w:t>補助旅宿業者</w:t>
      </w:r>
      <w:proofErr w:type="gramEnd"/>
      <w:r w:rsidRPr="00D27DB7">
        <w:rPr>
          <w:rFonts w:hAnsi="標楷體" w:hint="eastAsia"/>
          <w:b/>
          <w:color w:val="000000" w:themeColor="text1"/>
          <w:sz w:val="28"/>
          <w:szCs w:val="28"/>
        </w:rPr>
        <w:t>興（修）</w:t>
      </w:r>
      <w:proofErr w:type="gramStart"/>
      <w:r w:rsidRPr="00D27DB7">
        <w:rPr>
          <w:rFonts w:hAnsi="標楷體" w:hint="eastAsia"/>
          <w:b/>
          <w:color w:val="000000" w:themeColor="text1"/>
          <w:sz w:val="28"/>
          <w:szCs w:val="28"/>
        </w:rPr>
        <w:t>建無障礙</w:t>
      </w:r>
      <w:proofErr w:type="gramEnd"/>
      <w:r w:rsidRPr="00D27DB7">
        <w:rPr>
          <w:rFonts w:hAnsi="標楷體" w:hint="eastAsia"/>
          <w:b/>
          <w:color w:val="000000" w:themeColor="text1"/>
          <w:sz w:val="28"/>
          <w:szCs w:val="28"/>
        </w:rPr>
        <w:t>客房及友善設施，並於各景區設置無障礙設備及設施，惟執行情形未如預期，且仍</w:t>
      </w:r>
      <w:r w:rsidR="00796A0F" w:rsidRPr="00D27DB7">
        <w:rPr>
          <w:rFonts w:hAnsi="標楷體" w:cs="Times New Roman"/>
          <w:noProof/>
          <w:color w:val="000000" w:themeColor="text1"/>
          <w:sz w:val="28"/>
          <w:szCs w:val="32"/>
        </w:rPr>
        <mc:AlternateContent>
          <mc:Choice Requires="wps">
            <w:drawing>
              <wp:anchor distT="45720" distB="45720" distL="114300" distR="114300" simplePos="0" relativeHeight="251750400" behindDoc="0" locked="0" layoutInCell="1" allowOverlap="1" wp14:anchorId="5F2F76CA" wp14:editId="16909743">
                <wp:simplePos x="0" y="0"/>
                <wp:positionH relativeFrom="margin">
                  <wp:posOffset>10661650</wp:posOffset>
                </wp:positionH>
                <wp:positionV relativeFrom="margin">
                  <wp:posOffset>-7606030</wp:posOffset>
                </wp:positionV>
                <wp:extent cx="3472180" cy="3102610"/>
                <wp:effectExtent l="0" t="0" r="0" b="2540"/>
                <wp:wrapSquare wrapText="bothSides"/>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2180" cy="3102610"/>
                        </a:xfrm>
                        <a:prstGeom prst="rect">
                          <a:avLst/>
                        </a:prstGeom>
                        <a:noFill/>
                        <a:ln>
                          <a:noFill/>
                        </a:ln>
                      </wps:spPr>
                      <wps:txbx>
                        <w:txbxContent>
                          <w:p w14:paraId="0F2DE716" w14:textId="77777777" w:rsidR="00330B66" w:rsidRPr="002C4BC3" w:rsidRDefault="00330B66" w:rsidP="00847327">
                            <w:pPr>
                              <w:pStyle w:val="-"/>
                              <w:spacing w:afterLines="10" w:after="36" w:line="260" w:lineRule="exact"/>
                              <w:rPr>
                                <w:sz w:val="24"/>
                              </w:rPr>
                            </w:pPr>
                            <w:r w:rsidRPr="002C4BC3">
                              <w:rPr>
                                <w:rFonts w:hint="eastAsia"/>
                                <w:sz w:val="24"/>
                              </w:rPr>
                              <w:t>表○　遊憩據點尚未設置無障礙廁所盥洗室情形</w:t>
                            </w:r>
                          </w:p>
                          <w:tbl>
                            <w:tblPr>
                              <w:tblW w:w="4944" w:type="pct"/>
                              <w:tblCellMar>
                                <w:left w:w="28" w:type="dxa"/>
                                <w:right w:w="28" w:type="dxa"/>
                              </w:tblCellMar>
                              <w:tblLook w:val="04A0" w:firstRow="1" w:lastRow="0" w:firstColumn="1" w:lastColumn="0" w:noHBand="0" w:noVBand="1"/>
                            </w:tblPr>
                            <w:tblGrid>
                              <w:gridCol w:w="476"/>
                              <w:gridCol w:w="1768"/>
                              <w:gridCol w:w="2883"/>
                            </w:tblGrid>
                            <w:tr w:rsidR="00330B66" w:rsidRPr="002C4BC3" w14:paraId="19CD84B4" w14:textId="77777777" w:rsidTr="001965FF">
                              <w:trPr>
                                <w:trHeight w:val="34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6F21C" w14:textId="77777777" w:rsidR="00330B66" w:rsidRPr="002C4BC3" w:rsidRDefault="00330B66" w:rsidP="00847327">
                                  <w:pPr>
                                    <w:pStyle w:val="--0"/>
                                    <w:spacing w:line="200" w:lineRule="exact"/>
                                    <w:rPr>
                                      <w:b w:val="0"/>
                                    </w:rPr>
                                  </w:pPr>
                                  <w:r w:rsidRPr="002C4BC3">
                                    <w:rPr>
                                      <w:rFonts w:hint="eastAsia"/>
                                      <w:b w:val="0"/>
                                    </w:rPr>
                                    <w:t>序號</w:t>
                                  </w:r>
                                </w:p>
                              </w:tc>
                              <w:tc>
                                <w:tcPr>
                                  <w:tcW w:w="1724" w:type="pct"/>
                                  <w:tcBorders>
                                    <w:top w:val="single" w:sz="4" w:space="0" w:color="auto"/>
                                    <w:left w:val="nil"/>
                                    <w:bottom w:val="single" w:sz="4" w:space="0" w:color="auto"/>
                                    <w:right w:val="single" w:sz="4" w:space="0" w:color="auto"/>
                                  </w:tcBorders>
                                  <w:shd w:val="clear" w:color="auto" w:fill="auto"/>
                                  <w:noWrap/>
                                  <w:vAlign w:val="center"/>
                                  <w:hideMark/>
                                </w:tcPr>
                                <w:p w14:paraId="78830212" w14:textId="77777777" w:rsidR="00330B66" w:rsidRPr="002C4BC3" w:rsidRDefault="00330B66" w:rsidP="00847327">
                                  <w:pPr>
                                    <w:pStyle w:val="--0"/>
                                    <w:spacing w:line="200" w:lineRule="exact"/>
                                    <w:rPr>
                                      <w:b w:val="0"/>
                                    </w:rPr>
                                  </w:pPr>
                                  <w:r w:rsidRPr="002C4BC3">
                                    <w:rPr>
                                      <w:rFonts w:hint="eastAsia"/>
                                      <w:b w:val="0"/>
                                    </w:rPr>
                                    <w:t>管理處名稱</w:t>
                                  </w: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54F36DF0" w14:textId="77777777" w:rsidR="00330B66" w:rsidRPr="002C4BC3" w:rsidRDefault="00330B66" w:rsidP="00847327">
                                  <w:pPr>
                                    <w:pStyle w:val="--0"/>
                                    <w:spacing w:line="200" w:lineRule="exact"/>
                                    <w:rPr>
                                      <w:b w:val="0"/>
                                    </w:rPr>
                                  </w:pPr>
                                  <w:r w:rsidRPr="002C4BC3">
                                    <w:rPr>
                                      <w:rFonts w:hint="eastAsia"/>
                                      <w:b w:val="0"/>
                                    </w:rPr>
                                    <w:t>遊憩據點名稱</w:t>
                                  </w:r>
                                </w:p>
                              </w:tc>
                            </w:tr>
                            <w:tr w:rsidR="00330B66" w:rsidRPr="002C4BC3" w14:paraId="7ABF0EA4"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7C68B22C"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7883872" w14:textId="77777777" w:rsidR="00330B66" w:rsidRPr="002C4BC3" w:rsidRDefault="00330B66" w:rsidP="00847327">
                                  <w:pPr>
                                    <w:pStyle w:val="-0"/>
                                    <w:spacing w:line="200" w:lineRule="exact"/>
                                    <w:rPr>
                                      <w:rFonts w:hAnsi="標楷體"/>
                                      <w:szCs w:val="20"/>
                                    </w:rPr>
                                  </w:pPr>
                                  <w:r w:rsidRPr="002C4BC3">
                                    <w:rPr>
                                      <w:rFonts w:hAnsi="標楷體" w:hint="eastAsia"/>
                                      <w:szCs w:val="20"/>
                                    </w:rPr>
                                    <w:t>東北角及宜蘭海岸</w:t>
                                  </w:r>
                                </w:p>
                              </w:tc>
                              <w:tc>
                                <w:tcPr>
                                  <w:tcW w:w="2812" w:type="pct"/>
                                  <w:tcBorders>
                                    <w:top w:val="nil"/>
                                    <w:left w:val="nil"/>
                                    <w:bottom w:val="single" w:sz="4" w:space="0" w:color="auto"/>
                                    <w:right w:val="single" w:sz="4" w:space="0" w:color="auto"/>
                                  </w:tcBorders>
                                  <w:shd w:val="clear" w:color="auto" w:fill="auto"/>
                                  <w:noWrap/>
                                  <w:vAlign w:val="center"/>
                                  <w:hideMark/>
                                </w:tcPr>
                                <w:p w14:paraId="1FEA4E00" w14:textId="77777777" w:rsidR="00330B66" w:rsidRPr="002C4BC3" w:rsidRDefault="00330B66" w:rsidP="00847327">
                                  <w:pPr>
                                    <w:pStyle w:val="-0"/>
                                    <w:spacing w:line="200" w:lineRule="exact"/>
                                    <w:rPr>
                                      <w:rFonts w:hAnsi="標楷體"/>
                                      <w:szCs w:val="20"/>
                                    </w:rPr>
                                  </w:pPr>
                                  <w:r w:rsidRPr="004568CA">
                                    <w:rPr>
                                      <w:rFonts w:hint="eastAsia"/>
                                      <w:szCs w:val="20"/>
                                    </w:rPr>
                                    <w:t>鼻頭漁港</w:t>
                                  </w:r>
                                </w:p>
                              </w:tc>
                            </w:tr>
                            <w:tr w:rsidR="00330B66" w:rsidRPr="002C4BC3" w14:paraId="46FB97CD"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0EA1B612"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2</w:t>
                                  </w:r>
                                </w:p>
                              </w:tc>
                              <w:tc>
                                <w:tcPr>
                                  <w:tcW w:w="1724" w:type="pct"/>
                                  <w:vMerge/>
                                  <w:tcBorders>
                                    <w:top w:val="nil"/>
                                    <w:left w:val="single" w:sz="4" w:space="0" w:color="auto"/>
                                    <w:bottom w:val="single" w:sz="4" w:space="0" w:color="auto"/>
                                    <w:right w:val="single" w:sz="4" w:space="0" w:color="auto"/>
                                  </w:tcBorders>
                                  <w:vAlign w:val="center"/>
                                  <w:hideMark/>
                                </w:tcPr>
                                <w:p w14:paraId="6CD29A31"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FFFFFF" w:fill="FFFFFF"/>
                                  <w:noWrap/>
                                  <w:vAlign w:val="center"/>
                                  <w:hideMark/>
                                </w:tcPr>
                                <w:p w14:paraId="667238D8" w14:textId="77777777" w:rsidR="00330B66" w:rsidRPr="002C4BC3" w:rsidRDefault="00330B66" w:rsidP="00847327">
                                  <w:pPr>
                                    <w:pStyle w:val="-0"/>
                                    <w:spacing w:line="200" w:lineRule="exact"/>
                                    <w:rPr>
                                      <w:rFonts w:hAnsi="標楷體"/>
                                      <w:szCs w:val="20"/>
                                    </w:rPr>
                                  </w:pPr>
                                  <w:r w:rsidRPr="004568CA">
                                    <w:rPr>
                                      <w:rFonts w:hint="eastAsia"/>
                                      <w:szCs w:val="20"/>
                                    </w:rPr>
                                    <w:t>大坑景觀台</w:t>
                                  </w:r>
                                </w:p>
                              </w:tc>
                            </w:tr>
                            <w:tr w:rsidR="00330B66" w:rsidRPr="002C4BC3" w14:paraId="7AF90917"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3CFB6B70"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3</w:t>
                                  </w:r>
                                </w:p>
                              </w:tc>
                              <w:tc>
                                <w:tcPr>
                                  <w:tcW w:w="1724" w:type="pct"/>
                                  <w:vMerge/>
                                  <w:tcBorders>
                                    <w:top w:val="nil"/>
                                    <w:left w:val="single" w:sz="4" w:space="0" w:color="auto"/>
                                    <w:bottom w:val="single" w:sz="4" w:space="0" w:color="auto"/>
                                    <w:right w:val="single" w:sz="4" w:space="0" w:color="auto"/>
                                  </w:tcBorders>
                                  <w:vAlign w:val="center"/>
                                  <w:hideMark/>
                                </w:tcPr>
                                <w:p w14:paraId="14558AF8"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auto" w:fill="auto"/>
                                  <w:noWrap/>
                                  <w:vAlign w:val="center"/>
                                  <w:hideMark/>
                                </w:tcPr>
                                <w:p w14:paraId="30C1196C" w14:textId="77777777" w:rsidR="00330B66" w:rsidRPr="002C4BC3" w:rsidRDefault="00330B66" w:rsidP="00847327">
                                  <w:pPr>
                                    <w:pStyle w:val="-0"/>
                                    <w:spacing w:line="200" w:lineRule="exact"/>
                                    <w:rPr>
                                      <w:rFonts w:hAnsi="標楷體"/>
                                      <w:szCs w:val="20"/>
                                    </w:rPr>
                                  </w:pPr>
                                  <w:r w:rsidRPr="004568CA">
                                    <w:rPr>
                                      <w:rFonts w:hint="eastAsia"/>
                                      <w:szCs w:val="20"/>
                                    </w:rPr>
                                    <w:t>龍洞灣</w:t>
                                  </w:r>
                                  <w:proofErr w:type="gramStart"/>
                                  <w:r w:rsidRPr="004568CA">
                                    <w:rPr>
                                      <w:rFonts w:hint="eastAsia"/>
                                      <w:szCs w:val="20"/>
                                    </w:rPr>
                                    <w:t>岬</w:t>
                                  </w:r>
                                  <w:proofErr w:type="gramEnd"/>
                                  <w:r w:rsidRPr="004568CA">
                                    <w:rPr>
                                      <w:rFonts w:hint="eastAsia"/>
                                      <w:szCs w:val="20"/>
                                    </w:rPr>
                                    <w:t>步道</w:t>
                                  </w:r>
                                </w:p>
                              </w:tc>
                            </w:tr>
                            <w:tr w:rsidR="00330B66" w:rsidRPr="002C4BC3" w14:paraId="7150C5AC" w14:textId="77777777" w:rsidTr="001965FF">
                              <w:trPr>
                                <w:trHeight w:val="227"/>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EB4C9"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4</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0CA5F8F" w14:textId="77777777" w:rsidR="00330B66" w:rsidRPr="002C4BC3" w:rsidRDefault="00330B66" w:rsidP="00847327">
                                  <w:pPr>
                                    <w:pStyle w:val="-0"/>
                                    <w:spacing w:line="200" w:lineRule="exact"/>
                                    <w:rPr>
                                      <w:rFonts w:hAnsi="標楷體"/>
                                      <w:szCs w:val="20"/>
                                    </w:rPr>
                                  </w:pPr>
                                  <w:r w:rsidRPr="002C4BC3">
                                    <w:rPr>
                                      <w:rFonts w:hAnsi="標楷體" w:hint="eastAsia"/>
                                      <w:szCs w:val="20"/>
                                    </w:rPr>
                                    <w:t>東部海岸</w:t>
                                  </w: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6EC0B0EF" w14:textId="77777777" w:rsidR="00330B66" w:rsidRPr="002C4BC3" w:rsidRDefault="00330B66" w:rsidP="00847327">
                                  <w:pPr>
                                    <w:pStyle w:val="-0"/>
                                    <w:spacing w:line="200" w:lineRule="exact"/>
                                    <w:rPr>
                                      <w:rFonts w:hAnsi="標楷體"/>
                                      <w:szCs w:val="20"/>
                                    </w:rPr>
                                  </w:pPr>
                                  <w:r w:rsidRPr="004568CA">
                                    <w:rPr>
                                      <w:rFonts w:hint="eastAsia"/>
                                      <w:szCs w:val="20"/>
                                    </w:rPr>
                                    <w:t>月光小</w:t>
                                  </w:r>
                                  <w:proofErr w:type="gramStart"/>
                                  <w:r w:rsidRPr="004568CA">
                                    <w:rPr>
                                      <w:rFonts w:hint="eastAsia"/>
                                      <w:szCs w:val="20"/>
                                    </w:rPr>
                                    <w:t>棧</w:t>
                                  </w:r>
                                  <w:proofErr w:type="gramEnd"/>
                                </w:p>
                              </w:tc>
                            </w:tr>
                            <w:tr w:rsidR="00330B66" w:rsidRPr="002C4BC3" w14:paraId="75BAD89B" w14:textId="77777777" w:rsidTr="001965FF">
                              <w:trPr>
                                <w:trHeight w:val="227"/>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C3ED0"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5</w:t>
                                  </w:r>
                                </w:p>
                              </w:tc>
                              <w:tc>
                                <w:tcPr>
                                  <w:tcW w:w="1724" w:type="pct"/>
                                  <w:vMerge/>
                                  <w:tcBorders>
                                    <w:top w:val="nil"/>
                                    <w:left w:val="single" w:sz="4" w:space="0" w:color="auto"/>
                                    <w:bottom w:val="single" w:sz="4" w:space="0" w:color="auto"/>
                                    <w:right w:val="single" w:sz="4" w:space="0" w:color="auto"/>
                                  </w:tcBorders>
                                  <w:vAlign w:val="center"/>
                                  <w:hideMark/>
                                </w:tcPr>
                                <w:p w14:paraId="4AC2779F" w14:textId="77777777" w:rsidR="00330B66" w:rsidRPr="002C4BC3" w:rsidRDefault="00330B66" w:rsidP="00847327">
                                  <w:pPr>
                                    <w:pStyle w:val="-0"/>
                                    <w:spacing w:line="200" w:lineRule="exact"/>
                                    <w:rPr>
                                      <w:rFonts w:hAnsi="標楷體"/>
                                      <w:szCs w:val="20"/>
                                    </w:rPr>
                                  </w:pP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2173E23C" w14:textId="77777777" w:rsidR="00330B66" w:rsidRPr="002C4BC3" w:rsidRDefault="00330B66" w:rsidP="00847327">
                                  <w:pPr>
                                    <w:pStyle w:val="-0"/>
                                    <w:spacing w:line="200" w:lineRule="exact"/>
                                    <w:rPr>
                                      <w:rFonts w:hAnsi="標楷體"/>
                                      <w:szCs w:val="20"/>
                                    </w:rPr>
                                  </w:pPr>
                                  <w:r w:rsidRPr="004568CA">
                                    <w:rPr>
                                      <w:rFonts w:hint="eastAsia"/>
                                      <w:szCs w:val="20"/>
                                    </w:rPr>
                                    <w:t>綠島露營區</w:t>
                                  </w:r>
                                </w:p>
                              </w:tc>
                            </w:tr>
                            <w:tr w:rsidR="00330B66" w:rsidRPr="002C4BC3" w14:paraId="1D332C88" w14:textId="77777777" w:rsidTr="001965FF">
                              <w:trPr>
                                <w:trHeight w:val="227"/>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4B716"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6</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1C0755F" w14:textId="77777777" w:rsidR="00330B66" w:rsidRPr="002C4BC3" w:rsidRDefault="00330B66" w:rsidP="00847327">
                                  <w:pPr>
                                    <w:pStyle w:val="-0"/>
                                    <w:spacing w:line="200" w:lineRule="exact"/>
                                    <w:rPr>
                                      <w:rFonts w:hAnsi="標楷體"/>
                                      <w:szCs w:val="20"/>
                                    </w:rPr>
                                  </w:pPr>
                                  <w:r w:rsidRPr="002C4BC3">
                                    <w:rPr>
                                      <w:rFonts w:hAnsi="標楷體" w:hint="eastAsia"/>
                                      <w:szCs w:val="20"/>
                                    </w:rPr>
                                    <w:t>花東縱谷</w:t>
                                  </w: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2F63A810" w14:textId="77777777" w:rsidR="00330B66" w:rsidRPr="002C4BC3" w:rsidRDefault="00330B66" w:rsidP="00847327">
                                  <w:pPr>
                                    <w:pStyle w:val="-0"/>
                                    <w:spacing w:line="200" w:lineRule="exact"/>
                                    <w:rPr>
                                      <w:rFonts w:hAnsi="標楷體"/>
                                      <w:szCs w:val="20"/>
                                    </w:rPr>
                                  </w:pPr>
                                  <w:r w:rsidRPr="004568CA">
                                    <w:rPr>
                                      <w:rFonts w:hint="eastAsia"/>
                                      <w:szCs w:val="20"/>
                                    </w:rPr>
                                    <w:t>羅山瀑布</w:t>
                                  </w:r>
                                </w:p>
                              </w:tc>
                            </w:tr>
                            <w:tr w:rsidR="00330B66" w:rsidRPr="002C4BC3" w14:paraId="29F57377"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4F401228"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7</w:t>
                                  </w:r>
                                </w:p>
                              </w:tc>
                              <w:tc>
                                <w:tcPr>
                                  <w:tcW w:w="1724" w:type="pct"/>
                                  <w:vMerge/>
                                  <w:tcBorders>
                                    <w:top w:val="nil"/>
                                    <w:left w:val="single" w:sz="4" w:space="0" w:color="auto"/>
                                    <w:bottom w:val="single" w:sz="4" w:space="0" w:color="auto"/>
                                    <w:right w:val="single" w:sz="4" w:space="0" w:color="auto"/>
                                  </w:tcBorders>
                                  <w:vAlign w:val="center"/>
                                  <w:hideMark/>
                                </w:tcPr>
                                <w:p w14:paraId="68055D93"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auto" w:fill="auto"/>
                                  <w:noWrap/>
                                  <w:vAlign w:val="center"/>
                                  <w:hideMark/>
                                </w:tcPr>
                                <w:p w14:paraId="30E3B076" w14:textId="77777777" w:rsidR="00330B66" w:rsidRPr="002C4BC3" w:rsidRDefault="00330B66" w:rsidP="00847327">
                                  <w:pPr>
                                    <w:pStyle w:val="-0"/>
                                    <w:spacing w:line="200" w:lineRule="exact"/>
                                    <w:rPr>
                                      <w:rFonts w:hAnsi="標楷體"/>
                                      <w:szCs w:val="20"/>
                                    </w:rPr>
                                  </w:pPr>
                                  <w:r w:rsidRPr="004568CA">
                                    <w:rPr>
                                      <w:rFonts w:hint="eastAsia"/>
                                      <w:szCs w:val="20"/>
                                    </w:rPr>
                                    <w:t>天龍</w:t>
                                  </w:r>
                                  <w:r>
                                    <w:rPr>
                                      <w:rFonts w:hint="eastAsia"/>
                                      <w:szCs w:val="20"/>
                                    </w:rPr>
                                    <w:t>古道</w:t>
                                  </w:r>
                                </w:p>
                              </w:tc>
                            </w:tr>
                            <w:tr w:rsidR="00330B66" w:rsidRPr="002C4BC3" w14:paraId="3E71C9CA"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485B527A"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8</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277FFA3" w14:textId="77777777" w:rsidR="00330B66" w:rsidRPr="002C4BC3" w:rsidRDefault="00330B66" w:rsidP="00847327">
                                  <w:pPr>
                                    <w:pStyle w:val="-0"/>
                                    <w:spacing w:line="200" w:lineRule="exact"/>
                                    <w:rPr>
                                      <w:rFonts w:hAnsi="標楷體"/>
                                      <w:szCs w:val="20"/>
                                    </w:rPr>
                                  </w:pPr>
                                  <w:r w:rsidRPr="002C4BC3">
                                    <w:rPr>
                                      <w:rFonts w:hAnsi="標楷體" w:hint="eastAsia"/>
                                      <w:szCs w:val="20"/>
                                    </w:rPr>
                                    <w:t>日月潭</w:t>
                                  </w:r>
                                </w:p>
                              </w:tc>
                              <w:tc>
                                <w:tcPr>
                                  <w:tcW w:w="2812" w:type="pct"/>
                                  <w:tcBorders>
                                    <w:top w:val="nil"/>
                                    <w:left w:val="nil"/>
                                    <w:bottom w:val="single" w:sz="4" w:space="0" w:color="auto"/>
                                    <w:right w:val="single" w:sz="4" w:space="0" w:color="auto"/>
                                  </w:tcBorders>
                                  <w:shd w:val="clear" w:color="auto" w:fill="auto"/>
                                  <w:vAlign w:val="center"/>
                                  <w:hideMark/>
                                </w:tcPr>
                                <w:p w14:paraId="009710F2" w14:textId="77777777" w:rsidR="00330B66" w:rsidRPr="002C4BC3" w:rsidRDefault="00330B66" w:rsidP="00847327">
                                  <w:pPr>
                                    <w:pStyle w:val="-0"/>
                                    <w:spacing w:line="200" w:lineRule="exact"/>
                                    <w:rPr>
                                      <w:rFonts w:hAnsi="標楷體"/>
                                      <w:szCs w:val="20"/>
                                    </w:rPr>
                                  </w:pPr>
                                  <w:proofErr w:type="gramStart"/>
                                  <w:r w:rsidRPr="004568CA">
                                    <w:rPr>
                                      <w:rFonts w:hint="eastAsia"/>
                                      <w:szCs w:val="20"/>
                                    </w:rPr>
                                    <w:t>後尖山步</w:t>
                                  </w:r>
                                  <w:proofErr w:type="gramEnd"/>
                                  <w:r w:rsidRPr="004568CA">
                                    <w:rPr>
                                      <w:rFonts w:hint="eastAsia"/>
                                      <w:szCs w:val="20"/>
                                    </w:rPr>
                                    <w:t>道停車場</w:t>
                                  </w:r>
                                </w:p>
                              </w:tc>
                            </w:tr>
                            <w:tr w:rsidR="00330B66" w:rsidRPr="002C4BC3" w14:paraId="1D21886C"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2E5714DD"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9</w:t>
                                  </w:r>
                                </w:p>
                              </w:tc>
                              <w:tc>
                                <w:tcPr>
                                  <w:tcW w:w="1724" w:type="pct"/>
                                  <w:vMerge/>
                                  <w:tcBorders>
                                    <w:top w:val="nil"/>
                                    <w:left w:val="single" w:sz="4" w:space="0" w:color="auto"/>
                                    <w:bottom w:val="single" w:sz="4" w:space="0" w:color="auto"/>
                                    <w:right w:val="single" w:sz="4" w:space="0" w:color="auto"/>
                                  </w:tcBorders>
                                  <w:vAlign w:val="center"/>
                                  <w:hideMark/>
                                </w:tcPr>
                                <w:p w14:paraId="5DC8365A"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auto" w:fill="auto"/>
                                  <w:vAlign w:val="center"/>
                                  <w:hideMark/>
                                </w:tcPr>
                                <w:p w14:paraId="64DA1341" w14:textId="77777777" w:rsidR="00330B66" w:rsidRPr="002C4BC3" w:rsidRDefault="00330B66" w:rsidP="00847327">
                                  <w:pPr>
                                    <w:pStyle w:val="-0"/>
                                    <w:spacing w:line="200" w:lineRule="exact"/>
                                    <w:rPr>
                                      <w:rFonts w:hAnsi="標楷體"/>
                                      <w:szCs w:val="20"/>
                                    </w:rPr>
                                  </w:pPr>
                                  <w:r w:rsidRPr="004568CA">
                                    <w:rPr>
                                      <w:rFonts w:hint="eastAsia"/>
                                      <w:szCs w:val="20"/>
                                    </w:rPr>
                                    <w:t>日月潭慈恩塔停車場</w:t>
                                  </w:r>
                                </w:p>
                              </w:tc>
                            </w:tr>
                            <w:tr w:rsidR="00330B66" w:rsidRPr="002C4BC3" w14:paraId="3C9D1B7A"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2A7B489D"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10</w:t>
                                  </w:r>
                                </w:p>
                              </w:tc>
                              <w:tc>
                                <w:tcPr>
                                  <w:tcW w:w="1724" w:type="pct"/>
                                  <w:vMerge/>
                                  <w:tcBorders>
                                    <w:top w:val="nil"/>
                                    <w:left w:val="single" w:sz="4" w:space="0" w:color="auto"/>
                                    <w:bottom w:val="single" w:sz="4" w:space="0" w:color="auto"/>
                                    <w:right w:val="single" w:sz="4" w:space="0" w:color="auto"/>
                                  </w:tcBorders>
                                  <w:vAlign w:val="center"/>
                                  <w:hideMark/>
                                </w:tcPr>
                                <w:p w14:paraId="569D7D69"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auto" w:fill="auto"/>
                                  <w:vAlign w:val="center"/>
                                  <w:hideMark/>
                                </w:tcPr>
                                <w:p w14:paraId="72E0FED5" w14:textId="77777777" w:rsidR="00330B66" w:rsidRPr="002C4BC3" w:rsidRDefault="00330B66" w:rsidP="00847327">
                                  <w:pPr>
                                    <w:pStyle w:val="-0"/>
                                    <w:spacing w:line="200" w:lineRule="exact"/>
                                    <w:rPr>
                                      <w:rFonts w:hAnsi="標楷體"/>
                                      <w:szCs w:val="20"/>
                                    </w:rPr>
                                  </w:pPr>
                                  <w:r w:rsidRPr="004568CA">
                                    <w:rPr>
                                      <w:rFonts w:hint="eastAsia"/>
                                      <w:szCs w:val="20"/>
                                    </w:rPr>
                                    <w:t>日月潭慈恩塔蔣老夫人紀念館</w:t>
                                  </w:r>
                                </w:p>
                              </w:tc>
                            </w:tr>
                            <w:tr w:rsidR="00330B66" w:rsidRPr="002C4BC3" w14:paraId="2D6A4E3B"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7233F8F3"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11</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EE2761E" w14:textId="77777777" w:rsidR="00330B66" w:rsidRPr="002C4BC3" w:rsidRDefault="00330B66" w:rsidP="00847327">
                                  <w:pPr>
                                    <w:pStyle w:val="-0"/>
                                    <w:spacing w:line="200" w:lineRule="exact"/>
                                    <w:rPr>
                                      <w:rFonts w:hAnsi="標楷體"/>
                                      <w:szCs w:val="20"/>
                                    </w:rPr>
                                  </w:pPr>
                                  <w:r w:rsidRPr="002C4BC3">
                                    <w:rPr>
                                      <w:rFonts w:hAnsi="標楷體" w:hint="eastAsia"/>
                                      <w:szCs w:val="20"/>
                                    </w:rPr>
                                    <w:t>阿里山</w:t>
                                  </w:r>
                                </w:p>
                              </w:tc>
                              <w:tc>
                                <w:tcPr>
                                  <w:tcW w:w="2812" w:type="pct"/>
                                  <w:tcBorders>
                                    <w:top w:val="nil"/>
                                    <w:left w:val="nil"/>
                                    <w:bottom w:val="single" w:sz="4" w:space="0" w:color="auto"/>
                                    <w:right w:val="single" w:sz="4" w:space="0" w:color="auto"/>
                                  </w:tcBorders>
                                  <w:shd w:val="clear" w:color="FFFFFF" w:fill="FFFFFF"/>
                                  <w:vAlign w:val="center"/>
                                  <w:hideMark/>
                                </w:tcPr>
                                <w:p w14:paraId="60DA2FD8" w14:textId="77777777" w:rsidR="00330B66" w:rsidRPr="002C4BC3" w:rsidRDefault="00330B66" w:rsidP="00847327">
                                  <w:pPr>
                                    <w:pStyle w:val="-0"/>
                                    <w:spacing w:line="200" w:lineRule="exact"/>
                                    <w:rPr>
                                      <w:rFonts w:hAnsi="標楷體"/>
                                      <w:szCs w:val="20"/>
                                    </w:rPr>
                                  </w:pPr>
                                  <w:r w:rsidRPr="004568CA">
                                    <w:rPr>
                                      <w:rFonts w:hint="eastAsia"/>
                                      <w:szCs w:val="20"/>
                                    </w:rPr>
                                    <w:t>二延平步道</w:t>
                                  </w:r>
                                </w:p>
                              </w:tc>
                            </w:tr>
                            <w:tr w:rsidR="00330B66" w:rsidRPr="002C4BC3" w14:paraId="744962A8"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62480253"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12</w:t>
                                  </w:r>
                                </w:p>
                              </w:tc>
                              <w:tc>
                                <w:tcPr>
                                  <w:tcW w:w="1724" w:type="pct"/>
                                  <w:vMerge/>
                                  <w:tcBorders>
                                    <w:top w:val="nil"/>
                                    <w:left w:val="single" w:sz="4" w:space="0" w:color="auto"/>
                                    <w:bottom w:val="single" w:sz="4" w:space="0" w:color="auto"/>
                                    <w:right w:val="single" w:sz="4" w:space="0" w:color="auto"/>
                                  </w:tcBorders>
                                  <w:vAlign w:val="center"/>
                                  <w:hideMark/>
                                </w:tcPr>
                                <w:p w14:paraId="7F8E22A2"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FFFFFF" w:fill="FFFFFF"/>
                                  <w:vAlign w:val="center"/>
                                  <w:hideMark/>
                                </w:tcPr>
                                <w:p w14:paraId="0AD3A40E" w14:textId="77777777" w:rsidR="00330B66" w:rsidRPr="002C4BC3" w:rsidRDefault="00330B66" w:rsidP="00847327">
                                  <w:pPr>
                                    <w:pStyle w:val="-0"/>
                                    <w:spacing w:line="200" w:lineRule="exact"/>
                                    <w:rPr>
                                      <w:rFonts w:hAnsi="標楷體"/>
                                      <w:szCs w:val="20"/>
                                    </w:rPr>
                                  </w:pPr>
                                  <w:r w:rsidRPr="004568CA">
                                    <w:rPr>
                                      <w:rFonts w:hint="eastAsia"/>
                                      <w:szCs w:val="20"/>
                                    </w:rPr>
                                    <w:t>竹林茶坊</w:t>
                                  </w:r>
                                </w:p>
                              </w:tc>
                            </w:tr>
                            <w:tr w:rsidR="00330B66" w:rsidRPr="002C4BC3" w14:paraId="063A7661"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3E5AC25D"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13</w:t>
                                  </w:r>
                                </w:p>
                              </w:tc>
                              <w:tc>
                                <w:tcPr>
                                  <w:tcW w:w="1724" w:type="pct"/>
                                  <w:vMerge/>
                                  <w:tcBorders>
                                    <w:top w:val="nil"/>
                                    <w:left w:val="single" w:sz="4" w:space="0" w:color="auto"/>
                                    <w:bottom w:val="single" w:sz="4" w:space="0" w:color="auto"/>
                                    <w:right w:val="single" w:sz="4" w:space="0" w:color="auto"/>
                                  </w:tcBorders>
                                  <w:vAlign w:val="center"/>
                                  <w:hideMark/>
                                </w:tcPr>
                                <w:p w14:paraId="3ADF4307"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FFFFFF" w:fill="FFFFFF"/>
                                  <w:vAlign w:val="center"/>
                                  <w:hideMark/>
                                </w:tcPr>
                                <w:p w14:paraId="221B23D5" w14:textId="77777777" w:rsidR="00330B66" w:rsidRPr="002C4BC3" w:rsidRDefault="00330B66" w:rsidP="00847327">
                                  <w:pPr>
                                    <w:pStyle w:val="-0"/>
                                    <w:spacing w:line="200" w:lineRule="exact"/>
                                    <w:rPr>
                                      <w:rFonts w:hAnsi="標楷體"/>
                                      <w:szCs w:val="20"/>
                                    </w:rPr>
                                  </w:pPr>
                                  <w:r w:rsidRPr="004568CA">
                                    <w:rPr>
                                      <w:rFonts w:hint="eastAsia"/>
                                      <w:szCs w:val="20"/>
                                    </w:rPr>
                                    <w:t>竹坑溪入口</w:t>
                                  </w:r>
                                </w:p>
                              </w:tc>
                            </w:tr>
                            <w:tr w:rsidR="00330B66" w:rsidRPr="002C4BC3" w14:paraId="1C0CA1A3"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0BDC0C1B"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14</w:t>
                                  </w:r>
                                </w:p>
                              </w:tc>
                              <w:tc>
                                <w:tcPr>
                                  <w:tcW w:w="1724" w:type="pct"/>
                                  <w:vMerge/>
                                  <w:tcBorders>
                                    <w:top w:val="nil"/>
                                    <w:left w:val="single" w:sz="4" w:space="0" w:color="auto"/>
                                    <w:bottom w:val="single" w:sz="4" w:space="0" w:color="auto"/>
                                    <w:right w:val="single" w:sz="4" w:space="0" w:color="auto"/>
                                  </w:tcBorders>
                                  <w:vAlign w:val="center"/>
                                  <w:hideMark/>
                                </w:tcPr>
                                <w:p w14:paraId="13C92960"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FFFFFF" w:fill="FFFFFF"/>
                                  <w:vAlign w:val="center"/>
                                  <w:hideMark/>
                                </w:tcPr>
                                <w:p w14:paraId="2744F8E1" w14:textId="77777777" w:rsidR="00330B66" w:rsidRPr="002C4BC3" w:rsidRDefault="00330B66" w:rsidP="00847327">
                                  <w:pPr>
                                    <w:pStyle w:val="-0"/>
                                    <w:spacing w:line="200" w:lineRule="exact"/>
                                    <w:rPr>
                                      <w:rFonts w:hAnsi="標楷體"/>
                                      <w:szCs w:val="20"/>
                                    </w:rPr>
                                  </w:pPr>
                                  <w:r w:rsidRPr="004568CA">
                                    <w:rPr>
                                      <w:rFonts w:hint="eastAsia"/>
                                      <w:szCs w:val="20"/>
                                    </w:rPr>
                                    <w:t>奮起湖－杉林木棧道</w:t>
                                  </w:r>
                                </w:p>
                              </w:tc>
                            </w:tr>
                            <w:tr w:rsidR="00330B66" w:rsidRPr="002C4BC3" w14:paraId="3CCC1F90"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2BA1B226"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15</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53C1DAA" w14:textId="77777777" w:rsidR="00330B66" w:rsidRPr="002C4BC3" w:rsidRDefault="00330B66" w:rsidP="00847327">
                                  <w:pPr>
                                    <w:pStyle w:val="-0"/>
                                    <w:spacing w:line="200" w:lineRule="exact"/>
                                    <w:rPr>
                                      <w:rFonts w:hAnsi="標楷體"/>
                                      <w:szCs w:val="20"/>
                                    </w:rPr>
                                  </w:pPr>
                                  <w:r w:rsidRPr="002C4BC3">
                                    <w:rPr>
                                      <w:rFonts w:hAnsi="標楷體" w:hint="eastAsia"/>
                                      <w:szCs w:val="20"/>
                                    </w:rPr>
                                    <w:t>西拉雅</w:t>
                                  </w:r>
                                </w:p>
                              </w:tc>
                              <w:tc>
                                <w:tcPr>
                                  <w:tcW w:w="2812" w:type="pct"/>
                                  <w:tcBorders>
                                    <w:top w:val="nil"/>
                                    <w:left w:val="nil"/>
                                    <w:bottom w:val="single" w:sz="4" w:space="0" w:color="auto"/>
                                    <w:right w:val="single" w:sz="4" w:space="0" w:color="auto"/>
                                  </w:tcBorders>
                                  <w:shd w:val="clear" w:color="auto" w:fill="auto"/>
                                  <w:noWrap/>
                                  <w:vAlign w:val="center"/>
                                  <w:hideMark/>
                                </w:tcPr>
                                <w:p w14:paraId="1E4AF600" w14:textId="77777777" w:rsidR="00330B66" w:rsidRPr="002C4BC3" w:rsidRDefault="00330B66" w:rsidP="00847327">
                                  <w:pPr>
                                    <w:pStyle w:val="-0"/>
                                    <w:spacing w:line="200" w:lineRule="exact"/>
                                    <w:rPr>
                                      <w:rFonts w:hAnsi="標楷體"/>
                                      <w:szCs w:val="20"/>
                                    </w:rPr>
                                  </w:pPr>
                                  <w:r w:rsidRPr="004568CA">
                                    <w:rPr>
                                      <w:rFonts w:hint="eastAsia"/>
                                      <w:szCs w:val="20"/>
                                    </w:rPr>
                                    <w:t>白河遊客中心</w:t>
                                  </w:r>
                                </w:p>
                              </w:tc>
                            </w:tr>
                            <w:tr w:rsidR="00330B66" w:rsidRPr="002C4BC3" w14:paraId="1857B28B"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7DE3AEAD"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16</w:t>
                                  </w:r>
                                </w:p>
                              </w:tc>
                              <w:tc>
                                <w:tcPr>
                                  <w:tcW w:w="1724" w:type="pct"/>
                                  <w:vMerge/>
                                  <w:tcBorders>
                                    <w:top w:val="nil"/>
                                    <w:left w:val="single" w:sz="4" w:space="0" w:color="auto"/>
                                    <w:bottom w:val="single" w:sz="4" w:space="0" w:color="auto"/>
                                    <w:right w:val="single" w:sz="4" w:space="0" w:color="auto"/>
                                  </w:tcBorders>
                                  <w:vAlign w:val="center"/>
                                  <w:hideMark/>
                                </w:tcPr>
                                <w:p w14:paraId="22B11B1C" w14:textId="77777777" w:rsidR="00330B66" w:rsidRPr="002C4BC3" w:rsidRDefault="00330B66" w:rsidP="00847327">
                                  <w:pPr>
                                    <w:pStyle w:val="-0"/>
                                    <w:spacing w:line="200" w:lineRule="exact"/>
                                    <w:rPr>
                                      <w:rFonts w:hAnsi="標楷體" w:cs="Calibri"/>
                                      <w:color w:val="000000"/>
                                      <w:kern w:val="0"/>
                                      <w:szCs w:val="20"/>
                                    </w:rPr>
                                  </w:pPr>
                                </w:p>
                              </w:tc>
                              <w:tc>
                                <w:tcPr>
                                  <w:tcW w:w="2812" w:type="pct"/>
                                  <w:tcBorders>
                                    <w:top w:val="nil"/>
                                    <w:left w:val="nil"/>
                                    <w:bottom w:val="single" w:sz="4" w:space="0" w:color="auto"/>
                                    <w:right w:val="single" w:sz="4" w:space="0" w:color="auto"/>
                                  </w:tcBorders>
                                  <w:shd w:val="clear" w:color="auto" w:fill="auto"/>
                                  <w:noWrap/>
                                  <w:vAlign w:val="center"/>
                                  <w:hideMark/>
                                </w:tcPr>
                                <w:p w14:paraId="7F69C92D" w14:textId="77777777" w:rsidR="00330B66" w:rsidRPr="002C4BC3" w:rsidRDefault="00330B66" w:rsidP="00847327">
                                  <w:pPr>
                                    <w:pStyle w:val="-0"/>
                                    <w:spacing w:line="200" w:lineRule="exact"/>
                                    <w:rPr>
                                      <w:rFonts w:hAnsi="標楷體"/>
                                      <w:szCs w:val="20"/>
                                    </w:rPr>
                                  </w:pPr>
                                  <w:r w:rsidRPr="004568CA">
                                    <w:rPr>
                                      <w:rFonts w:hint="eastAsia"/>
                                      <w:szCs w:val="20"/>
                                    </w:rPr>
                                    <w:t>紅葉公園停車場</w:t>
                                  </w:r>
                                </w:p>
                              </w:tc>
                            </w:tr>
                          </w:tbl>
                          <w:p w14:paraId="77694740" w14:textId="77777777" w:rsidR="00330B66" w:rsidRPr="002C4BC3" w:rsidRDefault="00330B66" w:rsidP="00847327">
                            <w:pPr>
                              <w:pStyle w:val="af1"/>
                              <w:spacing w:line="240" w:lineRule="exact"/>
                              <w:ind w:left="180" w:hanging="180"/>
                              <w:rPr>
                                <w:sz w:val="18"/>
                              </w:rPr>
                            </w:pPr>
                            <w:r w:rsidRPr="002C4BC3">
                              <w:rPr>
                                <w:rFonts w:hint="eastAsia"/>
                                <w:sz w:val="18"/>
                              </w:rPr>
                              <w:t>資料來源：整理自觀光署提供資料。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2F76CA" id="Text Box 6" o:spid="_x0000_s1035" type="#_x0000_t202" style="position:absolute;left:0;text-align:left;margin-left:839.5pt;margin-top:-598.9pt;width:273.4pt;height:244.3pt;z-index:2517504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" filled="f" stroked="f">
                <v:textbox>
                  <w:txbxContent>
                    <w:p w14:paraId="0F2DE716" w14:textId="77777777" w:rsidR="00330B66" w:rsidRPr="002C4BC3" w:rsidRDefault="00330B66" w:rsidP="00847327">
                      <w:pPr>
                        <w:pStyle w:val="-"/>
                        <w:spacing w:afterLines="10" w:after="36" w:line="260" w:lineRule="exact"/>
                        <w:rPr>
                          <w:sz w:val="24"/>
                        </w:rPr>
                      </w:pPr>
                      <w:r w:rsidRPr="002C4BC3">
                        <w:rPr>
                          <w:rFonts w:hint="eastAsia"/>
                          <w:sz w:val="24"/>
                        </w:rPr>
                        <w:t>表○　遊憩據點尚未設置無障礙廁所盥洗室情形</w:t>
                      </w:r>
                    </w:p>
                    <w:tbl>
                      <w:tblPr>
                        <w:tblW w:w="4944" w:type="pct"/>
                        <w:tblCellMar>
                          <w:left w:w="28" w:type="dxa"/>
                          <w:right w:w="28" w:type="dxa"/>
                        </w:tblCellMar>
                        <w:tblLook w:val="04A0" w:firstRow="1" w:lastRow="0" w:firstColumn="1" w:lastColumn="0" w:noHBand="0" w:noVBand="1"/>
                      </w:tblPr>
                      <w:tblGrid>
                        <w:gridCol w:w="476"/>
                        <w:gridCol w:w="1768"/>
                        <w:gridCol w:w="2883"/>
                      </w:tblGrid>
                      <w:tr w:rsidR="00330B66" w:rsidRPr="002C4BC3" w14:paraId="19CD84B4" w14:textId="77777777" w:rsidTr="001965FF">
                        <w:trPr>
                          <w:trHeight w:val="340"/>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6F21C" w14:textId="77777777" w:rsidR="00330B66" w:rsidRPr="002C4BC3" w:rsidRDefault="00330B66" w:rsidP="00847327">
                            <w:pPr>
                              <w:pStyle w:val="--0"/>
                              <w:spacing w:line="200" w:lineRule="exact"/>
                              <w:rPr>
                                <w:b w:val="0"/>
                              </w:rPr>
                            </w:pPr>
                            <w:r w:rsidRPr="002C4BC3">
                              <w:rPr>
                                <w:rFonts w:hint="eastAsia"/>
                                <w:b w:val="0"/>
                              </w:rPr>
                              <w:t>序號</w:t>
                            </w:r>
                          </w:p>
                        </w:tc>
                        <w:tc>
                          <w:tcPr>
                            <w:tcW w:w="1724" w:type="pct"/>
                            <w:tcBorders>
                              <w:top w:val="single" w:sz="4" w:space="0" w:color="auto"/>
                              <w:left w:val="nil"/>
                              <w:bottom w:val="single" w:sz="4" w:space="0" w:color="auto"/>
                              <w:right w:val="single" w:sz="4" w:space="0" w:color="auto"/>
                            </w:tcBorders>
                            <w:shd w:val="clear" w:color="auto" w:fill="auto"/>
                            <w:noWrap/>
                            <w:vAlign w:val="center"/>
                            <w:hideMark/>
                          </w:tcPr>
                          <w:p w14:paraId="78830212" w14:textId="77777777" w:rsidR="00330B66" w:rsidRPr="002C4BC3" w:rsidRDefault="00330B66" w:rsidP="00847327">
                            <w:pPr>
                              <w:pStyle w:val="--0"/>
                              <w:spacing w:line="200" w:lineRule="exact"/>
                              <w:rPr>
                                <w:b w:val="0"/>
                              </w:rPr>
                            </w:pPr>
                            <w:r w:rsidRPr="002C4BC3">
                              <w:rPr>
                                <w:rFonts w:hint="eastAsia"/>
                                <w:b w:val="0"/>
                              </w:rPr>
                              <w:t>管理處名稱</w:t>
                            </w: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54F36DF0" w14:textId="77777777" w:rsidR="00330B66" w:rsidRPr="002C4BC3" w:rsidRDefault="00330B66" w:rsidP="00847327">
                            <w:pPr>
                              <w:pStyle w:val="--0"/>
                              <w:spacing w:line="200" w:lineRule="exact"/>
                              <w:rPr>
                                <w:b w:val="0"/>
                              </w:rPr>
                            </w:pPr>
                            <w:r w:rsidRPr="002C4BC3">
                              <w:rPr>
                                <w:rFonts w:hint="eastAsia"/>
                                <w:b w:val="0"/>
                              </w:rPr>
                              <w:t>遊憩據點名稱</w:t>
                            </w:r>
                          </w:p>
                        </w:tc>
                      </w:tr>
                      <w:tr w:rsidR="00330B66" w:rsidRPr="002C4BC3" w14:paraId="7ABF0EA4"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7C68B22C"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7883872" w14:textId="77777777" w:rsidR="00330B66" w:rsidRPr="002C4BC3" w:rsidRDefault="00330B66" w:rsidP="00847327">
                            <w:pPr>
                              <w:pStyle w:val="-0"/>
                              <w:spacing w:line="200" w:lineRule="exact"/>
                              <w:rPr>
                                <w:rFonts w:hAnsi="標楷體"/>
                                <w:szCs w:val="20"/>
                              </w:rPr>
                            </w:pPr>
                            <w:r w:rsidRPr="002C4BC3">
                              <w:rPr>
                                <w:rFonts w:hAnsi="標楷體" w:hint="eastAsia"/>
                                <w:szCs w:val="20"/>
                              </w:rPr>
                              <w:t>東北角及宜蘭海岸</w:t>
                            </w:r>
                          </w:p>
                        </w:tc>
                        <w:tc>
                          <w:tcPr>
                            <w:tcW w:w="2812" w:type="pct"/>
                            <w:tcBorders>
                              <w:top w:val="nil"/>
                              <w:left w:val="nil"/>
                              <w:bottom w:val="single" w:sz="4" w:space="0" w:color="auto"/>
                              <w:right w:val="single" w:sz="4" w:space="0" w:color="auto"/>
                            </w:tcBorders>
                            <w:shd w:val="clear" w:color="auto" w:fill="auto"/>
                            <w:noWrap/>
                            <w:vAlign w:val="center"/>
                            <w:hideMark/>
                          </w:tcPr>
                          <w:p w14:paraId="1FEA4E00" w14:textId="77777777" w:rsidR="00330B66" w:rsidRPr="002C4BC3" w:rsidRDefault="00330B66" w:rsidP="00847327">
                            <w:pPr>
                              <w:pStyle w:val="-0"/>
                              <w:spacing w:line="200" w:lineRule="exact"/>
                              <w:rPr>
                                <w:rFonts w:hAnsi="標楷體"/>
                                <w:szCs w:val="20"/>
                              </w:rPr>
                            </w:pPr>
                            <w:r w:rsidRPr="004568CA">
                              <w:rPr>
                                <w:rFonts w:hint="eastAsia"/>
                                <w:szCs w:val="20"/>
                              </w:rPr>
                              <w:t>鼻頭漁港</w:t>
                            </w:r>
                          </w:p>
                        </w:tc>
                      </w:tr>
                      <w:tr w:rsidR="00330B66" w:rsidRPr="002C4BC3" w14:paraId="46FB97CD"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0EA1B612"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2</w:t>
                            </w:r>
                          </w:p>
                        </w:tc>
                        <w:tc>
                          <w:tcPr>
                            <w:tcW w:w="1724" w:type="pct"/>
                            <w:vMerge/>
                            <w:tcBorders>
                              <w:top w:val="nil"/>
                              <w:left w:val="single" w:sz="4" w:space="0" w:color="auto"/>
                              <w:bottom w:val="single" w:sz="4" w:space="0" w:color="auto"/>
                              <w:right w:val="single" w:sz="4" w:space="0" w:color="auto"/>
                            </w:tcBorders>
                            <w:vAlign w:val="center"/>
                            <w:hideMark/>
                          </w:tcPr>
                          <w:p w14:paraId="6CD29A31"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FFFFFF" w:fill="FFFFFF"/>
                            <w:noWrap/>
                            <w:vAlign w:val="center"/>
                            <w:hideMark/>
                          </w:tcPr>
                          <w:p w14:paraId="667238D8" w14:textId="77777777" w:rsidR="00330B66" w:rsidRPr="002C4BC3" w:rsidRDefault="00330B66" w:rsidP="00847327">
                            <w:pPr>
                              <w:pStyle w:val="-0"/>
                              <w:spacing w:line="200" w:lineRule="exact"/>
                              <w:rPr>
                                <w:rFonts w:hAnsi="標楷體"/>
                                <w:szCs w:val="20"/>
                              </w:rPr>
                            </w:pPr>
                            <w:r w:rsidRPr="004568CA">
                              <w:rPr>
                                <w:rFonts w:hint="eastAsia"/>
                                <w:szCs w:val="20"/>
                              </w:rPr>
                              <w:t>大坑景觀台</w:t>
                            </w:r>
                          </w:p>
                        </w:tc>
                      </w:tr>
                      <w:tr w:rsidR="00330B66" w:rsidRPr="002C4BC3" w14:paraId="7AF90917"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3CFB6B70"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3</w:t>
                            </w:r>
                          </w:p>
                        </w:tc>
                        <w:tc>
                          <w:tcPr>
                            <w:tcW w:w="1724" w:type="pct"/>
                            <w:vMerge/>
                            <w:tcBorders>
                              <w:top w:val="nil"/>
                              <w:left w:val="single" w:sz="4" w:space="0" w:color="auto"/>
                              <w:bottom w:val="single" w:sz="4" w:space="0" w:color="auto"/>
                              <w:right w:val="single" w:sz="4" w:space="0" w:color="auto"/>
                            </w:tcBorders>
                            <w:vAlign w:val="center"/>
                            <w:hideMark/>
                          </w:tcPr>
                          <w:p w14:paraId="14558AF8"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auto" w:fill="auto"/>
                            <w:noWrap/>
                            <w:vAlign w:val="center"/>
                            <w:hideMark/>
                          </w:tcPr>
                          <w:p w14:paraId="30C1196C" w14:textId="77777777" w:rsidR="00330B66" w:rsidRPr="002C4BC3" w:rsidRDefault="00330B66" w:rsidP="00847327">
                            <w:pPr>
                              <w:pStyle w:val="-0"/>
                              <w:spacing w:line="200" w:lineRule="exact"/>
                              <w:rPr>
                                <w:rFonts w:hAnsi="標楷體"/>
                                <w:szCs w:val="20"/>
                              </w:rPr>
                            </w:pPr>
                            <w:r w:rsidRPr="004568CA">
                              <w:rPr>
                                <w:rFonts w:hint="eastAsia"/>
                                <w:szCs w:val="20"/>
                              </w:rPr>
                              <w:t>龍洞灣</w:t>
                            </w:r>
                            <w:proofErr w:type="gramStart"/>
                            <w:r w:rsidRPr="004568CA">
                              <w:rPr>
                                <w:rFonts w:hint="eastAsia"/>
                                <w:szCs w:val="20"/>
                              </w:rPr>
                              <w:t>岬</w:t>
                            </w:r>
                            <w:proofErr w:type="gramEnd"/>
                            <w:r w:rsidRPr="004568CA">
                              <w:rPr>
                                <w:rFonts w:hint="eastAsia"/>
                                <w:szCs w:val="20"/>
                              </w:rPr>
                              <w:t>步道</w:t>
                            </w:r>
                          </w:p>
                        </w:tc>
                      </w:tr>
                      <w:tr w:rsidR="00330B66" w:rsidRPr="002C4BC3" w14:paraId="7150C5AC" w14:textId="77777777" w:rsidTr="001965FF">
                        <w:trPr>
                          <w:trHeight w:val="227"/>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EB4C9"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4</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0CA5F8F" w14:textId="77777777" w:rsidR="00330B66" w:rsidRPr="002C4BC3" w:rsidRDefault="00330B66" w:rsidP="00847327">
                            <w:pPr>
                              <w:pStyle w:val="-0"/>
                              <w:spacing w:line="200" w:lineRule="exact"/>
                              <w:rPr>
                                <w:rFonts w:hAnsi="標楷體"/>
                                <w:szCs w:val="20"/>
                              </w:rPr>
                            </w:pPr>
                            <w:r w:rsidRPr="002C4BC3">
                              <w:rPr>
                                <w:rFonts w:hAnsi="標楷體" w:hint="eastAsia"/>
                                <w:szCs w:val="20"/>
                              </w:rPr>
                              <w:t>東部海岸</w:t>
                            </w: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6EC0B0EF" w14:textId="77777777" w:rsidR="00330B66" w:rsidRPr="002C4BC3" w:rsidRDefault="00330B66" w:rsidP="00847327">
                            <w:pPr>
                              <w:pStyle w:val="-0"/>
                              <w:spacing w:line="200" w:lineRule="exact"/>
                              <w:rPr>
                                <w:rFonts w:hAnsi="標楷體"/>
                                <w:szCs w:val="20"/>
                              </w:rPr>
                            </w:pPr>
                            <w:r w:rsidRPr="004568CA">
                              <w:rPr>
                                <w:rFonts w:hint="eastAsia"/>
                                <w:szCs w:val="20"/>
                              </w:rPr>
                              <w:t>月光小</w:t>
                            </w:r>
                            <w:proofErr w:type="gramStart"/>
                            <w:r w:rsidRPr="004568CA">
                              <w:rPr>
                                <w:rFonts w:hint="eastAsia"/>
                                <w:szCs w:val="20"/>
                              </w:rPr>
                              <w:t>棧</w:t>
                            </w:r>
                            <w:proofErr w:type="gramEnd"/>
                          </w:p>
                        </w:tc>
                      </w:tr>
                      <w:tr w:rsidR="00330B66" w:rsidRPr="002C4BC3" w14:paraId="75BAD89B" w14:textId="77777777" w:rsidTr="001965FF">
                        <w:trPr>
                          <w:trHeight w:val="227"/>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C3ED0"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5</w:t>
                            </w:r>
                          </w:p>
                        </w:tc>
                        <w:tc>
                          <w:tcPr>
                            <w:tcW w:w="1724" w:type="pct"/>
                            <w:vMerge/>
                            <w:tcBorders>
                              <w:top w:val="nil"/>
                              <w:left w:val="single" w:sz="4" w:space="0" w:color="auto"/>
                              <w:bottom w:val="single" w:sz="4" w:space="0" w:color="auto"/>
                              <w:right w:val="single" w:sz="4" w:space="0" w:color="auto"/>
                            </w:tcBorders>
                            <w:vAlign w:val="center"/>
                            <w:hideMark/>
                          </w:tcPr>
                          <w:p w14:paraId="4AC2779F" w14:textId="77777777" w:rsidR="00330B66" w:rsidRPr="002C4BC3" w:rsidRDefault="00330B66" w:rsidP="00847327">
                            <w:pPr>
                              <w:pStyle w:val="-0"/>
                              <w:spacing w:line="200" w:lineRule="exact"/>
                              <w:rPr>
                                <w:rFonts w:hAnsi="標楷體"/>
                                <w:szCs w:val="20"/>
                              </w:rPr>
                            </w:pP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2173E23C" w14:textId="77777777" w:rsidR="00330B66" w:rsidRPr="002C4BC3" w:rsidRDefault="00330B66" w:rsidP="00847327">
                            <w:pPr>
                              <w:pStyle w:val="-0"/>
                              <w:spacing w:line="200" w:lineRule="exact"/>
                              <w:rPr>
                                <w:rFonts w:hAnsi="標楷體"/>
                                <w:szCs w:val="20"/>
                              </w:rPr>
                            </w:pPr>
                            <w:r w:rsidRPr="004568CA">
                              <w:rPr>
                                <w:rFonts w:hint="eastAsia"/>
                                <w:szCs w:val="20"/>
                              </w:rPr>
                              <w:t>綠島露營區</w:t>
                            </w:r>
                          </w:p>
                        </w:tc>
                      </w:tr>
                      <w:tr w:rsidR="00330B66" w:rsidRPr="002C4BC3" w14:paraId="1D332C88" w14:textId="77777777" w:rsidTr="001965FF">
                        <w:trPr>
                          <w:trHeight w:val="227"/>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4B716"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6</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1C0755F" w14:textId="77777777" w:rsidR="00330B66" w:rsidRPr="002C4BC3" w:rsidRDefault="00330B66" w:rsidP="00847327">
                            <w:pPr>
                              <w:pStyle w:val="-0"/>
                              <w:spacing w:line="200" w:lineRule="exact"/>
                              <w:rPr>
                                <w:rFonts w:hAnsi="標楷體"/>
                                <w:szCs w:val="20"/>
                              </w:rPr>
                            </w:pPr>
                            <w:r w:rsidRPr="002C4BC3">
                              <w:rPr>
                                <w:rFonts w:hAnsi="標楷體" w:hint="eastAsia"/>
                                <w:szCs w:val="20"/>
                              </w:rPr>
                              <w:t>花東縱谷</w:t>
                            </w: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2F63A810" w14:textId="77777777" w:rsidR="00330B66" w:rsidRPr="002C4BC3" w:rsidRDefault="00330B66" w:rsidP="00847327">
                            <w:pPr>
                              <w:pStyle w:val="-0"/>
                              <w:spacing w:line="200" w:lineRule="exact"/>
                              <w:rPr>
                                <w:rFonts w:hAnsi="標楷體"/>
                                <w:szCs w:val="20"/>
                              </w:rPr>
                            </w:pPr>
                            <w:r w:rsidRPr="004568CA">
                              <w:rPr>
                                <w:rFonts w:hint="eastAsia"/>
                                <w:szCs w:val="20"/>
                              </w:rPr>
                              <w:t>羅山瀑布</w:t>
                            </w:r>
                          </w:p>
                        </w:tc>
                      </w:tr>
                      <w:tr w:rsidR="00330B66" w:rsidRPr="002C4BC3" w14:paraId="29F57377"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4F401228"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7</w:t>
                            </w:r>
                          </w:p>
                        </w:tc>
                        <w:tc>
                          <w:tcPr>
                            <w:tcW w:w="1724" w:type="pct"/>
                            <w:vMerge/>
                            <w:tcBorders>
                              <w:top w:val="nil"/>
                              <w:left w:val="single" w:sz="4" w:space="0" w:color="auto"/>
                              <w:bottom w:val="single" w:sz="4" w:space="0" w:color="auto"/>
                              <w:right w:val="single" w:sz="4" w:space="0" w:color="auto"/>
                            </w:tcBorders>
                            <w:vAlign w:val="center"/>
                            <w:hideMark/>
                          </w:tcPr>
                          <w:p w14:paraId="68055D93"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auto" w:fill="auto"/>
                            <w:noWrap/>
                            <w:vAlign w:val="center"/>
                            <w:hideMark/>
                          </w:tcPr>
                          <w:p w14:paraId="30E3B076" w14:textId="77777777" w:rsidR="00330B66" w:rsidRPr="002C4BC3" w:rsidRDefault="00330B66" w:rsidP="00847327">
                            <w:pPr>
                              <w:pStyle w:val="-0"/>
                              <w:spacing w:line="200" w:lineRule="exact"/>
                              <w:rPr>
                                <w:rFonts w:hAnsi="標楷體"/>
                                <w:szCs w:val="20"/>
                              </w:rPr>
                            </w:pPr>
                            <w:r w:rsidRPr="004568CA">
                              <w:rPr>
                                <w:rFonts w:hint="eastAsia"/>
                                <w:szCs w:val="20"/>
                              </w:rPr>
                              <w:t>天龍</w:t>
                            </w:r>
                            <w:r>
                              <w:rPr>
                                <w:rFonts w:hint="eastAsia"/>
                                <w:szCs w:val="20"/>
                              </w:rPr>
                              <w:t>古道</w:t>
                            </w:r>
                          </w:p>
                        </w:tc>
                      </w:tr>
                      <w:tr w:rsidR="00330B66" w:rsidRPr="002C4BC3" w14:paraId="3E71C9CA"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485B527A"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8</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277FFA3" w14:textId="77777777" w:rsidR="00330B66" w:rsidRPr="002C4BC3" w:rsidRDefault="00330B66" w:rsidP="00847327">
                            <w:pPr>
                              <w:pStyle w:val="-0"/>
                              <w:spacing w:line="200" w:lineRule="exact"/>
                              <w:rPr>
                                <w:rFonts w:hAnsi="標楷體"/>
                                <w:szCs w:val="20"/>
                              </w:rPr>
                            </w:pPr>
                            <w:r w:rsidRPr="002C4BC3">
                              <w:rPr>
                                <w:rFonts w:hAnsi="標楷體" w:hint="eastAsia"/>
                                <w:szCs w:val="20"/>
                              </w:rPr>
                              <w:t>日月潭</w:t>
                            </w:r>
                          </w:p>
                        </w:tc>
                        <w:tc>
                          <w:tcPr>
                            <w:tcW w:w="2812" w:type="pct"/>
                            <w:tcBorders>
                              <w:top w:val="nil"/>
                              <w:left w:val="nil"/>
                              <w:bottom w:val="single" w:sz="4" w:space="0" w:color="auto"/>
                              <w:right w:val="single" w:sz="4" w:space="0" w:color="auto"/>
                            </w:tcBorders>
                            <w:shd w:val="clear" w:color="auto" w:fill="auto"/>
                            <w:vAlign w:val="center"/>
                            <w:hideMark/>
                          </w:tcPr>
                          <w:p w14:paraId="009710F2" w14:textId="77777777" w:rsidR="00330B66" w:rsidRPr="002C4BC3" w:rsidRDefault="00330B66" w:rsidP="00847327">
                            <w:pPr>
                              <w:pStyle w:val="-0"/>
                              <w:spacing w:line="200" w:lineRule="exact"/>
                              <w:rPr>
                                <w:rFonts w:hAnsi="標楷體"/>
                                <w:szCs w:val="20"/>
                              </w:rPr>
                            </w:pPr>
                            <w:proofErr w:type="gramStart"/>
                            <w:r w:rsidRPr="004568CA">
                              <w:rPr>
                                <w:rFonts w:hint="eastAsia"/>
                                <w:szCs w:val="20"/>
                              </w:rPr>
                              <w:t>後尖山步</w:t>
                            </w:r>
                            <w:proofErr w:type="gramEnd"/>
                            <w:r w:rsidRPr="004568CA">
                              <w:rPr>
                                <w:rFonts w:hint="eastAsia"/>
                                <w:szCs w:val="20"/>
                              </w:rPr>
                              <w:t>道停車場</w:t>
                            </w:r>
                          </w:p>
                        </w:tc>
                      </w:tr>
                      <w:tr w:rsidR="00330B66" w:rsidRPr="002C4BC3" w14:paraId="1D21886C"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2E5714DD"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9</w:t>
                            </w:r>
                          </w:p>
                        </w:tc>
                        <w:tc>
                          <w:tcPr>
                            <w:tcW w:w="1724" w:type="pct"/>
                            <w:vMerge/>
                            <w:tcBorders>
                              <w:top w:val="nil"/>
                              <w:left w:val="single" w:sz="4" w:space="0" w:color="auto"/>
                              <w:bottom w:val="single" w:sz="4" w:space="0" w:color="auto"/>
                              <w:right w:val="single" w:sz="4" w:space="0" w:color="auto"/>
                            </w:tcBorders>
                            <w:vAlign w:val="center"/>
                            <w:hideMark/>
                          </w:tcPr>
                          <w:p w14:paraId="5DC8365A"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auto" w:fill="auto"/>
                            <w:vAlign w:val="center"/>
                            <w:hideMark/>
                          </w:tcPr>
                          <w:p w14:paraId="64DA1341" w14:textId="77777777" w:rsidR="00330B66" w:rsidRPr="002C4BC3" w:rsidRDefault="00330B66" w:rsidP="00847327">
                            <w:pPr>
                              <w:pStyle w:val="-0"/>
                              <w:spacing w:line="200" w:lineRule="exact"/>
                              <w:rPr>
                                <w:rFonts w:hAnsi="標楷體"/>
                                <w:szCs w:val="20"/>
                              </w:rPr>
                            </w:pPr>
                            <w:r w:rsidRPr="004568CA">
                              <w:rPr>
                                <w:rFonts w:hint="eastAsia"/>
                                <w:szCs w:val="20"/>
                              </w:rPr>
                              <w:t>日月潭慈恩塔停車場</w:t>
                            </w:r>
                          </w:p>
                        </w:tc>
                      </w:tr>
                      <w:tr w:rsidR="00330B66" w:rsidRPr="002C4BC3" w14:paraId="3C9D1B7A"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2A7B489D"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10</w:t>
                            </w:r>
                          </w:p>
                        </w:tc>
                        <w:tc>
                          <w:tcPr>
                            <w:tcW w:w="1724" w:type="pct"/>
                            <w:vMerge/>
                            <w:tcBorders>
                              <w:top w:val="nil"/>
                              <w:left w:val="single" w:sz="4" w:space="0" w:color="auto"/>
                              <w:bottom w:val="single" w:sz="4" w:space="0" w:color="auto"/>
                              <w:right w:val="single" w:sz="4" w:space="0" w:color="auto"/>
                            </w:tcBorders>
                            <w:vAlign w:val="center"/>
                            <w:hideMark/>
                          </w:tcPr>
                          <w:p w14:paraId="569D7D69"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auto" w:fill="auto"/>
                            <w:vAlign w:val="center"/>
                            <w:hideMark/>
                          </w:tcPr>
                          <w:p w14:paraId="72E0FED5" w14:textId="77777777" w:rsidR="00330B66" w:rsidRPr="002C4BC3" w:rsidRDefault="00330B66" w:rsidP="00847327">
                            <w:pPr>
                              <w:pStyle w:val="-0"/>
                              <w:spacing w:line="200" w:lineRule="exact"/>
                              <w:rPr>
                                <w:rFonts w:hAnsi="標楷體"/>
                                <w:szCs w:val="20"/>
                              </w:rPr>
                            </w:pPr>
                            <w:r w:rsidRPr="004568CA">
                              <w:rPr>
                                <w:rFonts w:hint="eastAsia"/>
                                <w:szCs w:val="20"/>
                              </w:rPr>
                              <w:t>日月潭慈恩塔蔣老夫人紀念館</w:t>
                            </w:r>
                          </w:p>
                        </w:tc>
                      </w:tr>
                      <w:tr w:rsidR="00330B66" w:rsidRPr="002C4BC3" w14:paraId="2D6A4E3B"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7233F8F3"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11</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EE2761E" w14:textId="77777777" w:rsidR="00330B66" w:rsidRPr="002C4BC3" w:rsidRDefault="00330B66" w:rsidP="00847327">
                            <w:pPr>
                              <w:pStyle w:val="-0"/>
                              <w:spacing w:line="200" w:lineRule="exact"/>
                              <w:rPr>
                                <w:rFonts w:hAnsi="標楷體"/>
                                <w:szCs w:val="20"/>
                              </w:rPr>
                            </w:pPr>
                            <w:r w:rsidRPr="002C4BC3">
                              <w:rPr>
                                <w:rFonts w:hAnsi="標楷體" w:hint="eastAsia"/>
                                <w:szCs w:val="20"/>
                              </w:rPr>
                              <w:t>阿里山</w:t>
                            </w:r>
                          </w:p>
                        </w:tc>
                        <w:tc>
                          <w:tcPr>
                            <w:tcW w:w="2812" w:type="pct"/>
                            <w:tcBorders>
                              <w:top w:val="nil"/>
                              <w:left w:val="nil"/>
                              <w:bottom w:val="single" w:sz="4" w:space="0" w:color="auto"/>
                              <w:right w:val="single" w:sz="4" w:space="0" w:color="auto"/>
                            </w:tcBorders>
                            <w:shd w:val="clear" w:color="FFFFFF" w:fill="FFFFFF"/>
                            <w:vAlign w:val="center"/>
                            <w:hideMark/>
                          </w:tcPr>
                          <w:p w14:paraId="60DA2FD8" w14:textId="77777777" w:rsidR="00330B66" w:rsidRPr="002C4BC3" w:rsidRDefault="00330B66" w:rsidP="00847327">
                            <w:pPr>
                              <w:pStyle w:val="-0"/>
                              <w:spacing w:line="200" w:lineRule="exact"/>
                              <w:rPr>
                                <w:rFonts w:hAnsi="標楷體"/>
                                <w:szCs w:val="20"/>
                              </w:rPr>
                            </w:pPr>
                            <w:r w:rsidRPr="004568CA">
                              <w:rPr>
                                <w:rFonts w:hint="eastAsia"/>
                                <w:szCs w:val="20"/>
                              </w:rPr>
                              <w:t>二延平步道</w:t>
                            </w:r>
                          </w:p>
                        </w:tc>
                      </w:tr>
                      <w:tr w:rsidR="00330B66" w:rsidRPr="002C4BC3" w14:paraId="744962A8"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62480253"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12</w:t>
                            </w:r>
                          </w:p>
                        </w:tc>
                        <w:tc>
                          <w:tcPr>
                            <w:tcW w:w="1724" w:type="pct"/>
                            <w:vMerge/>
                            <w:tcBorders>
                              <w:top w:val="nil"/>
                              <w:left w:val="single" w:sz="4" w:space="0" w:color="auto"/>
                              <w:bottom w:val="single" w:sz="4" w:space="0" w:color="auto"/>
                              <w:right w:val="single" w:sz="4" w:space="0" w:color="auto"/>
                            </w:tcBorders>
                            <w:vAlign w:val="center"/>
                            <w:hideMark/>
                          </w:tcPr>
                          <w:p w14:paraId="7F8E22A2"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FFFFFF" w:fill="FFFFFF"/>
                            <w:vAlign w:val="center"/>
                            <w:hideMark/>
                          </w:tcPr>
                          <w:p w14:paraId="0AD3A40E" w14:textId="77777777" w:rsidR="00330B66" w:rsidRPr="002C4BC3" w:rsidRDefault="00330B66" w:rsidP="00847327">
                            <w:pPr>
                              <w:pStyle w:val="-0"/>
                              <w:spacing w:line="200" w:lineRule="exact"/>
                              <w:rPr>
                                <w:rFonts w:hAnsi="標楷體"/>
                                <w:szCs w:val="20"/>
                              </w:rPr>
                            </w:pPr>
                            <w:r w:rsidRPr="004568CA">
                              <w:rPr>
                                <w:rFonts w:hint="eastAsia"/>
                                <w:szCs w:val="20"/>
                              </w:rPr>
                              <w:t>竹林茶坊</w:t>
                            </w:r>
                          </w:p>
                        </w:tc>
                      </w:tr>
                      <w:tr w:rsidR="00330B66" w:rsidRPr="002C4BC3" w14:paraId="063A7661"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3E5AC25D"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13</w:t>
                            </w:r>
                          </w:p>
                        </w:tc>
                        <w:tc>
                          <w:tcPr>
                            <w:tcW w:w="1724" w:type="pct"/>
                            <w:vMerge/>
                            <w:tcBorders>
                              <w:top w:val="nil"/>
                              <w:left w:val="single" w:sz="4" w:space="0" w:color="auto"/>
                              <w:bottom w:val="single" w:sz="4" w:space="0" w:color="auto"/>
                              <w:right w:val="single" w:sz="4" w:space="0" w:color="auto"/>
                            </w:tcBorders>
                            <w:vAlign w:val="center"/>
                            <w:hideMark/>
                          </w:tcPr>
                          <w:p w14:paraId="3ADF4307"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FFFFFF" w:fill="FFFFFF"/>
                            <w:vAlign w:val="center"/>
                            <w:hideMark/>
                          </w:tcPr>
                          <w:p w14:paraId="221B23D5" w14:textId="77777777" w:rsidR="00330B66" w:rsidRPr="002C4BC3" w:rsidRDefault="00330B66" w:rsidP="00847327">
                            <w:pPr>
                              <w:pStyle w:val="-0"/>
                              <w:spacing w:line="200" w:lineRule="exact"/>
                              <w:rPr>
                                <w:rFonts w:hAnsi="標楷體"/>
                                <w:szCs w:val="20"/>
                              </w:rPr>
                            </w:pPr>
                            <w:r w:rsidRPr="004568CA">
                              <w:rPr>
                                <w:rFonts w:hint="eastAsia"/>
                                <w:szCs w:val="20"/>
                              </w:rPr>
                              <w:t>竹坑溪入口</w:t>
                            </w:r>
                          </w:p>
                        </w:tc>
                      </w:tr>
                      <w:tr w:rsidR="00330B66" w:rsidRPr="002C4BC3" w14:paraId="1C0CA1A3"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0BDC0C1B"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14</w:t>
                            </w:r>
                          </w:p>
                        </w:tc>
                        <w:tc>
                          <w:tcPr>
                            <w:tcW w:w="1724" w:type="pct"/>
                            <w:vMerge/>
                            <w:tcBorders>
                              <w:top w:val="nil"/>
                              <w:left w:val="single" w:sz="4" w:space="0" w:color="auto"/>
                              <w:bottom w:val="single" w:sz="4" w:space="0" w:color="auto"/>
                              <w:right w:val="single" w:sz="4" w:space="0" w:color="auto"/>
                            </w:tcBorders>
                            <w:vAlign w:val="center"/>
                            <w:hideMark/>
                          </w:tcPr>
                          <w:p w14:paraId="13C92960" w14:textId="77777777" w:rsidR="00330B66" w:rsidRPr="002C4BC3" w:rsidRDefault="00330B66" w:rsidP="00847327">
                            <w:pPr>
                              <w:pStyle w:val="-0"/>
                              <w:spacing w:line="200" w:lineRule="exact"/>
                              <w:rPr>
                                <w:rFonts w:hAnsi="標楷體"/>
                                <w:szCs w:val="20"/>
                              </w:rPr>
                            </w:pPr>
                          </w:p>
                        </w:tc>
                        <w:tc>
                          <w:tcPr>
                            <w:tcW w:w="2812" w:type="pct"/>
                            <w:tcBorders>
                              <w:top w:val="nil"/>
                              <w:left w:val="nil"/>
                              <w:bottom w:val="single" w:sz="4" w:space="0" w:color="auto"/>
                              <w:right w:val="single" w:sz="4" w:space="0" w:color="auto"/>
                            </w:tcBorders>
                            <w:shd w:val="clear" w:color="FFFFFF" w:fill="FFFFFF"/>
                            <w:vAlign w:val="center"/>
                            <w:hideMark/>
                          </w:tcPr>
                          <w:p w14:paraId="2744F8E1" w14:textId="77777777" w:rsidR="00330B66" w:rsidRPr="002C4BC3" w:rsidRDefault="00330B66" w:rsidP="00847327">
                            <w:pPr>
                              <w:pStyle w:val="-0"/>
                              <w:spacing w:line="200" w:lineRule="exact"/>
                              <w:rPr>
                                <w:rFonts w:hAnsi="標楷體"/>
                                <w:szCs w:val="20"/>
                              </w:rPr>
                            </w:pPr>
                            <w:r w:rsidRPr="004568CA">
                              <w:rPr>
                                <w:rFonts w:hint="eastAsia"/>
                                <w:szCs w:val="20"/>
                              </w:rPr>
                              <w:t>奮起湖－杉林木棧道</w:t>
                            </w:r>
                          </w:p>
                        </w:tc>
                      </w:tr>
                      <w:tr w:rsidR="00330B66" w:rsidRPr="002C4BC3" w14:paraId="3CCC1F90"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2BA1B226"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15</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53C1DAA" w14:textId="77777777" w:rsidR="00330B66" w:rsidRPr="002C4BC3" w:rsidRDefault="00330B66" w:rsidP="00847327">
                            <w:pPr>
                              <w:pStyle w:val="-0"/>
                              <w:spacing w:line="200" w:lineRule="exact"/>
                              <w:rPr>
                                <w:rFonts w:hAnsi="標楷體"/>
                                <w:szCs w:val="20"/>
                              </w:rPr>
                            </w:pPr>
                            <w:r w:rsidRPr="002C4BC3">
                              <w:rPr>
                                <w:rFonts w:hAnsi="標楷體" w:hint="eastAsia"/>
                                <w:szCs w:val="20"/>
                              </w:rPr>
                              <w:t>西拉雅</w:t>
                            </w:r>
                          </w:p>
                        </w:tc>
                        <w:tc>
                          <w:tcPr>
                            <w:tcW w:w="2812" w:type="pct"/>
                            <w:tcBorders>
                              <w:top w:val="nil"/>
                              <w:left w:val="nil"/>
                              <w:bottom w:val="single" w:sz="4" w:space="0" w:color="auto"/>
                              <w:right w:val="single" w:sz="4" w:space="0" w:color="auto"/>
                            </w:tcBorders>
                            <w:shd w:val="clear" w:color="auto" w:fill="auto"/>
                            <w:noWrap/>
                            <w:vAlign w:val="center"/>
                            <w:hideMark/>
                          </w:tcPr>
                          <w:p w14:paraId="1E4AF600" w14:textId="77777777" w:rsidR="00330B66" w:rsidRPr="002C4BC3" w:rsidRDefault="00330B66" w:rsidP="00847327">
                            <w:pPr>
                              <w:pStyle w:val="-0"/>
                              <w:spacing w:line="200" w:lineRule="exact"/>
                              <w:rPr>
                                <w:rFonts w:hAnsi="標楷體"/>
                                <w:szCs w:val="20"/>
                              </w:rPr>
                            </w:pPr>
                            <w:r w:rsidRPr="004568CA">
                              <w:rPr>
                                <w:rFonts w:hint="eastAsia"/>
                                <w:szCs w:val="20"/>
                              </w:rPr>
                              <w:t>白河遊客中心</w:t>
                            </w:r>
                          </w:p>
                        </w:tc>
                      </w:tr>
                      <w:tr w:rsidR="00330B66" w:rsidRPr="002C4BC3" w14:paraId="1857B28B" w14:textId="77777777" w:rsidTr="001965FF">
                        <w:trPr>
                          <w:trHeight w:val="227"/>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7DE3AEAD" w14:textId="77777777" w:rsidR="00330B66" w:rsidRPr="002C4BC3" w:rsidRDefault="00330B66" w:rsidP="00847327">
                            <w:pPr>
                              <w:pStyle w:val="--"/>
                              <w:spacing w:line="200" w:lineRule="exact"/>
                              <w:rPr>
                                <w:rFonts w:ascii="標楷體"/>
                                <w:sz w:val="20"/>
                                <w:szCs w:val="20"/>
                              </w:rPr>
                            </w:pPr>
                            <w:r w:rsidRPr="002C4BC3">
                              <w:rPr>
                                <w:rFonts w:ascii="標楷體" w:hint="eastAsia"/>
                                <w:sz w:val="20"/>
                                <w:szCs w:val="20"/>
                              </w:rPr>
                              <w:t>16</w:t>
                            </w:r>
                          </w:p>
                        </w:tc>
                        <w:tc>
                          <w:tcPr>
                            <w:tcW w:w="1724" w:type="pct"/>
                            <w:vMerge/>
                            <w:tcBorders>
                              <w:top w:val="nil"/>
                              <w:left w:val="single" w:sz="4" w:space="0" w:color="auto"/>
                              <w:bottom w:val="single" w:sz="4" w:space="0" w:color="auto"/>
                              <w:right w:val="single" w:sz="4" w:space="0" w:color="auto"/>
                            </w:tcBorders>
                            <w:vAlign w:val="center"/>
                            <w:hideMark/>
                          </w:tcPr>
                          <w:p w14:paraId="22B11B1C" w14:textId="77777777" w:rsidR="00330B66" w:rsidRPr="002C4BC3" w:rsidRDefault="00330B66" w:rsidP="00847327">
                            <w:pPr>
                              <w:pStyle w:val="-0"/>
                              <w:spacing w:line="200" w:lineRule="exact"/>
                              <w:rPr>
                                <w:rFonts w:hAnsi="標楷體" w:cs="Calibri"/>
                                <w:color w:val="000000"/>
                                <w:kern w:val="0"/>
                                <w:szCs w:val="20"/>
                              </w:rPr>
                            </w:pPr>
                          </w:p>
                        </w:tc>
                        <w:tc>
                          <w:tcPr>
                            <w:tcW w:w="2812" w:type="pct"/>
                            <w:tcBorders>
                              <w:top w:val="nil"/>
                              <w:left w:val="nil"/>
                              <w:bottom w:val="single" w:sz="4" w:space="0" w:color="auto"/>
                              <w:right w:val="single" w:sz="4" w:space="0" w:color="auto"/>
                            </w:tcBorders>
                            <w:shd w:val="clear" w:color="auto" w:fill="auto"/>
                            <w:noWrap/>
                            <w:vAlign w:val="center"/>
                            <w:hideMark/>
                          </w:tcPr>
                          <w:p w14:paraId="7F69C92D" w14:textId="77777777" w:rsidR="00330B66" w:rsidRPr="002C4BC3" w:rsidRDefault="00330B66" w:rsidP="00847327">
                            <w:pPr>
                              <w:pStyle w:val="-0"/>
                              <w:spacing w:line="200" w:lineRule="exact"/>
                              <w:rPr>
                                <w:rFonts w:hAnsi="標楷體"/>
                                <w:szCs w:val="20"/>
                              </w:rPr>
                            </w:pPr>
                            <w:r w:rsidRPr="004568CA">
                              <w:rPr>
                                <w:rFonts w:hint="eastAsia"/>
                                <w:szCs w:val="20"/>
                              </w:rPr>
                              <w:t>紅葉公園停車場</w:t>
                            </w:r>
                          </w:p>
                        </w:tc>
                      </w:tr>
                    </w:tbl>
                    <w:p w14:paraId="77694740" w14:textId="77777777" w:rsidR="00330B66" w:rsidRPr="002C4BC3" w:rsidRDefault="00330B66" w:rsidP="00847327">
                      <w:pPr>
                        <w:pStyle w:val="af1"/>
                        <w:spacing w:line="240" w:lineRule="exact"/>
                        <w:ind w:left="180" w:hanging="180"/>
                        <w:rPr>
                          <w:sz w:val="18"/>
                        </w:rPr>
                      </w:pPr>
                      <w:r w:rsidRPr="002C4BC3">
                        <w:rPr>
                          <w:rFonts w:hint="eastAsia"/>
                          <w:sz w:val="18"/>
                        </w:rPr>
                        <w:t>資料來源：整理自觀光署提供資料。</w:t>
                      </w:r>
                    </w:p>
                  </w:txbxContent>
                </v:textbox>
                <w10:wrap type="square" anchorx="margin" anchory="margin"/>
              </v:shape>
            </w:pict>
          </mc:Fallback>
        </mc:AlternateContent>
      </w:r>
      <w:r w:rsidRPr="00D27DB7">
        <w:rPr>
          <w:rFonts w:hAnsi="標楷體" w:hint="eastAsia"/>
          <w:b/>
          <w:color w:val="000000" w:themeColor="text1"/>
          <w:sz w:val="28"/>
          <w:szCs w:val="28"/>
        </w:rPr>
        <w:t>有部分遊憩據點尚未設置無障礙廁所盥洗室，允宜</w:t>
      </w:r>
      <w:proofErr w:type="gramStart"/>
      <w:r w:rsidRPr="00D27DB7">
        <w:rPr>
          <w:rFonts w:hAnsi="標楷體" w:hint="eastAsia"/>
          <w:b/>
          <w:color w:val="000000" w:themeColor="text1"/>
          <w:sz w:val="28"/>
          <w:szCs w:val="28"/>
        </w:rPr>
        <w:t>研</w:t>
      </w:r>
      <w:proofErr w:type="gramEnd"/>
      <w:r w:rsidRPr="00D27DB7">
        <w:rPr>
          <w:rFonts w:hAnsi="標楷體" w:hint="eastAsia"/>
          <w:b/>
          <w:color w:val="000000" w:themeColor="text1"/>
          <w:sz w:val="28"/>
          <w:szCs w:val="28"/>
        </w:rPr>
        <w:t>謀改善，以打造友善安全之住宿及旅遊環境：</w:t>
      </w:r>
      <w:bookmarkStart w:id="4" w:name="_Hlk198906308"/>
      <w:r w:rsidR="007C17CE" w:rsidRPr="00801EB4">
        <w:rPr>
          <w:rFonts w:hAnsi="標楷體" w:hint="eastAsia"/>
          <w:bCs w:val="0"/>
          <w:sz w:val="28"/>
          <w:szCs w:val="28"/>
        </w:rPr>
        <w:t>交通部</w:t>
      </w:r>
      <w:r w:rsidRPr="00801EB4">
        <w:rPr>
          <w:rFonts w:hAnsi="標楷體" w:hint="eastAsia"/>
          <w:sz w:val="28"/>
          <w:szCs w:val="28"/>
        </w:rPr>
        <w:t>觀光署</w:t>
      </w:r>
      <w:r w:rsidR="007C17CE" w:rsidRPr="00801EB4">
        <w:rPr>
          <w:rFonts w:hAnsi="標楷體" w:hint="eastAsia"/>
          <w:sz w:val="28"/>
          <w:szCs w:val="28"/>
        </w:rPr>
        <w:t>（下稱觀光署）</w:t>
      </w:r>
      <w:proofErr w:type="gramStart"/>
      <w:r w:rsidRPr="00D27DB7">
        <w:rPr>
          <w:rFonts w:hAnsi="標楷體" w:hint="eastAsia"/>
          <w:color w:val="000000" w:themeColor="text1"/>
          <w:sz w:val="28"/>
          <w:szCs w:val="28"/>
        </w:rPr>
        <w:t>依超高齡</w:t>
      </w:r>
      <w:proofErr w:type="gramEnd"/>
      <w:r w:rsidRPr="00D27DB7">
        <w:rPr>
          <w:rFonts w:hAnsi="標楷體" w:hint="eastAsia"/>
          <w:color w:val="000000" w:themeColor="text1"/>
          <w:sz w:val="28"/>
          <w:szCs w:val="28"/>
        </w:rPr>
        <w:t>對策方案所列「強</w:t>
      </w:r>
      <w:r w:rsidRPr="00D27DB7">
        <w:rPr>
          <w:rFonts w:hAnsi="標楷體" w:hint="eastAsia"/>
          <w:color w:val="000000" w:themeColor="text1"/>
          <w:sz w:val="28"/>
          <w:szCs w:val="28"/>
        </w:rPr>
        <w:lastRenderedPageBreak/>
        <w:t>化公共活動空間及活動規劃」具體</w:t>
      </w:r>
      <w:r w:rsidRPr="00801EB4">
        <w:rPr>
          <w:rFonts w:hAnsi="標楷體" w:hint="eastAsia"/>
          <w:color w:val="000000" w:themeColor="text1"/>
          <w:sz w:val="28"/>
          <w:szCs w:val="28"/>
        </w:rPr>
        <w:t>措施，於所轄國家風景區內遊憩據點，持續推動旅遊環境通用化</w:t>
      </w:r>
      <w:r w:rsidRPr="00801EB4">
        <w:rPr>
          <w:rFonts w:hAnsi="標楷體" w:hint="eastAsia"/>
          <w:color w:val="000000" w:themeColor="text1"/>
          <w:spacing w:val="2"/>
          <w:sz w:val="28"/>
          <w:szCs w:val="28"/>
        </w:rPr>
        <w:t>，並</w:t>
      </w:r>
      <w:proofErr w:type="gramStart"/>
      <w:r w:rsidRPr="00801EB4">
        <w:rPr>
          <w:rFonts w:hAnsi="標楷體" w:hint="eastAsia"/>
          <w:color w:val="000000" w:themeColor="text1"/>
          <w:spacing w:val="2"/>
          <w:sz w:val="28"/>
          <w:szCs w:val="28"/>
        </w:rPr>
        <w:t>輔導旅宿業者</w:t>
      </w:r>
      <w:proofErr w:type="gramEnd"/>
      <w:r w:rsidRPr="00801EB4">
        <w:rPr>
          <w:rFonts w:hAnsi="標楷體" w:hint="eastAsia"/>
          <w:color w:val="000000" w:themeColor="text1"/>
          <w:spacing w:val="2"/>
          <w:sz w:val="28"/>
          <w:szCs w:val="28"/>
        </w:rPr>
        <w:t>興（修）</w:t>
      </w:r>
      <w:proofErr w:type="gramStart"/>
      <w:r w:rsidRPr="00801EB4">
        <w:rPr>
          <w:rFonts w:hAnsi="標楷體" w:hint="eastAsia"/>
          <w:color w:val="000000" w:themeColor="text1"/>
          <w:spacing w:val="2"/>
          <w:sz w:val="28"/>
          <w:szCs w:val="28"/>
        </w:rPr>
        <w:t>建無障礙</w:t>
      </w:r>
      <w:proofErr w:type="gramEnd"/>
      <w:r w:rsidRPr="00801EB4">
        <w:rPr>
          <w:rFonts w:hAnsi="標楷體" w:hint="eastAsia"/>
          <w:color w:val="000000" w:themeColor="text1"/>
          <w:spacing w:val="2"/>
          <w:sz w:val="28"/>
          <w:szCs w:val="28"/>
        </w:rPr>
        <w:t>客房及友善設施。經查執行情形，核有：</w:t>
      </w:r>
      <w:bookmarkEnd w:id="4"/>
      <w:r w:rsidRPr="00801EB4">
        <w:rPr>
          <w:rFonts w:hAnsi="標楷體" w:hint="eastAsia"/>
          <w:color w:val="000000" w:themeColor="text1"/>
          <w:spacing w:val="2"/>
          <w:sz w:val="28"/>
          <w:szCs w:val="28"/>
        </w:rPr>
        <w:t>（1）</w:t>
      </w:r>
      <w:bookmarkStart w:id="5" w:name="_Hlk198906356"/>
      <w:r w:rsidRPr="00801EB4">
        <w:rPr>
          <w:rFonts w:hAnsi="標楷體" w:hint="eastAsia"/>
          <w:color w:val="000000" w:themeColor="text1"/>
          <w:spacing w:val="2"/>
          <w:sz w:val="28"/>
          <w:szCs w:val="28"/>
        </w:rPr>
        <w:t>112及</w:t>
      </w:r>
      <w:proofErr w:type="gramStart"/>
      <w:r w:rsidRPr="00801EB4">
        <w:rPr>
          <w:rFonts w:hAnsi="標楷體" w:hint="eastAsia"/>
          <w:color w:val="000000" w:themeColor="text1"/>
          <w:spacing w:val="2"/>
          <w:sz w:val="28"/>
          <w:szCs w:val="28"/>
        </w:rPr>
        <w:t>113</w:t>
      </w:r>
      <w:proofErr w:type="gramEnd"/>
      <w:r w:rsidRPr="00801EB4">
        <w:rPr>
          <w:rFonts w:hAnsi="標楷體" w:hint="eastAsia"/>
          <w:color w:val="000000" w:themeColor="text1"/>
          <w:spacing w:val="2"/>
          <w:sz w:val="28"/>
          <w:szCs w:val="28"/>
        </w:rPr>
        <w:t>年度於觀光發展基金編列預算1,000萬元補助業者興（修）</w:t>
      </w:r>
      <w:proofErr w:type="gramStart"/>
      <w:r w:rsidRPr="00801EB4">
        <w:rPr>
          <w:rFonts w:hAnsi="標楷體" w:hint="eastAsia"/>
          <w:color w:val="000000" w:themeColor="text1"/>
          <w:spacing w:val="2"/>
          <w:sz w:val="28"/>
          <w:szCs w:val="28"/>
        </w:rPr>
        <w:t>建無障礙</w:t>
      </w:r>
      <w:proofErr w:type="gramEnd"/>
      <w:r w:rsidRPr="00801EB4">
        <w:rPr>
          <w:rFonts w:hAnsi="標楷體" w:hint="eastAsia"/>
          <w:color w:val="000000" w:themeColor="text1"/>
          <w:spacing w:val="2"/>
          <w:sz w:val="28"/>
          <w:szCs w:val="28"/>
        </w:rPr>
        <w:t>客房及固定式通用化友善設施，惟業者申請補助案件未如預期，</w:t>
      </w:r>
      <w:proofErr w:type="gramStart"/>
      <w:r w:rsidRPr="00801EB4">
        <w:rPr>
          <w:rFonts w:hAnsi="標楷體" w:hint="eastAsia"/>
          <w:color w:val="000000" w:themeColor="text1"/>
          <w:spacing w:val="2"/>
          <w:sz w:val="28"/>
          <w:szCs w:val="28"/>
        </w:rPr>
        <w:t>各年度均僅核定</w:t>
      </w:r>
      <w:proofErr w:type="gramEnd"/>
      <w:r w:rsidRPr="00801EB4">
        <w:rPr>
          <w:rFonts w:hAnsi="標楷體" w:hint="eastAsia"/>
          <w:color w:val="000000" w:themeColor="text1"/>
          <w:spacing w:val="2"/>
          <w:sz w:val="28"/>
          <w:szCs w:val="28"/>
        </w:rPr>
        <w:t>2件，低於原訂10件之年度目標，實際補助金額分別為125萬元及135萬元，預算執行</w:t>
      </w:r>
      <w:r w:rsidRPr="00801EB4">
        <w:rPr>
          <w:rFonts w:hAnsi="標楷體" w:hint="eastAsia"/>
          <w:color w:val="000000" w:themeColor="text1"/>
          <w:spacing w:val="-2"/>
          <w:sz w:val="28"/>
          <w:szCs w:val="28"/>
        </w:rPr>
        <w:t>率偏低，有待檢討補助機</w:t>
      </w:r>
      <w:r w:rsidRPr="00BC23C7">
        <w:rPr>
          <w:rFonts w:hAnsi="標楷體" w:hint="eastAsia"/>
          <w:color w:val="000000" w:themeColor="text1"/>
          <w:spacing w:val="-2"/>
          <w:sz w:val="28"/>
          <w:szCs w:val="28"/>
        </w:rPr>
        <w:t>制及加強政策宣導，提升業者參</w:t>
      </w:r>
      <w:r w:rsidR="00801EB4" w:rsidRPr="00D27DB7">
        <w:rPr>
          <w:rFonts w:hAnsi="標楷體" w:cs="Times New Roman"/>
          <w:noProof/>
          <w:color w:val="000000" w:themeColor="text1"/>
          <w:sz w:val="28"/>
          <w:szCs w:val="32"/>
        </w:rPr>
        <mc:AlternateContent>
          <mc:Choice Requires="wps">
            <w:drawing>
              <wp:anchor distT="45720" distB="45720" distL="114300" distR="114300" simplePos="0" relativeHeight="251762688" behindDoc="1" locked="0" layoutInCell="1" allowOverlap="1" wp14:anchorId="0BA1442C" wp14:editId="603FD7CF">
                <wp:simplePos x="0" y="0"/>
                <wp:positionH relativeFrom="margin">
                  <wp:posOffset>2929890</wp:posOffset>
                </wp:positionH>
                <wp:positionV relativeFrom="margin">
                  <wp:posOffset>2019935</wp:posOffset>
                </wp:positionV>
                <wp:extent cx="3472180" cy="3466465"/>
                <wp:effectExtent l="0" t="0" r="0" b="635"/>
                <wp:wrapTight wrapText="bothSides">
                  <wp:wrapPolygon edited="0">
                    <wp:start x="237" y="0"/>
                    <wp:lineTo x="237" y="21485"/>
                    <wp:lineTo x="21213" y="21485"/>
                    <wp:lineTo x="21213" y="0"/>
                    <wp:lineTo x="237" y="0"/>
                  </wp:wrapPolygon>
                </wp:wrapTight>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2180" cy="3466465"/>
                        </a:xfrm>
                        <a:prstGeom prst="rect">
                          <a:avLst/>
                        </a:prstGeom>
                        <a:noFill/>
                        <a:ln>
                          <a:noFill/>
                        </a:ln>
                      </wps:spPr>
                      <wps:txbx>
                        <w:txbxContent>
                          <w:p w14:paraId="392DDAD6" w14:textId="6F4E009B" w:rsidR="00796A0F" w:rsidRPr="002C4BC3" w:rsidRDefault="00796A0F" w:rsidP="00DF59F0">
                            <w:pPr>
                              <w:pStyle w:val="-"/>
                              <w:spacing w:afterLines="10" w:after="36" w:line="260" w:lineRule="exact"/>
                              <w:ind w:left="658" w:hangingChars="274" w:hanging="658"/>
                              <w:jc w:val="left"/>
                              <w:rPr>
                                <w:sz w:val="24"/>
                              </w:rPr>
                            </w:pPr>
                            <w:r w:rsidRPr="002C4BC3">
                              <w:rPr>
                                <w:rFonts w:hint="eastAsia"/>
                                <w:sz w:val="24"/>
                              </w:rPr>
                              <w:t>表</w:t>
                            </w:r>
                            <w:r w:rsidR="00BC23C7">
                              <w:rPr>
                                <w:rFonts w:hint="eastAsia"/>
                                <w:sz w:val="24"/>
                              </w:rPr>
                              <w:t>7</w:t>
                            </w:r>
                            <w:r w:rsidRPr="002C4BC3">
                              <w:rPr>
                                <w:rFonts w:hint="eastAsia"/>
                                <w:sz w:val="24"/>
                              </w:rPr>
                              <w:t xml:space="preserve">　</w:t>
                            </w:r>
                            <w:r w:rsidR="00DF59F0" w:rsidRPr="0091751C">
                              <w:rPr>
                                <w:rFonts w:hint="eastAsia"/>
                                <w:color w:val="auto"/>
                                <w:sz w:val="24"/>
                              </w:rPr>
                              <w:t>管理處轄內</w:t>
                            </w:r>
                            <w:r w:rsidRPr="002C4BC3">
                              <w:rPr>
                                <w:rFonts w:hint="eastAsia"/>
                                <w:sz w:val="24"/>
                              </w:rPr>
                              <w:t>遊憩據點尚未設置無障礙廁所盥洗室情形</w:t>
                            </w:r>
                          </w:p>
                          <w:tbl>
                            <w:tblPr>
                              <w:tblW w:w="4958" w:type="pct"/>
                              <w:tblCellMar>
                                <w:left w:w="28" w:type="dxa"/>
                                <w:right w:w="28" w:type="dxa"/>
                              </w:tblCellMar>
                              <w:tblLook w:val="04A0" w:firstRow="1" w:lastRow="0" w:firstColumn="1" w:lastColumn="0" w:noHBand="0" w:noVBand="1"/>
                            </w:tblPr>
                            <w:tblGrid>
                              <w:gridCol w:w="477"/>
                              <w:gridCol w:w="1773"/>
                              <w:gridCol w:w="2891"/>
                            </w:tblGrid>
                            <w:tr w:rsidR="00796A0F" w:rsidRPr="002C4BC3" w14:paraId="429B5CB5" w14:textId="77777777" w:rsidTr="006B24FA">
                              <w:trPr>
                                <w:trHeight w:val="170"/>
                              </w:trPr>
                              <w:tc>
                                <w:tcPr>
                                  <w:tcW w:w="464"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F3107DA" w14:textId="77777777" w:rsidR="00796A0F" w:rsidRPr="002C4BC3" w:rsidRDefault="00796A0F" w:rsidP="00B421ED">
                                  <w:pPr>
                                    <w:pStyle w:val="--0"/>
                                    <w:rPr>
                                      <w:b w:val="0"/>
                                    </w:rPr>
                                  </w:pPr>
                                  <w:r w:rsidRPr="002C4BC3">
                                    <w:rPr>
                                      <w:rFonts w:hint="eastAsia"/>
                                      <w:b w:val="0"/>
                                    </w:rPr>
                                    <w:t>序號</w:t>
                                  </w:r>
                                </w:p>
                              </w:tc>
                              <w:tc>
                                <w:tcPr>
                                  <w:tcW w:w="1724" w:type="pct"/>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707144F" w14:textId="77777777" w:rsidR="00796A0F" w:rsidRPr="002C4BC3" w:rsidRDefault="00796A0F" w:rsidP="00B421ED">
                                  <w:pPr>
                                    <w:pStyle w:val="--0"/>
                                    <w:rPr>
                                      <w:b w:val="0"/>
                                    </w:rPr>
                                  </w:pPr>
                                  <w:r w:rsidRPr="002C4BC3">
                                    <w:rPr>
                                      <w:rFonts w:hint="eastAsia"/>
                                      <w:b w:val="0"/>
                                    </w:rPr>
                                    <w:t>管理處名稱</w:t>
                                  </w:r>
                                </w:p>
                              </w:tc>
                              <w:tc>
                                <w:tcPr>
                                  <w:tcW w:w="2812" w:type="pct"/>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5A2D392" w14:textId="77777777" w:rsidR="00796A0F" w:rsidRPr="002C4BC3" w:rsidRDefault="00796A0F" w:rsidP="00B421ED">
                                  <w:pPr>
                                    <w:pStyle w:val="--0"/>
                                    <w:rPr>
                                      <w:b w:val="0"/>
                                    </w:rPr>
                                  </w:pPr>
                                  <w:r w:rsidRPr="002C4BC3">
                                    <w:rPr>
                                      <w:rFonts w:hint="eastAsia"/>
                                      <w:b w:val="0"/>
                                    </w:rPr>
                                    <w:t>遊憩據點名稱</w:t>
                                  </w:r>
                                </w:p>
                              </w:tc>
                            </w:tr>
                            <w:tr w:rsidR="00796A0F" w:rsidRPr="002C4BC3" w14:paraId="00D6B1EF"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5D406F55"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BFBF915" w14:textId="77777777" w:rsidR="00796A0F" w:rsidRPr="002C4BC3" w:rsidRDefault="00796A0F" w:rsidP="00B421ED">
                                  <w:pPr>
                                    <w:pStyle w:val="-0"/>
                                    <w:rPr>
                                      <w:rFonts w:hAnsi="標楷體"/>
                                      <w:szCs w:val="20"/>
                                    </w:rPr>
                                  </w:pPr>
                                  <w:r w:rsidRPr="002C4BC3">
                                    <w:rPr>
                                      <w:rFonts w:hAnsi="標楷體" w:hint="eastAsia"/>
                                      <w:szCs w:val="20"/>
                                    </w:rPr>
                                    <w:t>東北角及宜蘭海岸</w:t>
                                  </w:r>
                                </w:p>
                              </w:tc>
                              <w:tc>
                                <w:tcPr>
                                  <w:tcW w:w="2812" w:type="pct"/>
                                  <w:tcBorders>
                                    <w:top w:val="nil"/>
                                    <w:left w:val="nil"/>
                                    <w:bottom w:val="single" w:sz="4" w:space="0" w:color="auto"/>
                                    <w:right w:val="single" w:sz="4" w:space="0" w:color="auto"/>
                                  </w:tcBorders>
                                  <w:shd w:val="clear" w:color="auto" w:fill="auto"/>
                                  <w:noWrap/>
                                  <w:vAlign w:val="center"/>
                                  <w:hideMark/>
                                </w:tcPr>
                                <w:p w14:paraId="5C8F4F01" w14:textId="77777777" w:rsidR="00796A0F" w:rsidRPr="002C4BC3" w:rsidRDefault="00796A0F" w:rsidP="00B421ED">
                                  <w:pPr>
                                    <w:pStyle w:val="-0"/>
                                    <w:rPr>
                                      <w:rFonts w:hAnsi="標楷體"/>
                                      <w:szCs w:val="20"/>
                                    </w:rPr>
                                  </w:pPr>
                                  <w:r w:rsidRPr="004568CA">
                                    <w:rPr>
                                      <w:rFonts w:hint="eastAsia"/>
                                      <w:szCs w:val="20"/>
                                    </w:rPr>
                                    <w:t>鼻頭漁港</w:t>
                                  </w:r>
                                </w:p>
                              </w:tc>
                            </w:tr>
                            <w:tr w:rsidR="00796A0F" w:rsidRPr="002C4BC3" w14:paraId="23400718"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4774C5C3"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2</w:t>
                                  </w:r>
                                </w:p>
                              </w:tc>
                              <w:tc>
                                <w:tcPr>
                                  <w:tcW w:w="1724" w:type="pct"/>
                                  <w:vMerge/>
                                  <w:tcBorders>
                                    <w:top w:val="nil"/>
                                    <w:left w:val="single" w:sz="4" w:space="0" w:color="auto"/>
                                    <w:bottom w:val="single" w:sz="4" w:space="0" w:color="auto"/>
                                    <w:right w:val="single" w:sz="4" w:space="0" w:color="auto"/>
                                  </w:tcBorders>
                                  <w:vAlign w:val="center"/>
                                  <w:hideMark/>
                                </w:tcPr>
                                <w:p w14:paraId="65D39C8F"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FFFFFF" w:fill="FFFFFF"/>
                                  <w:noWrap/>
                                  <w:vAlign w:val="center"/>
                                  <w:hideMark/>
                                </w:tcPr>
                                <w:p w14:paraId="022A13A3" w14:textId="77777777" w:rsidR="00796A0F" w:rsidRPr="002C4BC3" w:rsidRDefault="00796A0F" w:rsidP="00B421ED">
                                  <w:pPr>
                                    <w:pStyle w:val="-0"/>
                                    <w:rPr>
                                      <w:rFonts w:hAnsi="標楷體"/>
                                      <w:szCs w:val="20"/>
                                    </w:rPr>
                                  </w:pPr>
                                  <w:r w:rsidRPr="004568CA">
                                    <w:rPr>
                                      <w:rFonts w:hint="eastAsia"/>
                                      <w:szCs w:val="20"/>
                                    </w:rPr>
                                    <w:t>大坑景觀台</w:t>
                                  </w:r>
                                </w:p>
                              </w:tc>
                            </w:tr>
                            <w:tr w:rsidR="00796A0F" w:rsidRPr="002C4BC3" w14:paraId="1ABD0EB0"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6A5CE402"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3</w:t>
                                  </w:r>
                                </w:p>
                              </w:tc>
                              <w:tc>
                                <w:tcPr>
                                  <w:tcW w:w="1724" w:type="pct"/>
                                  <w:vMerge/>
                                  <w:tcBorders>
                                    <w:top w:val="nil"/>
                                    <w:left w:val="single" w:sz="4" w:space="0" w:color="auto"/>
                                    <w:bottom w:val="single" w:sz="4" w:space="0" w:color="auto"/>
                                    <w:right w:val="single" w:sz="4" w:space="0" w:color="auto"/>
                                  </w:tcBorders>
                                  <w:vAlign w:val="center"/>
                                  <w:hideMark/>
                                </w:tcPr>
                                <w:p w14:paraId="08A40BBA"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auto" w:fill="auto"/>
                                  <w:noWrap/>
                                  <w:vAlign w:val="center"/>
                                  <w:hideMark/>
                                </w:tcPr>
                                <w:p w14:paraId="1862A0BC" w14:textId="77777777" w:rsidR="00796A0F" w:rsidRPr="002C4BC3" w:rsidRDefault="00796A0F" w:rsidP="00B421ED">
                                  <w:pPr>
                                    <w:pStyle w:val="-0"/>
                                    <w:rPr>
                                      <w:rFonts w:hAnsi="標楷體"/>
                                      <w:szCs w:val="20"/>
                                    </w:rPr>
                                  </w:pPr>
                                  <w:r w:rsidRPr="004568CA">
                                    <w:rPr>
                                      <w:rFonts w:hint="eastAsia"/>
                                      <w:szCs w:val="20"/>
                                    </w:rPr>
                                    <w:t>龍洞灣</w:t>
                                  </w:r>
                                  <w:proofErr w:type="gramStart"/>
                                  <w:r w:rsidRPr="004568CA">
                                    <w:rPr>
                                      <w:rFonts w:hint="eastAsia"/>
                                      <w:szCs w:val="20"/>
                                    </w:rPr>
                                    <w:t>岬</w:t>
                                  </w:r>
                                  <w:proofErr w:type="gramEnd"/>
                                  <w:r w:rsidRPr="004568CA">
                                    <w:rPr>
                                      <w:rFonts w:hint="eastAsia"/>
                                      <w:szCs w:val="20"/>
                                    </w:rPr>
                                    <w:t>步道</w:t>
                                  </w:r>
                                </w:p>
                              </w:tc>
                            </w:tr>
                            <w:tr w:rsidR="00796A0F" w:rsidRPr="002C4BC3" w14:paraId="125133C8" w14:textId="77777777" w:rsidTr="006B24FA">
                              <w:trPr>
                                <w:trHeight w:val="244"/>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926DD"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4</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884DD94" w14:textId="77777777" w:rsidR="00796A0F" w:rsidRPr="002C4BC3" w:rsidRDefault="00796A0F" w:rsidP="00B421ED">
                                  <w:pPr>
                                    <w:pStyle w:val="-0"/>
                                    <w:rPr>
                                      <w:rFonts w:hAnsi="標楷體"/>
                                      <w:szCs w:val="20"/>
                                    </w:rPr>
                                  </w:pPr>
                                  <w:r w:rsidRPr="002C4BC3">
                                    <w:rPr>
                                      <w:rFonts w:hAnsi="標楷體" w:hint="eastAsia"/>
                                      <w:szCs w:val="20"/>
                                    </w:rPr>
                                    <w:t>東部海岸</w:t>
                                  </w: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2C3542D2" w14:textId="77777777" w:rsidR="00796A0F" w:rsidRPr="002C4BC3" w:rsidRDefault="00796A0F" w:rsidP="00B421ED">
                                  <w:pPr>
                                    <w:pStyle w:val="-0"/>
                                    <w:rPr>
                                      <w:rFonts w:hAnsi="標楷體"/>
                                      <w:szCs w:val="20"/>
                                    </w:rPr>
                                  </w:pPr>
                                  <w:r w:rsidRPr="004568CA">
                                    <w:rPr>
                                      <w:rFonts w:hint="eastAsia"/>
                                      <w:szCs w:val="20"/>
                                    </w:rPr>
                                    <w:t>月光小</w:t>
                                  </w:r>
                                  <w:proofErr w:type="gramStart"/>
                                  <w:r w:rsidRPr="004568CA">
                                    <w:rPr>
                                      <w:rFonts w:hint="eastAsia"/>
                                      <w:szCs w:val="20"/>
                                    </w:rPr>
                                    <w:t>棧</w:t>
                                  </w:r>
                                  <w:proofErr w:type="gramEnd"/>
                                </w:p>
                              </w:tc>
                            </w:tr>
                            <w:tr w:rsidR="00796A0F" w:rsidRPr="002C4BC3" w14:paraId="0CC351B8" w14:textId="77777777" w:rsidTr="006B24FA">
                              <w:trPr>
                                <w:trHeight w:val="244"/>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C29B1"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5</w:t>
                                  </w:r>
                                </w:p>
                              </w:tc>
                              <w:tc>
                                <w:tcPr>
                                  <w:tcW w:w="1724" w:type="pct"/>
                                  <w:vMerge/>
                                  <w:tcBorders>
                                    <w:top w:val="nil"/>
                                    <w:left w:val="single" w:sz="4" w:space="0" w:color="auto"/>
                                    <w:bottom w:val="single" w:sz="4" w:space="0" w:color="auto"/>
                                    <w:right w:val="single" w:sz="4" w:space="0" w:color="auto"/>
                                  </w:tcBorders>
                                  <w:vAlign w:val="center"/>
                                  <w:hideMark/>
                                </w:tcPr>
                                <w:p w14:paraId="2F184152" w14:textId="77777777" w:rsidR="00796A0F" w:rsidRPr="002C4BC3" w:rsidRDefault="00796A0F" w:rsidP="00B421ED">
                                  <w:pPr>
                                    <w:pStyle w:val="-0"/>
                                    <w:rPr>
                                      <w:rFonts w:hAnsi="標楷體"/>
                                      <w:szCs w:val="20"/>
                                    </w:rPr>
                                  </w:pP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508EAE58" w14:textId="77777777" w:rsidR="00796A0F" w:rsidRPr="002C4BC3" w:rsidRDefault="00796A0F" w:rsidP="00B421ED">
                                  <w:pPr>
                                    <w:pStyle w:val="-0"/>
                                    <w:rPr>
                                      <w:rFonts w:hAnsi="標楷體"/>
                                      <w:szCs w:val="20"/>
                                    </w:rPr>
                                  </w:pPr>
                                  <w:r w:rsidRPr="004568CA">
                                    <w:rPr>
                                      <w:rFonts w:hint="eastAsia"/>
                                      <w:szCs w:val="20"/>
                                    </w:rPr>
                                    <w:t>綠島露營區</w:t>
                                  </w:r>
                                </w:p>
                              </w:tc>
                            </w:tr>
                            <w:tr w:rsidR="00796A0F" w:rsidRPr="002C4BC3" w14:paraId="13F0C0E3" w14:textId="77777777" w:rsidTr="006B24FA">
                              <w:trPr>
                                <w:trHeight w:val="244"/>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2BAF6"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6</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6B5546" w14:textId="77777777" w:rsidR="00796A0F" w:rsidRPr="002C4BC3" w:rsidRDefault="00796A0F" w:rsidP="00B421ED">
                                  <w:pPr>
                                    <w:pStyle w:val="-0"/>
                                    <w:rPr>
                                      <w:rFonts w:hAnsi="標楷體"/>
                                      <w:szCs w:val="20"/>
                                    </w:rPr>
                                  </w:pPr>
                                  <w:r w:rsidRPr="002C4BC3">
                                    <w:rPr>
                                      <w:rFonts w:hAnsi="標楷體" w:hint="eastAsia"/>
                                      <w:szCs w:val="20"/>
                                    </w:rPr>
                                    <w:t>花東縱谷</w:t>
                                  </w: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7FB3131A" w14:textId="77777777" w:rsidR="00796A0F" w:rsidRPr="002C4BC3" w:rsidRDefault="00796A0F" w:rsidP="00B421ED">
                                  <w:pPr>
                                    <w:pStyle w:val="-0"/>
                                    <w:rPr>
                                      <w:rFonts w:hAnsi="標楷體"/>
                                      <w:szCs w:val="20"/>
                                    </w:rPr>
                                  </w:pPr>
                                  <w:r w:rsidRPr="004568CA">
                                    <w:rPr>
                                      <w:rFonts w:hint="eastAsia"/>
                                      <w:szCs w:val="20"/>
                                    </w:rPr>
                                    <w:t>羅山瀑布</w:t>
                                  </w:r>
                                </w:p>
                              </w:tc>
                            </w:tr>
                            <w:tr w:rsidR="00796A0F" w:rsidRPr="002C4BC3" w14:paraId="37F6B7B2"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1624826F"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7</w:t>
                                  </w:r>
                                </w:p>
                              </w:tc>
                              <w:tc>
                                <w:tcPr>
                                  <w:tcW w:w="1724" w:type="pct"/>
                                  <w:vMerge/>
                                  <w:tcBorders>
                                    <w:top w:val="nil"/>
                                    <w:left w:val="single" w:sz="4" w:space="0" w:color="auto"/>
                                    <w:bottom w:val="single" w:sz="4" w:space="0" w:color="auto"/>
                                    <w:right w:val="single" w:sz="4" w:space="0" w:color="auto"/>
                                  </w:tcBorders>
                                  <w:vAlign w:val="center"/>
                                  <w:hideMark/>
                                </w:tcPr>
                                <w:p w14:paraId="11AC981F"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auto" w:fill="auto"/>
                                  <w:noWrap/>
                                  <w:vAlign w:val="center"/>
                                  <w:hideMark/>
                                </w:tcPr>
                                <w:p w14:paraId="25548ECB" w14:textId="77777777" w:rsidR="00796A0F" w:rsidRPr="002C4BC3" w:rsidRDefault="00796A0F" w:rsidP="00B421ED">
                                  <w:pPr>
                                    <w:pStyle w:val="-0"/>
                                    <w:rPr>
                                      <w:rFonts w:hAnsi="標楷體"/>
                                      <w:szCs w:val="20"/>
                                    </w:rPr>
                                  </w:pPr>
                                  <w:r w:rsidRPr="004568CA">
                                    <w:rPr>
                                      <w:rFonts w:hint="eastAsia"/>
                                      <w:szCs w:val="20"/>
                                    </w:rPr>
                                    <w:t>天龍</w:t>
                                  </w:r>
                                  <w:r>
                                    <w:rPr>
                                      <w:rFonts w:hint="eastAsia"/>
                                      <w:szCs w:val="20"/>
                                    </w:rPr>
                                    <w:t>古道</w:t>
                                  </w:r>
                                </w:p>
                              </w:tc>
                            </w:tr>
                            <w:tr w:rsidR="00796A0F" w:rsidRPr="002C4BC3" w14:paraId="0A03F47D"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0EF1F91D"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8</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3EE9204" w14:textId="77777777" w:rsidR="00796A0F" w:rsidRPr="002C4BC3" w:rsidRDefault="00796A0F" w:rsidP="00B421ED">
                                  <w:pPr>
                                    <w:pStyle w:val="-0"/>
                                    <w:rPr>
                                      <w:rFonts w:hAnsi="標楷體"/>
                                      <w:szCs w:val="20"/>
                                    </w:rPr>
                                  </w:pPr>
                                  <w:r w:rsidRPr="002C4BC3">
                                    <w:rPr>
                                      <w:rFonts w:hAnsi="標楷體" w:hint="eastAsia"/>
                                      <w:szCs w:val="20"/>
                                    </w:rPr>
                                    <w:t>日月潭</w:t>
                                  </w:r>
                                </w:p>
                              </w:tc>
                              <w:tc>
                                <w:tcPr>
                                  <w:tcW w:w="2812" w:type="pct"/>
                                  <w:tcBorders>
                                    <w:top w:val="nil"/>
                                    <w:left w:val="nil"/>
                                    <w:bottom w:val="single" w:sz="4" w:space="0" w:color="auto"/>
                                    <w:right w:val="single" w:sz="4" w:space="0" w:color="auto"/>
                                  </w:tcBorders>
                                  <w:shd w:val="clear" w:color="auto" w:fill="auto"/>
                                  <w:vAlign w:val="center"/>
                                  <w:hideMark/>
                                </w:tcPr>
                                <w:p w14:paraId="2264A468" w14:textId="77777777" w:rsidR="00796A0F" w:rsidRPr="002C4BC3" w:rsidRDefault="00796A0F" w:rsidP="00B421ED">
                                  <w:pPr>
                                    <w:pStyle w:val="-0"/>
                                    <w:rPr>
                                      <w:rFonts w:hAnsi="標楷體"/>
                                      <w:szCs w:val="20"/>
                                    </w:rPr>
                                  </w:pPr>
                                  <w:proofErr w:type="gramStart"/>
                                  <w:r w:rsidRPr="004568CA">
                                    <w:rPr>
                                      <w:rFonts w:hint="eastAsia"/>
                                      <w:szCs w:val="20"/>
                                    </w:rPr>
                                    <w:t>後尖山步</w:t>
                                  </w:r>
                                  <w:proofErr w:type="gramEnd"/>
                                  <w:r w:rsidRPr="004568CA">
                                    <w:rPr>
                                      <w:rFonts w:hint="eastAsia"/>
                                      <w:szCs w:val="20"/>
                                    </w:rPr>
                                    <w:t>道停車場</w:t>
                                  </w:r>
                                </w:p>
                              </w:tc>
                            </w:tr>
                            <w:tr w:rsidR="00796A0F" w:rsidRPr="002C4BC3" w14:paraId="5B864C1E"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54C7168E"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9</w:t>
                                  </w:r>
                                </w:p>
                              </w:tc>
                              <w:tc>
                                <w:tcPr>
                                  <w:tcW w:w="1724" w:type="pct"/>
                                  <w:vMerge/>
                                  <w:tcBorders>
                                    <w:top w:val="nil"/>
                                    <w:left w:val="single" w:sz="4" w:space="0" w:color="auto"/>
                                    <w:bottom w:val="single" w:sz="4" w:space="0" w:color="auto"/>
                                    <w:right w:val="single" w:sz="4" w:space="0" w:color="auto"/>
                                  </w:tcBorders>
                                  <w:vAlign w:val="center"/>
                                  <w:hideMark/>
                                </w:tcPr>
                                <w:p w14:paraId="74B939CC"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auto" w:fill="auto"/>
                                  <w:vAlign w:val="center"/>
                                  <w:hideMark/>
                                </w:tcPr>
                                <w:p w14:paraId="00EB3CC0" w14:textId="77777777" w:rsidR="00796A0F" w:rsidRPr="002C4BC3" w:rsidRDefault="00796A0F" w:rsidP="00B421ED">
                                  <w:pPr>
                                    <w:pStyle w:val="-0"/>
                                    <w:rPr>
                                      <w:rFonts w:hAnsi="標楷體"/>
                                      <w:szCs w:val="20"/>
                                    </w:rPr>
                                  </w:pPr>
                                  <w:r w:rsidRPr="004568CA">
                                    <w:rPr>
                                      <w:rFonts w:hint="eastAsia"/>
                                      <w:szCs w:val="20"/>
                                    </w:rPr>
                                    <w:t>日月潭慈恩塔停車場</w:t>
                                  </w:r>
                                </w:p>
                              </w:tc>
                            </w:tr>
                            <w:tr w:rsidR="00796A0F" w:rsidRPr="002C4BC3" w14:paraId="5CEFD844"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4A2307D8"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10</w:t>
                                  </w:r>
                                </w:p>
                              </w:tc>
                              <w:tc>
                                <w:tcPr>
                                  <w:tcW w:w="1724" w:type="pct"/>
                                  <w:vMerge/>
                                  <w:tcBorders>
                                    <w:top w:val="nil"/>
                                    <w:left w:val="single" w:sz="4" w:space="0" w:color="auto"/>
                                    <w:bottom w:val="single" w:sz="4" w:space="0" w:color="auto"/>
                                    <w:right w:val="single" w:sz="4" w:space="0" w:color="auto"/>
                                  </w:tcBorders>
                                  <w:vAlign w:val="center"/>
                                  <w:hideMark/>
                                </w:tcPr>
                                <w:p w14:paraId="3CF0D2D2"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auto" w:fill="auto"/>
                                  <w:vAlign w:val="center"/>
                                  <w:hideMark/>
                                </w:tcPr>
                                <w:p w14:paraId="7DD48499" w14:textId="77777777" w:rsidR="00796A0F" w:rsidRPr="002C4BC3" w:rsidRDefault="00796A0F" w:rsidP="00B421ED">
                                  <w:pPr>
                                    <w:pStyle w:val="-0"/>
                                    <w:rPr>
                                      <w:rFonts w:hAnsi="標楷體"/>
                                      <w:szCs w:val="20"/>
                                    </w:rPr>
                                  </w:pPr>
                                  <w:r w:rsidRPr="004568CA">
                                    <w:rPr>
                                      <w:rFonts w:hint="eastAsia"/>
                                      <w:szCs w:val="20"/>
                                    </w:rPr>
                                    <w:t>日月潭慈恩塔蔣老夫人紀念館</w:t>
                                  </w:r>
                                </w:p>
                              </w:tc>
                            </w:tr>
                            <w:tr w:rsidR="00796A0F" w:rsidRPr="002C4BC3" w14:paraId="2FDE6AAD"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78489E1D"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11</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4E6B094" w14:textId="77777777" w:rsidR="00796A0F" w:rsidRPr="002C4BC3" w:rsidRDefault="00796A0F" w:rsidP="00B421ED">
                                  <w:pPr>
                                    <w:pStyle w:val="-0"/>
                                    <w:rPr>
                                      <w:rFonts w:hAnsi="標楷體"/>
                                      <w:szCs w:val="20"/>
                                    </w:rPr>
                                  </w:pPr>
                                  <w:r w:rsidRPr="002C4BC3">
                                    <w:rPr>
                                      <w:rFonts w:hAnsi="標楷體" w:hint="eastAsia"/>
                                      <w:szCs w:val="20"/>
                                    </w:rPr>
                                    <w:t>阿里山</w:t>
                                  </w:r>
                                </w:p>
                              </w:tc>
                              <w:tc>
                                <w:tcPr>
                                  <w:tcW w:w="2812" w:type="pct"/>
                                  <w:tcBorders>
                                    <w:top w:val="nil"/>
                                    <w:left w:val="nil"/>
                                    <w:bottom w:val="single" w:sz="4" w:space="0" w:color="auto"/>
                                    <w:right w:val="single" w:sz="4" w:space="0" w:color="auto"/>
                                  </w:tcBorders>
                                  <w:shd w:val="clear" w:color="FFFFFF" w:fill="FFFFFF"/>
                                  <w:vAlign w:val="center"/>
                                  <w:hideMark/>
                                </w:tcPr>
                                <w:p w14:paraId="7110E2EC" w14:textId="77777777" w:rsidR="00796A0F" w:rsidRPr="002C4BC3" w:rsidRDefault="00796A0F" w:rsidP="00B421ED">
                                  <w:pPr>
                                    <w:pStyle w:val="-0"/>
                                    <w:rPr>
                                      <w:rFonts w:hAnsi="標楷體"/>
                                      <w:szCs w:val="20"/>
                                    </w:rPr>
                                  </w:pPr>
                                  <w:r w:rsidRPr="004568CA">
                                    <w:rPr>
                                      <w:rFonts w:hint="eastAsia"/>
                                      <w:szCs w:val="20"/>
                                    </w:rPr>
                                    <w:t>二延平步道</w:t>
                                  </w:r>
                                </w:p>
                              </w:tc>
                            </w:tr>
                            <w:tr w:rsidR="00796A0F" w:rsidRPr="002C4BC3" w14:paraId="1E9998BC"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02AF3AE7"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12</w:t>
                                  </w:r>
                                </w:p>
                              </w:tc>
                              <w:tc>
                                <w:tcPr>
                                  <w:tcW w:w="1724" w:type="pct"/>
                                  <w:vMerge/>
                                  <w:tcBorders>
                                    <w:top w:val="nil"/>
                                    <w:left w:val="single" w:sz="4" w:space="0" w:color="auto"/>
                                    <w:bottom w:val="single" w:sz="4" w:space="0" w:color="auto"/>
                                    <w:right w:val="single" w:sz="4" w:space="0" w:color="auto"/>
                                  </w:tcBorders>
                                  <w:vAlign w:val="center"/>
                                  <w:hideMark/>
                                </w:tcPr>
                                <w:p w14:paraId="17737168"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FFFFFF" w:fill="FFFFFF"/>
                                  <w:vAlign w:val="center"/>
                                  <w:hideMark/>
                                </w:tcPr>
                                <w:p w14:paraId="42D2732F" w14:textId="77777777" w:rsidR="00796A0F" w:rsidRPr="002C4BC3" w:rsidRDefault="00796A0F" w:rsidP="00B421ED">
                                  <w:pPr>
                                    <w:pStyle w:val="-0"/>
                                    <w:rPr>
                                      <w:rFonts w:hAnsi="標楷體"/>
                                      <w:szCs w:val="20"/>
                                    </w:rPr>
                                  </w:pPr>
                                  <w:r w:rsidRPr="004568CA">
                                    <w:rPr>
                                      <w:rFonts w:hint="eastAsia"/>
                                      <w:szCs w:val="20"/>
                                    </w:rPr>
                                    <w:t>竹林茶坊</w:t>
                                  </w:r>
                                </w:p>
                              </w:tc>
                            </w:tr>
                            <w:tr w:rsidR="00796A0F" w:rsidRPr="002C4BC3" w14:paraId="315D7046"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058522CA"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13</w:t>
                                  </w:r>
                                </w:p>
                              </w:tc>
                              <w:tc>
                                <w:tcPr>
                                  <w:tcW w:w="1724" w:type="pct"/>
                                  <w:vMerge/>
                                  <w:tcBorders>
                                    <w:top w:val="nil"/>
                                    <w:left w:val="single" w:sz="4" w:space="0" w:color="auto"/>
                                    <w:bottom w:val="single" w:sz="4" w:space="0" w:color="auto"/>
                                    <w:right w:val="single" w:sz="4" w:space="0" w:color="auto"/>
                                  </w:tcBorders>
                                  <w:vAlign w:val="center"/>
                                  <w:hideMark/>
                                </w:tcPr>
                                <w:p w14:paraId="5F946597"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FFFFFF" w:fill="FFFFFF"/>
                                  <w:vAlign w:val="center"/>
                                  <w:hideMark/>
                                </w:tcPr>
                                <w:p w14:paraId="5B0A3343" w14:textId="77777777" w:rsidR="00796A0F" w:rsidRPr="002C4BC3" w:rsidRDefault="00796A0F" w:rsidP="00B421ED">
                                  <w:pPr>
                                    <w:pStyle w:val="-0"/>
                                    <w:rPr>
                                      <w:rFonts w:hAnsi="標楷體"/>
                                      <w:szCs w:val="20"/>
                                    </w:rPr>
                                  </w:pPr>
                                  <w:r w:rsidRPr="004568CA">
                                    <w:rPr>
                                      <w:rFonts w:hint="eastAsia"/>
                                      <w:szCs w:val="20"/>
                                    </w:rPr>
                                    <w:t>竹坑溪入口</w:t>
                                  </w:r>
                                </w:p>
                              </w:tc>
                            </w:tr>
                            <w:tr w:rsidR="00796A0F" w:rsidRPr="002C4BC3" w14:paraId="13318659"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68A90C96"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14</w:t>
                                  </w:r>
                                </w:p>
                              </w:tc>
                              <w:tc>
                                <w:tcPr>
                                  <w:tcW w:w="1724" w:type="pct"/>
                                  <w:vMerge/>
                                  <w:tcBorders>
                                    <w:top w:val="nil"/>
                                    <w:left w:val="single" w:sz="4" w:space="0" w:color="auto"/>
                                    <w:bottom w:val="single" w:sz="4" w:space="0" w:color="auto"/>
                                    <w:right w:val="single" w:sz="4" w:space="0" w:color="auto"/>
                                  </w:tcBorders>
                                  <w:vAlign w:val="center"/>
                                  <w:hideMark/>
                                </w:tcPr>
                                <w:p w14:paraId="3854CA8F"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FFFFFF" w:fill="FFFFFF"/>
                                  <w:vAlign w:val="center"/>
                                  <w:hideMark/>
                                </w:tcPr>
                                <w:p w14:paraId="27EB914A" w14:textId="77777777" w:rsidR="00796A0F" w:rsidRPr="002C4BC3" w:rsidRDefault="00796A0F" w:rsidP="00B421ED">
                                  <w:pPr>
                                    <w:pStyle w:val="-0"/>
                                    <w:rPr>
                                      <w:rFonts w:hAnsi="標楷體"/>
                                      <w:szCs w:val="20"/>
                                    </w:rPr>
                                  </w:pPr>
                                  <w:r w:rsidRPr="004568CA">
                                    <w:rPr>
                                      <w:rFonts w:hint="eastAsia"/>
                                      <w:szCs w:val="20"/>
                                    </w:rPr>
                                    <w:t>奮起湖－杉林木棧道</w:t>
                                  </w:r>
                                </w:p>
                              </w:tc>
                            </w:tr>
                            <w:tr w:rsidR="00796A0F" w:rsidRPr="002C4BC3" w14:paraId="19E7E68E"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6DFBBC3A"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15</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D70EA3D" w14:textId="77777777" w:rsidR="00796A0F" w:rsidRPr="002C4BC3" w:rsidRDefault="00796A0F" w:rsidP="00B421ED">
                                  <w:pPr>
                                    <w:pStyle w:val="-0"/>
                                    <w:rPr>
                                      <w:rFonts w:hAnsi="標楷體"/>
                                      <w:szCs w:val="20"/>
                                    </w:rPr>
                                  </w:pPr>
                                  <w:r w:rsidRPr="002C4BC3">
                                    <w:rPr>
                                      <w:rFonts w:hAnsi="標楷體" w:hint="eastAsia"/>
                                      <w:szCs w:val="20"/>
                                    </w:rPr>
                                    <w:t>西拉雅</w:t>
                                  </w:r>
                                </w:p>
                              </w:tc>
                              <w:tc>
                                <w:tcPr>
                                  <w:tcW w:w="2812" w:type="pct"/>
                                  <w:tcBorders>
                                    <w:top w:val="nil"/>
                                    <w:left w:val="nil"/>
                                    <w:bottom w:val="single" w:sz="4" w:space="0" w:color="auto"/>
                                    <w:right w:val="single" w:sz="4" w:space="0" w:color="auto"/>
                                  </w:tcBorders>
                                  <w:shd w:val="clear" w:color="auto" w:fill="auto"/>
                                  <w:noWrap/>
                                  <w:vAlign w:val="center"/>
                                  <w:hideMark/>
                                </w:tcPr>
                                <w:p w14:paraId="1FD71907" w14:textId="77777777" w:rsidR="00796A0F" w:rsidRPr="002C4BC3" w:rsidRDefault="00796A0F" w:rsidP="00B421ED">
                                  <w:pPr>
                                    <w:pStyle w:val="-0"/>
                                    <w:rPr>
                                      <w:rFonts w:hAnsi="標楷體"/>
                                      <w:szCs w:val="20"/>
                                    </w:rPr>
                                  </w:pPr>
                                  <w:r w:rsidRPr="004568CA">
                                    <w:rPr>
                                      <w:rFonts w:hint="eastAsia"/>
                                      <w:szCs w:val="20"/>
                                    </w:rPr>
                                    <w:t>白河遊客中心</w:t>
                                  </w:r>
                                </w:p>
                              </w:tc>
                            </w:tr>
                            <w:tr w:rsidR="00796A0F" w:rsidRPr="002C4BC3" w14:paraId="3775F6FF"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70849439"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16</w:t>
                                  </w:r>
                                </w:p>
                              </w:tc>
                              <w:tc>
                                <w:tcPr>
                                  <w:tcW w:w="1724" w:type="pct"/>
                                  <w:vMerge/>
                                  <w:tcBorders>
                                    <w:top w:val="nil"/>
                                    <w:left w:val="single" w:sz="4" w:space="0" w:color="auto"/>
                                    <w:bottom w:val="single" w:sz="4" w:space="0" w:color="auto"/>
                                    <w:right w:val="single" w:sz="4" w:space="0" w:color="auto"/>
                                  </w:tcBorders>
                                  <w:vAlign w:val="center"/>
                                  <w:hideMark/>
                                </w:tcPr>
                                <w:p w14:paraId="29374937" w14:textId="77777777" w:rsidR="00796A0F" w:rsidRPr="002C4BC3" w:rsidRDefault="00796A0F" w:rsidP="00B421ED">
                                  <w:pPr>
                                    <w:pStyle w:val="-0"/>
                                    <w:rPr>
                                      <w:rFonts w:hAnsi="標楷體" w:cs="Calibri"/>
                                      <w:color w:val="000000"/>
                                      <w:kern w:val="0"/>
                                      <w:szCs w:val="20"/>
                                    </w:rPr>
                                  </w:pPr>
                                </w:p>
                              </w:tc>
                              <w:tc>
                                <w:tcPr>
                                  <w:tcW w:w="2812" w:type="pct"/>
                                  <w:tcBorders>
                                    <w:top w:val="nil"/>
                                    <w:left w:val="nil"/>
                                    <w:bottom w:val="single" w:sz="4" w:space="0" w:color="auto"/>
                                    <w:right w:val="single" w:sz="4" w:space="0" w:color="auto"/>
                                  </w:tcBorders>
                                  <w:shd w:val="clear" w:color="auto" w:fill="auto"/>
                                  <w:noWrap/>
                                  <w:vAlign w:val="center"/>
                                  <w:hideMark/>
                                </w:tcPr>
                                <w:p w14:paraId="49009C38" w14:textId="77777777" w:rsidR="00796A0F" w:rsidRPr="002C4BC3" w:rsidRDefault="00796A0F" w:rsidP="00B421ED">
                                  <w:pPr>
                                    <w:pStyle w:val="-0"/>
                                    <w:rPr>
                                      <w:rFonts w:hAnsi="標楷體"/>
                                      <w:szCs w:val="20"/>
                                    </w:rPr>
                                  </w:pPr>
                                  <w:r w:rsidRPr="004568CA">
                                    <w:rPr>
                                      <w:rFonts w:hint="eastAsia"/>
                                      <w:szCs w:val="20"/>
                                    </w:rPr>
                                    <w:t>紅葉公園停車場</w:t>
                                  </w:r>
                                </w:p>
                              </w:tc>
                            </w:tr>
                          </w:tbl>
                          <w:p w14:paraId="543C24D7" w14:textId="77777777" w:rsidR="006B24FA" w:rsidRPr="006B24FA" w:rsidRDefault="006B24FA" w:rsidP="006B24FA">
                            <w:pPr>
                              <w:pStyle w:val="af1"/>
                              <w:spacing w:line="200" w:lineRule="exact"/>
                              <w:ind w:left="180" w:hanging="180"/>
                              <w:rPr>
                                <w:color w:val="auto"/>
                                <w:sz w:val="18"/>
                              </w:rPr>
                            </w:pPr>
                            <w:proofErr w:type="gramStart"/>
                            <w:r w:rsidRPr="006B24FA">
                              <w:rPr>
                                <w:rFonts w:hint="eastAsia"/>
                                <w:color w:val="auto"/>
                                <w:sz w:val="18"/>
                              </w:rPr>
                              <w:t>註</w:t>
                            </w:r>
                            <w:proofErr w:type="gramEnd"/>
                            <w:r w:rsidRPr="006B24FA">
                              <w:rPr>
                                <w:color w:val="auto"/>
                                <w:sz w:val="18"/>
                              </w:rPr>
                              <w:t>：1.</w:t>
                            </w:r>
                            <w:r w:rsidRPr="006B24FA">
                              <w:rPr>
                                <w:rFonts w:hint="eastAsia"/>
                                <w:color w:val="auto"/>
                                <w:sz w:val="18"/>
                              </w:rPr>
                              <w:t>資料時點：113年12月31日。</w:t>
                            </w:r>
                          </w:p>
                          <w:p w14:paraId="225E4172" w14:textId="77777777" w:rsidR="006B24FA" w:rsidRPr="002C4BC3" w:rsidRDefault="006B24FA" w:rsidP="006B24FA">
                            <w:pPr>
                              <w:pStyle w:val="af1"/>
                              <w:spacing w:line="200" w:lineRule="exact"/>
                              <w:ind w:left="180" w:hanging="180"/>
                              <w:rPr>
                                <w:sz w:val="18"/>
                              </w:rPr>
                            </w:pPr>
                            <w:r w:rsidRPr="006B24FA">
                              <w:rPr>
                                <w:rFonts w:hint="eastAsia"/>
                                <w:color w:val="auto"/>
                                <w:sz w:val="18"/>
                              </w:rPr>
                              <w:t xml:space="preserve">　</w:t>
                            </w:r>
                            <w:r w:rsidRPr="006B24FA">
                              <w:rPr>
                                <w:color w:val="auto"/>
                                <w:sz w:val="18"/>
                              </w:rPr>
                              <w:t xml:space="preserve">　</w:t>
                            </w:r>
                            <w:r w:rsidRPr="006B24FA">
                              <w:rPr>
                                <w:rFonts w:hint="eastAsia"/>
                                <w:color w:val="auto"/>
                                <w:sz w:val="18"/>
                              </w:rPr>
                              <w:t>2.資料來源：整理自觀</w:t>
                            </w:r>
                            <w:r w:rsidRPr="002C4BC3">
                              <w:rPr>
                                <w:rFonts w:hint="eastAsia"/>
                                <w:sz w:val="18"/>
                              </w:rPr>
                              <w:t>光署提供資料。</w:t>
                            </w:r>
                          </w:p>
                          <w:p w14:paraId="439168A2" w14:textId="5AFDC359" w:rsidR="00796A0F" w:rsidRPr="006B24FA" w:rsidRDefault="00796A0F" w:rsidP="006B24FA">
                            <w:pPr>
                              <w:pStyle w:val="af1"/>
                              <w:spacing w:line="240" w:lineRule="exact"/>
                              <w:ind w:left="180" w:hanging="180"/>
                              <w:rPr>
                                <w:sz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A1442C" id="_x0000_s1036" type="#_x0000_t202" style="position:absolute;left:0;text-align:left;margin-left:230.7pt;margin-top:159.05pt;width:273.4pt;height:272.95pt;z-index:-251553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" filled="f" stroked="f">
                <v:textbox>
                  <w:txbxContent>
                    <w:p w14:paraId="392DDAD6" w14:textId="6F4E009B" w:rsidR="00796A0F" w:rsidRPr="002C4BC3" w:rsidRDefault="00796A0F" w:rsidP="00DF59F0">
                      <w:pPr>
                        <w:pStyle w:val="-"/>
                        <w:spacing w:afterLines="10" w:after="36" w:line="260" w:lineRule="exact"/>
                        <w:ind w:left="658" w:hangingChars="274" w:hanging="658"/>
                        <w:jc w:val="left"/>
                        <w:rPr>
                          <w:sz w:val="24"/>
                        </w:rPr>
                      </w:pPr>
                      <w:r w:rsidRPr="002C4BC3">
                        <w:rPr>
                          <w:rFonts w:hint="eastAsia"/>
                          <w:sz w:val="24"/>
                        </w:rPr>
                        <w:t>表</w:t>
                      </w:r>
                      <w:r w:rsidR="00BC23C7">
                        <w:rPr>
                          <w:rFonts w:hint="eastAsia"/>
                          <w:sz w:val="24"/>
                        </w:rPr>
                        <w:t>7</w:t>
                      </w:r>
                      <w:r w:rsidRPr="002C4BC3">
                        <w:rPr>
                          <w:rFonts w:hint="eastAsia"/>
                          <w:sz w:val="24"/>
                        </w:rPr>
                        <w:t xml:space="preserve">　</w:t>
                      </w:r>
                      <w:r w:rsidR="00DF59F0" w:rsidRPr="0091751C">
                        <w:rPr>
                          <w:rFonts w:hint="eastAsia"/>
                          <w:color w:val="auto"/>
                          <w:sz w:val="24"/>
                        </w:rPr>
                        <w:t>管理處轄內</w:t>
                      </w:r>
                      <w:r w:rsidRPr="002C4BC3">
                        <w:rPr>
                          <w:rFonts w:hint="eastAsia"/>
                          <w:sz w:val="24"/>
                        </w:rPr>
                        <w:t>遊憩據點尚未設置無障礙廁所盥洗室情形</w:t>
                      </w:r>
                    </w:p>
                    <w:tbl>
                      <w:tblPr>
                        <w:tblW w:w="4958" w:type="pct"/>
                        <w:tblCellMar>
                          <w:left w:w="28" w:type="dxa"/>
                          <w:right w:w="28" w:type="dxa"/>
                        </w:tblCellMar>
                        <w:tblLook w:val="04A0" w:firstRow="1" w:lastRow="0" w:firstColumn="1" w:lastColumn="0" w:noHBand="0" w:noVBand="1"/>
                      </w:tblPr>
                      <w:tblGrid>
                        <w:gridCol w:w="477"/>
                        <w:gridCol w:w="1773"/>
                        <w:gridCol w:w="2891"/>
                      </w:tblGrid>
                      <w:tr w:rsidR="00796A0F" w:rsidRPr="002C4BC3" w14:paraId="429B5CB5" w14:textId="77777777" w:rsidTr="006B24FA">
                        <w:trPr>
                          <w:trHeight w:val="170"/>
                        </w:trPr>
                        <w:tc>
                          <w:tcPr>
                            <w:tcW w:w="464"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F3107DA" w14:textId="77777777" w:rsidR="00796A0F" w:rsidRPr="002C4BC3" w:rsidRDefault="00796A0F" w:rsidP="00B421ED">
                            <w:pPr>
                              <w:pStyle w:val="--0"/>
                              <w:rPr>
                                <w:b w:val="0"/>
                              </w:rPr>
                            </w:pPr>
                            <w:r w:rsidRPr="002C4BC3">
                              <w:rPr>
                                <w:rFonts w:hint="eastAsia"/>
                                <w:b w:val="0"/>
                              </w:rPr>
                              <w:t>序號</w:t>
                            </w:r>
                          </w:p>
                        </w:tc>
                        <w:tc>
                          <w:tcPr>
                            <w:tcW w:w="1724" w:type="pct"/>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0707144F" w14:textId="77777777" w:rsidR="00796A0F" w:rsidRPr="002C4BC3" w:rsidRDefault="00796A0F" w:rsidP="00B421ED">
                            <w:pPr>
                              <w:pStyle w:val="--0"/>
                              <w:rPr>
                                <w:b w:val="0"/>
                              </w:rPr>
                            </w:pPr>
                            <w:r w:rsidRPr="002C4BC3">
                              <w:rPr>
                                <w:rFonts w:hint="eastAsia"/>
                                <w:b w:val="0"/>
                              </w:rPr>
                              <w:t>管理處名稱</w:t>
                            </w:r>
                          </w:p>
                        </w:tc>
                        <w:tc>
                          <w:tcPr>
                            <w:tcW w:w="2812" w:type="pct"/>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35A2D392" w14:textId="77777777" w:rsidR="00796A0F" w:rsidRPr="002C4BC3" w:rsidRDefault="00796A0F" w:rsidP="00B421ED">
                            <w:pPr>
                              <w:pStyle w:val="--0"/>
                              <w:rPr>
                                <w:b w:val="0"/>
                              </w:rPr>
                            </w:pPr>
                            <w:r w:rsidRPr="002C4BC3">
                              <w:rPr>
                                <w:rFonts w:hint="eastAsia"/>
                                <w:b w:val="0"/>
                              </w:rPr>
                              <w:t>遊憩據點名稱</w:t>
                            </w:r>
                          </w:p>
                        </w:tc>
                      </w:tr>
                      <w:tr w:rsidR="00796A0F" w:rsidRPr="002C4BC3" w14:paraId="00D6B1EF"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5D406F55"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BFBF915" w14:textId="77777777" w:rsidR="00796A0F" w:rsidRPr="002C4BC3" w:rsidRDefault="00796A0F" w:rsidP="00B421ED">
                            <w:pPr>
                              <w:pStyle w:val="-0"/>
                              <w:rPr>
                                <w:rFonts w:hAnsi="標楷體"/>
                                <w:szCs w:val="20"/>
                              </w:rPr>
                            </w:pPr>
                            <w:r w:rsidRPr="002C4BC3">
                              <w:rPr>
                                <w:rFonts w:hAnsi="標楷體" w:hint="eastAsia"/>
                                <w:szCs w:val="20"/>
                              </w:rPr>
                              <w:t>東北角及宜蘭海岸</w:t>
                            </w:r>
                          </w:p>
                        </w:tc>
                        <w:tc>
                          <w:tcPr>
                            <w:tcW w:w="2812" w:type="pct"/>
                            <w:tcBorders>
                              <w:top w:val="nil"/>
                              <w:left w:val="nil"/>
                              <w:bottom w:val="single" w:sz="4" w:space="0" w:color="auto"/>
                              <w:right w:val="single" w:sz="4" w:space="0" w:color="auto"/>
                            </w:tcBorders>
                            <w:shd w:val="clear" w:color="auto" w:fill="auto"/>
                            <w:noWrap/>
                            <w:vAlign w:val="center"/>
                            <w:hideMark/>
                          </w:tcPr>
                          <w:p w14:paraId="5C8F4F01" w14:textId="77777777" w:rsidR="00796A0F" w:rsidRPr="002C4BC3" w:rsidRDefault="00796A0F" w:rsidP="00B421ED">
                            <w:pPr>
                              <w:pStyle w:val="-0"/>
                              <w:rPr>
                                <w:rFonts w:hAnsi="標楷體"/>
                                <w:szCs w:val="20"/>
                              </w:rPr>
                            </w:pPr>
                            <w:r w:rsidRPr="004568CA">
                              <w:rPr>
                                <w:rFonts w:hint="eastAsia"/>
                                <w:szCs w:val="20"/>
                              </w:rPr>
                              <w:t>鼻頭漁港</w:t>
                            </w:r>
                          </w:p>
                        </w:tc>
                      </w:tr>
                      <w:tr w:rsidR="00796A0F" w:rsidRPr="002C4BC3" w14:paraId="23400718"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4774C5C3"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2</w:t>
                            </w:r>
                          </w:p>
                        </w:tc>
                        <w:tc>
                          <w:tcPr>
                            <w:tcW w:w="1724" w:type="pct"/>
                            <w:vMerge/>
                            <w:tcBorders>
                              <w:top w:val="nil"/>
                              <w:left w:val="single" w:sz="4" w:space="0" w:color="auto"/>
                              <w:bottom w:val="single" w:sz="4" w:space="0" w:color="auto"/>
                              <w:right w:val="single" w:sz="4" w:space="0" w:color="auto"/>
                            </w:tcBorders>
                            <w:vAlign w:val="center"/>
                            <w:hideMark/>
                          </w:tcPr>
                          <w:p w14:paraId="65D39C8F"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FFFFFF" w:fill="FFFFFF"/>
                            <w:noWrap/>
                            <w:vAlign w:val="center"/>
                            <w:hideMark/>
                          </w:tcPr>
                          <w:p w14:paraId="022A13A3" w14:textId="77777777" w:rsidR="00796A0F" w:rsidRPr="002C4BC3" w:rsidRDefault="00796A0F" w:rsidP="00B421ED">
                            <w:pPr>
                              <w:pStyle w:val="-0"/>
                              <w:rPr>
                                <w:rFonts w:hAnsi="標楷體"/>
                                <w:szCs w:val="20"/>
                              </w:rPr>
                            </w:pPr>
                            <w:r w:rsidRPr="004568CA">
                              <w:rPr>
                                <w:rFonts w:hint="eastAsia"/>
                                <w:szCs w:val="20"/>
                              </w:rPr>
                              <w:t>大坑景觀台</w:t>
                            </w:r>
                          </w:p>
                        </w:tc>
                      </w:tr>
                      <w:tr w:rsidR="00796A0F" w:rsidRPr="002C4BC3" w14:paraId="1ABD0EB0"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6A5CE402"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3</w:t>
                            </w:r>
                          </w:p>
                        </w:tc>
                        <w:tc>
                          <w:tcPr>
                            <w:tcW w:w="1724" w:type="pct"/>
                            <w:vMerge/>
                            <w:tcBorders>
                              <w:top w:val="nil"/>
                              <w:left w:val="single" w:sz="4" w:space="0" w:color="auto"/>
                              <w:bottom w:val="single" w:sz="4" w:space="0" w:color="auto"/>
                              <w:right w:val="single" w:sz="4" w:space="0" w:color="auto"/>
                            </w:tcBorders>
                            <w:vAlign w:val="center"/>
                            <w:hideMark/>
                          </w:tcPr>
                          <w:p w14:paraId="08A40BBA"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auto" w:fill="auto"/>
                            <w:noWrap/>
                            <w:vAlign w:val="center"/>
                            <w:hideMark/>
                          </w:tcPr>
                          <w:p w14:paraId="1862A0BC" w14:textId="77777777" w:rsidR="00796A0F" w:rsidRPr="002C4BC3" w:rsidRDefault="00796A0F" w:rsidP="00B421ED">
                            <w:pPr>
                              <w:pStyle w:val="-0"/>
                              <w:rPr>
                                <w:rFonts w:hAnsi="標楷體"/>
                                <w:szCs w:val="20"/>
                              </w:rPr>
                            </w:pPr>
                            <w:r w:rsidRPr="004568CA">
                              <w:rPr>
                                <w:rFonts w:hint="eastAsia"/>
                                <w:szCs w:val="20"/>
                              </w:rPr>
                              <w:t>龍洞灣</w:t>
                            </w:r>
                            <w:proofErr w:type="gramStart"/>
                            <w:r w:rsidRPr="004568CA">
                              <w:rPr>
                                <w:rFonts w:hint="eastAsia"/>
                                <w:szCs w:val="20"/>
                              </w:rPr>
                              <w:t>岬</w:t>
                            </w:r>
                            <w:proofErr w:type="gramEnd"/>
                            <w:r w:rsidRPr="004568CA">
                              <w:rPr>
                                <w:rFonts w:hint="eastAsia"/>
                                <w:szCs w:val="20"/>
                              </w:rPr>
                              <w:t>步道</w:t>
                            </w:r>
                          </w:p>
                        </w:tc>
                      </w:tr>
                      <w:tr w:rsidR="00796A0F" w:rsidRPr="002C4BC3" w14:paraId="125133C8" w14:textId="77777777" w:rsidTr="006B24FA">
                        <w:trPr>
                          <w:trHeight w:val="244"/>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926DD"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4</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884DD94" w14:textId="77777777" w:rsidR="00796A0F" w:rsidRPr="002C4BC3" w:rsidRDefault="00796A0F" w:rsidP="00B421ED">
                            <w:pPr>
                              <w:pStyle w:val="-0"/>
                              <w:rPr>
                                <w:rFonts w:hAnsi="標楷體"/>
                                <w:szCs w:val="20"/>
                              </w:rPr>
                            </w:pPr>
                            <w:r w:rsidRPr="002C4BC3">
                              <w:rPr>
                                <w:rFonts w:hAnsi="標楷體" w:hint="eastAsia"/>
                                <w:szCs w:val="20"/>
                              </w:rPr>
                              <w:t>東部海岸</w:t>
                            </w: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2C3542D2" w14:textId="77777777" w:rsidR="00796A0F" w:rsidRPr="002C4BC3" w:rsidRDefault="00796A0F" w:rsidP="00B421ED">
                            <w:pPr>
                              <w:pStyle w:val="-0"/>
                              <w:rPr>
                                <w:rFonts w:hAnsi="標楷體"/>
                                <w:szCs w:val="20"/>
                              </w:rPr>
                            </w:pPr>
                            <w:r w:rsidRPr="004568CA">
                              <w:rPr>
                                <w:rFonts w:hint="eastAsia"/>
                                <w:szCs w:val="20"/>
                              </w:rPr>
                              <w:t>月光小</w:t>
                            </w:r>
                            <w:proofErr w:type="gramStart"/>
                            <w:r w:rsidRPr="004568CA">
                              <w:rPr>
                                <w:rFonts w:hint="eastAsia"/>
                                <w:szCs w:val="20"/>
                              </w:rPr>
                              <w:t>棧</w:t>
                            </w:r>
                            <w:proofErr w:type="gramEnd"/>
                          </w:p>
                        </w:tc>
                      </w:tr>
                      <w:tr w:rsidR="00796A0F" w:rsidRPr="002C4BC3" w14:paraId="0CC351B8" w14:textId="77777777" w:rsidTr="006B24FA">
                        <w:trPr>
                          <w:trHeight w:val="244"/>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C29B1"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5</w:t>
                            </w:r>
                          </w:p>
                        </w:tc>
                        <w:tc>
                          <w:tcPr>
                            <w:tcW w:w="1724" w:type="pct"/>
                            <w:vMerge/>
                            <w:tcBorders>
                              <w:top w:val="nil"/>
                              <w:left w:val="single" w:sz="4" w:space="0" w:color="auto"/>
                              <w:bottom w:val="single" w:sz="4" w:space="0" w:color="auto"/>
                              <w:right w:val="single" w:sz="4" w:space="0" w:color="auto"/>
                            </w:tcBorders>
                            <w:vAlign w:val="center"/>
                            <w:hideMark/>
                          </w:tcPr>
                          <w:p w14:paraId="2F184152" w14:textId="77777777" w:rsidR="00796A0F" w:rsidRPr="002C4BC3" w:rsidRDefault="00796A0F" w:rsidP="00B421ED">
                            <w:pPr>
                              <w:pStyle w:val="-0"/>
                              <w:rPr>
                                <w:rFonts w:hAnsi="標楷體"/>
                                <w:szCs w:val="20"/>
                              </w:rPr>
                            </w:pP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508EAE58" w14:textId="77777777" w:rsidR="00796A0F" w:rsidRPr="002C4BC3" w:rsidRDefault="00796A0F" w:rsidP="00B421ED">
                            <w:pPr>
                              <w:pStyle w:val="-0"/>
                              <w:rPr>
                                <w:rFonts w:hAnsi="標楷體"/>
                                <w:szCs w:val="20"/>
                              </w:rPr>
                            </w:pPr>
                            <w:r w:rsidRPr="004568CA">
                              <w:rPr>
                                <w:rFonts w:hint="eastAsia"/>
                                <w:szCs w:val="20"/>
                              </w:rPr>
                              <w:t>綠島露營區</w:t>
                            </w:r>
                          </w:p>
                        </w:tc>
                      </w:tr>
                      <w:tr w:rsidR="00796A0F" w:rsidRPr="002C4BC3" w14:paraId="13F0C0E3" w14:textId="77777777" w:rsidTr="006B24FA">
                        <w:trPr>
                          <w:trHeight w:val="244"/>
                        </w:trPr>
                        <w:tc>
                          <w:tcPr>
                            <w:tcW w:w="4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2BAF6"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6</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6B5546" w14:textId="77777777" w:rsidR="00796A0F" w:rsidRPr="002C4BC3" w:rsidRDefault="00796A0F" w:rsidP="00B421ED">
                            <w:pPr>
                              <w:pStyle w:val="-0"/>
                              <w:rPr>
                                <w:rFonts w:hAnsi="標楷體"/>
                                <w:szCs w:val="20"/>
                              </w:rPr>
                            </w:pPr>
                            <w:r w:rsidRPr="002C4BC3">
                              <w:rPr>
                                <w:rFonts w:hAnsi="標楷體" w:hint="eastAsia"/>
                                <w:szCs w:val="20"/>
                              </w:rPr>
                              <w:t>花東縱谷</w:t>
                            </w:r>
                          </w:p>
                        </w:tc>
                        <w:tc>
                          <w:tcPr>
                            <w:tcW w:w="2812" w:type="pct"/>
                            <w:tcBorders>
                              <w:top w:val="single" w:sz="4" w:space="0" w:color="auto"/>
                              <w:left w:val="nil"/>
                              <w:bottom w:val="single" w:sz="4" w:space="0" w:color="auto"/>
                              <w:right w:val="single" w:sz="4" w:space="0" w:color="auto"/>
                            </w:tcBorders>
                            <w:shd w:val="clear" w:color="auto" w:fill="auto"/>
                            <w:noWrap/>
                            <w:vAlign w:val="center"/>
                            <w:hideMark/>
                          </w:tcPr>
                          <w:p w14:paraId="7FB3131A" w14:textId="77777777" w:rsidR="00796A0F" w:rsidRPr="002C4BC3" w:rsidRDefault="00796A0F" w:rsidP="00B421ED">
                            <w:pPr>
                              <w:pStyle w:val="-0"/>
                              <w:rPr>
                                <w:rFonts w:hAnsi="標楷體"/>
                                <w:szCs w:val="20"/>
                              </w:rPr>
                            </w:pPr>
                            <w:r w:rsidRPr="004568CA">
                              <w:rPr>
                                <w:rFonts w:hint="eastAsia"/>
                                <w:szCs w:val="20"/>
                              </w:rPr>
                              <w:t>羅山瀑布</w:t>
                            </w:r>
                          </w:p>
                        </w:tc>
                      </w:tr>
                      <w:tr w:rsidR="00796A0F" w:rsidRPr="002C4BC3" w14:paraId="37F6B7B2"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1624826F"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7</w:t>
                            </w:r>
                          </w:p>
                        </w:tc>
                        <w:tc>
                          <w:tcPr>
                            <w:tcW w:w="1724" w:type="pct"/>
                            <w:vMerge/>
                            <w:tcBorders>
                              <w:top w:val="nil"/>
                              <w:left w:val="single" w:sz="4" w:space="0" w:color="auto"/>
                              <w:bottom w:val="single" w:sz="4" w:space="0" w:color="auto"/>
                              <w:right w:val="single" w:sz="4" w:space="0" w:color="auto"/>
                            </w:tcBorders>
                            <w:vAlign w:val="center"/>
                            <w:hideMark/>
                          </w:tcPr>
                          <w:p w14:paraId="11AC981F"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auto" w:fill="auto"/>
                            <w:noWrap/>
                            <w:vAlign w:val="center"/>
                            <w:hideMark/>
                          </w:tcPr>
                          <w:p w14:paraId="25548ECB" w14:textId="77777777" w:rsidR="00796A0F" w:rsidRPr="002C4BC3" w:rsidRDefault="00796A0F" w:rsidP="00B421ED">
                            <w:pPr>
                              <w:pStyle w:val="-0"/>
                              <w:rPr>
                                <w:rFonts w:hAnsi="標楷體"/>
                                <w:szCs w:val="20"/>
                              </w:rPr>
                            </w:pPr>
                            <w:r w:rsidRPr="004568CA">
                              <w:rPr>
                                <w:rFonts w:hint="eastAsia"/>
                                <w:szCs w:val="20"/>
                              </w:rPr>
                              <w:t>天龍</w:t>
                            </w:r>
                            <w:r>
                              <w:rPr>
                                <w:rFonts w:hint="eastAsia"/>
                                <w:szCs w:val="20"/>
                              </w:rPr>
                              <w:t>古道</w:t>
                            </w:r>
                          </w:p>
                        </w:tc>
                      </w:tr>
                      <w:tr w:rsidR="00796A0F" w:rsidRPr="002C4BC3" w14:paraId="0A03F47D"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0EF1F91D"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8</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3EE9204" w14:textId="77777777" w:rsidR="00796A0F" w:rsidRPr="002C4BC3" w:rsidRDefault="00796A0F" w:rsidP="00B421ED">
                            <w:pPr>
                              <w:pStyle w:val="-0"/>
                              <w:rPr>
                                <w:rFonts w:hAnsi="標楷體"/>
                                <w:szCs w:val="20"/>
                              </w:rPr>
                            </w:pPr>
                            <w:r w:rsidRPr="002C4BC3">
                              <w:rPr>
                                <w:rFonts w:hAnsi="標楷體" w:hint="eastAsia"/>
                                <w:szCs w:val="20"/>
                              </w:rPr>
                              <w:t>日月潭</w:t>
                            </w:r>
                          </w:p>
                        </w:tc>
                        <w:tc>
                          <w:tcPr>
                            <w:tcW w:w="2812" w:type="pct"/>
                            <w:tcBorders>
                              <w:top w:val="nil"/>
                              <w:left w:val="nil"/>
                              <w:bottom w:val="single" w:sz="4" w:space="0" w:color="auto"/>
                              <w:right w:val="single" w:sz="4" w:space="0" w:color="auto"/>
                            </w:tcBorders>
                            <w:shd w:val="clear" w:color="auto" w:fill="auto"/>
                            <w:vAlign w:val="center"/>
                            <w:hideMark/>
                          </w:tcPr>
                          <w:p w14:paraId="2264A468" w14:textId="77777777" w:rsidR="00796A0F" w:rsidRPr="002C4BC3" w:rsidRDefault="00796A0F" w:rsidP="00B421ED">
                            <w:pPr>
                              <w:pStyle w:val="-0"/>
                              <w:rPr>
                                <w:rFonts w:hAnsi="標楷體"/>
                                <w:szCs w:val="20"/>
                              </w:rPr>
                            </w:pPr>
                            <w:proofErr w:type="gramStart"/>
                            <w:r w:rsidRPr="004568CA">
                              <w:rPr>
                                <w:rFonts w:hint="eastAsia"/>
                                <w:szCs w:val="20"/>
                              </w:rPr>
                              <w:t>後尖山步</w:t>
                            </w:r>
                            <w:proofErr w:type="gramEnd"/>
                            <w:r w:rsidRPr="004568CA">
                              <w:rPr>
                                <w:rFonts w:hint="eastAsia"/>
                                <w:szCs w:val="20"/>
                              </w:rPr>
                              <w:t>道停車場</w:t>
                            </w:r>
                          </w:p>
                        </w:tc>
                      </w:tr>
                      <w:tr w:rsidR="00796A0F" w:rsidRPr="002C4BC3" w14:paraId="5B864C1E"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54C7168E"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9</w:t>
                            </w:r>
                          </w:p>
                        </w:tc>
                        <w:tc>
                          <w:tcPr>
                            <w:tcW w:w="1724" w:type="pct"/>
                            <w:vMerge/>
                            <w:tcBorders>
                              <w:top w:val="nil"/>
                              <w:left w:val="single" w:sz="4" w:space="0" w:color="auto"/>
                              <w:bottom w:val="single" w:sz="4" w:space="0" w:color="auto"/>
                              <w:right w:val="single" w:sz="4" w:space="0" w:color="auto"/>
                            </w:tcBorders>
                            <w:vAlign w:val="center"/>
                            <w:hideMark/>
                          </w:tcPr>
                          <w:p w14:paraId="74B939CC"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auto" w:fill="auto"/>
                            <w:vAlign w:val="center"/>
                            <w:hideMark/>
                          </w:tcPr>
                          <w:p w14:paraId="00EB3CC0" w14:textId="77777777" w:rsidR="00796A0F" w:rsidRPr="002C4BC3" w:rsidRDefault="00796A0F" w:rsidP="00B421ED">
                            <w:pPr>
                              <w:pStyle w:val="-0"/>
                              <w:rPr>
                                <w:rFonts w:hAnsi="標楷體"/>
                                <w:szCs w:val="20"/>
                              </w:rPr>
                            </w:pPr>
                            <w:r w:rsidRPr="004568CA">
                              <w:rPr>
                                <w:rFonts w:hint="eastAsia"/>
                                <w:szCs w:val="20"/>
                              </w:rPr>
                              <w:t>日月潭慈恩塔停車場</w:t>
                            </w:r>
                          </w:p>
                        </w:tc>
                      </w:tr>
                      <w:tr w:rsidR="00796A0F" w:rsidRPr="002C4BC3" w14:paraId="5CEFD844"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4A2307D8"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10</w:t>
                            </w:r>
                          </w:p>
                        </w:tc>
                        <w:tc>
                          <w:tcPr>
                            <w:tcW w:w="1724" w:type="pct"/>
                            <w:vMerge/>
                            <w:tcBorders>
                              <w:top w:val="nil"/>
                              <w:left w:val="single" w:sz="4" w:space="0" w:color="auto"/>
                              <w:bottom w:val="single" w:sz="4" w:space="0" w:color="auto"/>
                              <w:right w:val="single" w:sz="4" w:space="0" w:color="auto"/>
                            </w:tcBorders>
                            <w:vAlign w:val="center"/>
                            <w:hideMark/>
                          </w:tcPr>
                          <w:p w14:paraId="3CF0D2D2"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auto" w:fill="auto"/>
                            <w:vAlign w:val="center"/>
                            <w:hideMark/>
                          </w:tcPr>
                          <w:p w14:paraId="7DD48499" w14:textId="77777777" w:rsidR="00796A0F" w:rsidRPr="002C4BC3" w:rsidRDefault="00796A0F" w:rsidP="00B421ED">
                            <w:pPr>
                              <w:pStyle w:val="-0"/>
                              <w:rPr>
                                <w:rFonts w:hAnsi="標楷體"/>
                                <w:szCs w:val="20"/>
                              </w:rPr>
                            </w:pPr>
                            <w:r w:rsidRPr="004568CA">
                              <w:rPr>
                                <w:rFonts w:hint="eastAsia"/>
                                <w:szCs w:val="20"/>
                              </w:rPr>
                              <w:t>日月潭慈恩塔蔣老夫人紀念館</w:t>
                            </w:r>
                          </w:p>
                        </w:tc>
                      </w:tr>
                      <w:tr w:rsidR="00796A0F" w:rsidRPr="002C4BC3" w14:paraId="2FDE6AAD"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78489E1D"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11</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4E6B094" w14:textId="77777777" w:rsidR="00796A0F" w:rsidRPr="002C4BC3" w:rsidRDefault="00796A0F" w:rsidP="00B421ED">
                            <w:pPr>
                              <w:pStyle w:val="-0"/>
                              <w:rPr>
                                <w:rFonts w:hAnsi="標楷體"/>
                                <w:szCs w:val="20"/>
                              </w:rPr>
                            </w:pPr>
                            <w:r w:rsidRPr="002C4BC3">
                              <w:rPr>
                                <w:rFonts w:hAnsi="標楷體" w:hint="eastAsia"/>
                                <w:szCs w:val="20"/>
                              </w:rPr>
                              <w:t>阿里山</w:t>
                            </w:r>
                          </w:p>
                        </w:tc>
                        <w:tc>
                          <w:tcPr>
                            <w:tcW w:w="2812" w:type="pct"/>
                            <w:tcBorders>
                              <w:top w:val="nil"/>
                              <w:left w:val="nil"/>
                              <w:bottom w:val="single" w:sz="4" w:space="0" w:color="auto"/>
                              <w:right w:val="single" w:sz="4" w:space="0" w:color="auto"/>
                            </w:tcBorders>
                            <w:shd w:val="clear" w:color="FFFFFF" w:fill="FFFFFF"/>
                            <w:vAlign w:val="center"/>
                            <w:hideMark/>
                          </w:tcPr>
                          <w:p w14:paraId="7110E2EC" w14:textId="77777777" w:rsidR="00796A0F" w:rsidRPr="002C4BC3" w:rsidRDefault="00796A0F" w:rsidP="00B421ED">
                            <w:pPr>
                              <w:pStyle w:val="-0"/>
                              <w:rPr>
                                <w:rFonts w:hAnsi="標楷體"/>
                                <w:szCs w:val="20"/>
                              </w:rPr>
                            </w:pPr>
                            <w:r w:rsidRPr="004568CA">
                              <w:rPr>
                                <w:rFonts w:hint="eastAsia"/>
                                <w:szCs w:val="20"/>
                              </w:rPr>
                              <w:t>二延平步道</w:t>
                            </w:r>
                          </w:p>
                        </w:tc>
                      </w:tr>
                      <w:tr w:rsidR="00796A0F" w:rsidRPr="002C4BC3" w14:paraId="1E9998BC"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02AF3AE7"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12</w:t>
                            </w:r>
                          </w:p>
                        </w:tc>
                        <w:tc>
                          <w:tcPr>
                            <w:tcW w:w="1724" w:type="pct"/>
                            <w:vMerge/>
                            <w:tcBorders>
                              <w:top w:val="nil"/>
                              <w:left w:val="single" w:sz="4" w:space="0" w:color="auto"/>
                              <w:bottom w:val="single" w:sz="4" w:space="0" w:color="auto"/>
                              <w:right w:val="single" w:sz="4" w:space="0" w:color="auto"/>
                            </w:tcBorders>
                            <w:vAlign w:val="center"/>
                            <w:hideMark/>
                          </w:tcPr>
                          <w:p w14:paraId="17737168"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FFFFFF" w:fill="FFFFFF"/>
                            <w:vAlign w:val="center"/>
                            <w:hideMark/>
                          </w:tcPr>
                          <w:p w14:paraId="42D2732F" w14:textId="77777777" w:rsidR="00796A0F" w:rsidRPr="002C4BC3" w:rsidRDefault="00796A0F" w:rsidP="00B421ED">
                            <w:pPr>
                              <w:pStyle w:val="-0"/>
                              <w:rPr>
                                <w:rFonts w:hAnsi="標楷體"/>
                                <w:szCs w:val="20"/>
                              </w:rPr>
                            </w:pPr>
                            <w:r w:rsidRPr="004568CA">
                              <w:rPr>
                                <w:rFonts w:hint="eastAsia"/>
                                <w:szCs w:val="20"/>
                              </w:rPr>
                              <w:t>竹林茶坊</w:t>
                            </w:r>
                          </w:p>
                        </w:tc>
                      </w:tr>
                      <w:tr w:rsidR="00796A0F" w:rsidRPr="002C4BC3" w14:paraId="315D7046"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058522CA"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13</w:t>
                            </w:r>
                          </w:p>
                        </w:tc>
                        <w:tc>
                          <w:tcPr>
                            <w:tcW w:w="1724" w:type="pct"/>
                            <w:vMerge/>
                            <w:tcBorders>
                              <w:top w:val="nil"/>
                              <w:left w:val="single" w:sz="4" w:space="0" w:color="auto"/>
                              <w:bottom w:val="single" w:sz="4" w:space="0" w:color="auto"/>
                              <w:right w:val="single" w:sz="4" w:space="0" w:color="auto"/>
                            </w:tcBorders>
                            <w:vAlign w:val="center"/>
                            <w:hideMark/>
                          </w:tcPr>
                          <w:p w14:paraId="5F946597"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FFFFFF" w:fill="FFFFFF"/>
                            <w:vAlign w:val="center"/>
                            <w:hideMark/>
                          </w:tcPr>
                          <w:p w14:paraId="5B0A3343" w14:textId="77777777" w:rsidR="00796A0F" w:rsidRPr="002C4BC3" w:rsidRDefault="00796A0F" w:rsidP="00B421ED">
                            <w:pPr>
                              <w:pStyle w:val="-0"/>
                              <w:rPr>
                                <w:rFonts w:hAnsi="標楷體"/>
                                <w:szCs w:val="20"/>
                              </w:rPr>
                            </w:pPr>
                            <w:r w:rsidRPr="004568CA">
                              <w:rPr>
                                <w:rFonts w:hint="eastAsia"/>
                                <w:szCs w:val="20"/>
                              </w:rPr>
                              <w:t>竹坑溪入口</w:t>
                            </w:r>
                          </w:p>
                        </w:tc>
                      </w:tr>
                      <w:tr w:rsidR="00796A0F" w:rsidRPr="002C4BC3" w14:paraId="13318659"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68A90C96"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14</w:t>
                            </w:r>
                          </w:p>
                        </w:tc>
                        <w:tc>
                          <w:tcPr>
                            <w:tcW w:w="1724" w:type="pct"/>
                            <w:vMerge/>
                            <w:tcBorders>
                              <w:top w:val="nil"/>
                              <w:left w:val="single" w:sz="4" w:space="0" w:color="auto"/>
                              <w:bottom w:val="single" w:sz="4" w:space="0" w:color="auto"/>
                              <w:right w:val="single" w:sz="4" w:space="0" w:color="auto"/>
                            </w:tcBorders>
                            <w:vAlign w:val="center"/>
                            <w:hideMark/>
                          </w:tcPr>
                          <w:p w14:paraId="3854CA8F" w14:textId="77777777" w:rsidR="00796A0F" w:rsidRPr="002C4BC3" w:rsidRDefault="00796A0F" w:rsidP="00B421ED">
                            <w:pPr>
                              <w:pStyle w:val="-0"/>
                              <w:rPr>
                                <w:rFonts w:hAnsi="標楷體"/>
                                <w:szCs w:val="20"/>
                              </w:rPr>
                            </w:pPr>
                          </w:p>
                        </w:tc>
                        <w:tc>
                          <w:tcPr>
                            <w:tcW w:w="2812" w:type="pct"/>
                            <w:tcBorders>
                              <w:top w:val="nil"/>
                              <w:left w:val="nil"/>
                              <w:bottom w:val="single" w:sz="4" w:space="0" w:color="auto"/>
                              <w:right w:val="single" w:sz="4" w:space="0" w:color="auto"/>
                            </w:tcBorders>
                            <w:shd w:val="clear" w:color="FFFFFF" w:fill="FFFFFF"/>
                            <w:vAlign w:val="center"/>
                            <w:hideMark/>
                          </w:tcPr>
                          <w:p w14:paraId="27EB914A" w14:textId="77777777" w:rsidR="00796A0F" w:rsidRPr="002C4BC3" w:rsidRDefault="00796A0F" w:rsidP="00B421ED">
                            <w:pPr>
                              <w:pStyle w:val="-0"/>
                              <w:rPr>
                                <w:rFonts w:hAnsi="標楷體"/>
                                <w:szCs w:val="20"/>
                              </w:rPr>
                            </w:pPr>
                            <w:r w:rsidRPr="004568CA">
                              <w:rPr>
                                <w:rFonts w:hint="eastAsia"/>
                                <w:szCs w:val="20"/>
                              </w:rPr>
                              <w:t>奮起湖－杉林木棧道</w:t>
                            </w:r>
                          </w:p>
                        </w:tc>
                      </w:tr>
                      <w:tr w:rsidR="00796A0F" w:rsidRPr="002C4BC3" w14:paraId="19E7E68E"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6DFBBC3A"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15</w:t>
                            </w:r>
                          </w:p>
                        </w:tc>
                        <w:tc>
                          <w:tcPr>
                            <w:tcW w:w="172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D70EA3D" w14:textId="77777777" w:rsidR="00796A0F" w:rsidRPr="002C4BC3" w:rsidRDefault="00796A0F" w:rsidP="00B421ED">
                            <w:pPr>
                              <w:pStyle w:val="-0"/>
                              <w:rPr>
                                <w:rFonts w:hAnsi="標楷體"/>
                                <w:szCs w:val="20"/>
                              </w:rPr>
                            </w:pPr>
                            <w:r w:rsidRPr="002C4BC3">
                              <w:rPr>
                                <w:rFonts w:hAnsi="標楷體" w:hint="eastAsia"/>
                                <w:szCs w:val="20"/>
                              </w:rPr>
                              <w:t>西拉雅</w:t>
                            </w:r>
                          </w:p>
                        </w:tc>
                        <w:tc>
                          <w:tcPr>
                            <w:tcW w:w="2812" w:type="pct"/>
                            <w:tcBorders>
                              <w:top w:val="nil"/>
                              <w:left w:val="nil"/>
                              <w:bottom w:val="single" w:sz="4" w:space="0" w:color="auto"/>
                              <w:right w:val="single" w:sz="4" w:space="0" w:color="auto"/>
                            </w:tcBorders>
                            <w:shd w:val="clear" w:color="auto" w:fill="auto"/>
                            <w:noWrap/>
                            <w:vAlign w:val="center"/>
                            <w:hideMark/>
                          </w:tcPr>
                          <w:p w14:paraId="1FD71907" w14:textId="77777777" w:rsidR="00796A0F" w:rsidRPr="002C4BC3" w:rsidRDefault="00796A0F" w:rsidP="00B421ED">
                            <w:pPr>
                              <w:pStyle w:val="-0"/>
                              <w:rPr>
                                <w:rFonts w:hAnsi="標楷體"/>
                                <w:szCs w:val="20"/>
                              </w:rPr>
                            </w:pPr>
                            <w:r w:rsidRPr="004568CA">
                              <w:rPr>
                                <w:rFonts w:hint="eastAsia"/>
                                <w:szCs w:val="20"/>
                              </w:rPr>
                              <w:t>白河遊客中心</w:t>
                            </w:r>
                          </w:p>
                        </w:tc>
                      </w:tr>
                      <w:tr w:rsidR="00796A0F" w:rsidRPr="002C4BC3" w14:paraId="3775F6FF" w14:textId="77777777" w:rsidTr="006B24FA">
                        <w:trPr>
                          <w:trHeight w:val="244"/>
                        </w:trPr>
                        <w:tc>
                          <w:tcPr>
                            <w:tcW w:w="464" w:type="pct"/>
                            <w:tcBorders>
                              <w:top w:val="nil"/>
                              <w:left w:val="single" w:sz="4" w:space="0" w:color="auto"/>
                              <w:bottom w:val="single" w:sz="4" w:space="0" w:color="auto"/>
                              <w:right w:val="single" w:sz="4" w:space="0" w:color="auto"/>
                            </w:tcBorders>
                            <w:shd w:val="clear" w:color="auto" w:fill="auto"/>
                            <w:noWrap/>
                            <w:vAlign w:val="center"/>
                            <w:hideMark/>
                          </w:tcPr>
                          <w:p w14:paraId="70849439" w14:textId="77777777" w:rsidR="00796A0F" w:rsidRPr="002C4BC3" w:rsidRDefault="00796A0F" w:rsidP="00B421ED">
                            <w:pPr>
                              <w:pStyle w:val="--"/>
                              <w:spacing w:line="240" w:lineRule="exact"/>
                              <w:rPr>
                                <w:rFonts w:ascii="標楷體"/>
                                <w:sz w:val="20"/>
                                <w:szCs w:val="20"/>
                              </w:rPr>
                            </w:pPr>
                            <w:r w:rsidRPr="002C4BC3">
                              <w:rPr>
                                <w:rFonts w:ascii="標楷體" w:hint="eastAsia"/>
                                <w:sz w:val="20"/>
                                <w:szCs w:val="20"/>
                              </w:rPr>
                              <w:t>16</w:t>
                            </w:r>
                          </w:p>
                        </w:tc>
                        <w:tc>
                          <w:tcPr>
                            <w:tcW w:w="1724" w:type="pct"/>
                            <w:vMerge/>
                            <w:tcBorders>
                              <w:top w:val="nil"/>
                              <w:left w:val="single" w:sz="4" w:space="0" w:color="auto"/>
                              <w:bottom w:val="single" w:sz="4" w:space="0" w:color="auto"/>
                              <w:right w:val="single" w:sz="4" w:space="0" w:color="auto"/>
                            </w:tcBorders>
                            <w:vAlign w:val="center"/>
                            <w:hideMark/>
                          </w:tcPr>
                          <w:p w14:paraId="29374937" w14:textId="77777777" w:rsidR="00796A0F" w:rsidRPr="002C4BC3" w:rsidRDefault="00796A0F" w:rsidP="00B421ED">
                            <w:pPr>
                              <w:pStyle w:val="-0"/>
                              <w:rPr>
                                <w:rFonts w:hAnsi="標楷體" w:cs="Calibri"/>
                                <w:color w:val="000000"/>
                                <w:kern w:val="0"/>
                                <w:szCs w:val="20"/>
                              </w:rPr>
                            </w:pPr>
                          </w:p>
                        </w:tc>
                        <w:tc>
                          <w:tcPr>
                            <w:tcW w:w="2812" w:type="pct"/>
                            <w:tcBorders>
                              <w:top w:val="nil"/>
                              <w:left w:val="nil"/>
                              <w:bottom w:val="single" w:sz="4" w:space="0" w:color="auto"/>
                              <w:right w:val="single" w:sz="4" w:space="0" w:color="auto"/>
                            </w:tcBorders>
                            <w:shd w:val="clear" w:color="auto" w:fill="auto"/>
                            <w:noWrap/>
                            <w:vAlign w:val="center"/>
                            <w:hideMark/>
                          </w:tcPr>
                          <w:p w14:paraId="49009C38" w14:textId="77777777" w:rsidR="00796A0F" w:rsidRPr="002C4BC3" w:rsidRDefault="00796A0F" w:rsidP="00B421ED">
                            <w:pPr>
                              <w:pStyle w:val="-0"/>
                              <w:rPr>
                                <w:rFonts w:hAnsi="標楷體"/>
                                <w:szCs w:val="20"/>
                              </w:rPr>
                            </w:pPr>
                            <w:r w:rsidRPr="004568CA">
                              <w:rPr>
                                <w:rFonts w:hint="eastAsia"/>
                                <w:szCs w:val="20"/>
                              </w:rPr>
                              <w:t>紅葉公園停車場</w:t>
                            </w:r>
                          </w:p>
                        </w:tc>
                      </w:tr>
                    </w:tbl>
                    <w:p w14:paraId="543C24D7" w14:textId="77777777" w:rsidR="006B24FA" w:rsidRPr="006B24FA" w:rsidRDefault="006B24FA" w:rsidP="006B24FA">
                      <w:pPr>
                        <w:pStyle w:val="af1"/>
                        <w:spacing w:line="200" w:lineRule="exact"/>
                        <w:ind w:left="180" w:hanging="180"/>
                        <w:rPr>
                          <w:color w:val="auto"/>
                          <w:sz w:val="18"/>
                        </w:rPr>
                      </w:pPr>
                      <w:proofErr w:type="gramStart"/>
                      <w:r w:rsidRPr="006B24FA">
                        <w:rPr>
                          <w:rFonts w:hint="eastAsia"/>
                          <w:color w:val="auto"/>
                          <w:sz w:val="18"/>
                        </w:rPr>
                        <w:t>註</w:t>
                      </w:r>
                      <w:proofErr w:type="gramEnd"/>
                      <w:r w:rsidRPr="006B24FA">
                        <w:rPr>
                          <w:color w:val="auto"/>
                          <w:sz w:val="18"/>
                        </w:rPr>
                        <w:t>：1.</w:t>
                      </w:r>
                      <w:r w:rsidRPr="006B24FA">
                        <w:rPr>
                          <w:rFonts w:hint="eastAsia"/>
                          <w:color w:val="auto"/>
                          <w:sz w:val="18"/>
                        </w:rPr>
                        <w:t>資料時點：113年12月31日。</w:t>
                      </w:r>
                    </w:p>
                    <w:p w14:paraId="225E4172" w14:textId="77777777" w:rsidR="006B24FA" w:rsidRPr="002C4BC3" w:rsidRDefault="006B24FA" w:rsidP="006B24FA">
                      <w:pPr>
                        <w:pStyle w:val="af1"/>
                        <w:spacing w:line="200" w:lineRule="exact"/>
                        <w:ind w:left="180" w:hanging="180"/>
                        <w:rPr>
                          <w:sz w:val="18"/>
                        </w:rPr>
                      </w:pPr>
                      <w:r w:rsidRPr="006B24FA">
                        <w:rPr>
                          <w:rFonts w:hint="eastAsia"/>
                          <w:color w:val="auto"/>
                          <w:sz w:val="18"/>
                        </w:rPr>
                        <w:t xml:space="preserve">　</w:t>
                      </w:r>
                      <w:r w:rsidRPr="006B24FA">
                        <w:rPr>
                          <w:color w:val="auto"/>
                          <w:sz w:val="18"/>
                        </w:rPr>
                        <w:t xml:space="preserve">　</w:t>
                      </w:r>
                      <w:r w:rsidRPr="006B24FA">
                        <w:rPr>
                          <w:rFonts w:hint="eastAsia"/>
                          <w:color w:val="auto"/>
                          <w:sz w:val="18"/>
                        </w:rPr>
                        <w:t>2.資料來源：整理自觀</w:t>
                      </w:r>
                      <w:r w:rsidRPr="002C4BC3">
                        <w:rPr>
                          <w:rFonts w:hint="eastAsia"/>
                          <w:sz w:val="18"/>
                        </w:rPr>
                        <w:t>光署提供資料。</w:t>
                      </w:r>
                    </w:p>
                    <w:p w14:paraId="439168A2" w14:textId="5AFDC359" w:rsidR="00796A0F" w:rsidRPr="006B24FA" w:rsidRDefault="00796A0F" w:rsidP="006B24FA">
                      <w:pPr>
                        <w:pStyle w:val="af1"/>
                        <w:spacing w:line="240" w:lineRule="exact"/>
                        <w:ind w:left="180" w:hanging="180"/>
                        <w:rPr>
                          <w:sz w:val="18"/>
                        </w:rPr>
                      </w:pPr>
                    </w:p>
                  </w:txbxContent>
                </v:textbox>
                <w10:wrap type="tight" anchorx="margin" anchory="margin"/>
              </v:shape>
            </w:pict>
          </mc:Fallback>
        </mc:AlternateContent>
      </w:r>
      <w:r w:rsidRPr="00BC23C7">
        <w:rPr>
          <w:rFonts w:hAnsi="標楷體" w:hint="eastAsia"/>
          <w:color w:val="000000" w:themeColor="text1"/>
          <w:spacing w:val="-2"/>
          <w:sz w:val="28"/>
          <w:szCs w:val="28"/>
        </w:rPr>
        <w:t>與意願</w:t>
      </w:r>
      <w:bookmarkEnd w:id="5"/>
      <w:r w:rsidRPr="00BC23C7">
        <w:rPr>
          <w:rFonts w:hAnsi="標楷體" w:hint="eastAsia"/>
          <w:color w:val="000000" w:themeColor="text1"/>
          <w:spacing w:val="-2"/>
          <w:sz w:val="28"/>
          <w:szCs w:val="28"/>
        </w:rPr>
        <w:t>；（2）</w:t>
      </w:r>
      <w:bookmarkStart w:id="6" w:name="_Hlk198906492"/>
      <w:r w:rsidRPr="00BC23C7">
        <w:rPr>
          <w:rFonts w:hAnsi="標楷體" w:hint="eastAsia"/>
          <w:color w:val="000000" w:themeColor="text1"/>
          <w:spacing w:val="-2"/>
          <w:sz w:val="28"/>
          <w:szCs w:val="28"/>
        </w:rPr>
        <w:t>為建構高齡及無障礙旅遊環境，業督促所屬國家風景區管理處</w:t>
      </w:r>
      <w:bookmarkStart w:id="7" w:name="_Hlk200392017"/>
      <w:r w:rsidRPr="00BC23C7">
        <w:rPr>
          <w:rFonts w:hAnsi="標楷體" w:hint="eastAsia"/>
          <w:color w:val="000000" w:themeColor="text1"/>
          <w:spacing w:val="-2"/>
          <w:sz w:val="28"/>
          <w:szCs w:val="28"/>
        </w:rPr>
        <w:t>（下稱管理處</w:t>
      </w:r>
      <w:r w:rsidRPr="00BC23C7">
        <w:rPr>
          <w:rFonts w:hAnsi="標楷體"/>
          <w:color w:val="000000" w:themeColor="text1"/>
          <w:spacing w:val="-2"/>
          <w:sz w:val="28"/>
          <w:szCs w:val="28"/>
        </w:rPr>
        <w:t>）</w:t>
      </w:r>
      <w:bookmarkEnd w:id="7"/>
      <w:r w:rsidRPr="00BC23C7">
        <w:rPr>
          <w:rFonts w:hAnsi="標楷體" w:hint="eastAsia"/>
          <w:color w:val="000000" w:themeColor="text1"/>
          <w:spacing w:val="-2"/>
          <w:sz w:val="28"/>
          <w:szCs w:val="28"/>
        </w:rPr>
        <w:t>陸</w:t>
      </w:r>
      <w:r w:rsidRPr="00D27DB7">
        <w:rPr>
          <w:rFonts w:hAnsi="標楷體" w:hint="eastAsia"/>
          <w:color w:val="000000" w:themeColor="text1"/>
          <w:sz w:val="28"/>
          <w:szCs w:val="28"/>
        </w:rPr>
        <w:t>續於各景區活動場所設置無障礙設備及設施，惟東北角及宜蘭海岸、東部海岸、花東縱谷、日月潭、阿里山及西拉雅</w:t>
      </w:r>
      <w:r w:rsidRPr="00801EB4">
        <w:rPr>
          <w:rFonts w:hAnsi="標楷體" w:hint="eastAsia"/>
          <w:color w:val="000000" w:themeColor="text1"/>
          <w:spacing w:val="2"/>
          <w:sz w:val="28"/>
          <w:szCs w:val="28"/>
        </w:rPr>
        <w:t>管理處轄內16處遊憩據點，尚未設置無障礙廁所盥洗室（表</w:t>
      </w:r>
      <w:r w:rsidR="00BC23C7" w:rsidRPr="00801EB4">
        <w:rPr>
          <w:rFonts w:hAnsi="標楷體" w:hint="eastAsia"/>
          <w:color w:val="000000" w:themeColor="text1"/>
          <w:spacing w:val="2"/>
          <w:sz w:val="28"/>
          <w:szCs w:val="28"/>
        </w:rPr>
        <w:t>7</w:t>
      </w:r>
      <w:r w:rsidRPr="00801EB4">
        <w:rPr>
          <w:rFonts w:hAnsi="標楷體" w:hint="eastAsia"/>
          <w:color w:val="000000" w:themeColor="text1"/>
          <w:spacing w:val="2"/>
          <w:sz w:val="28"/>
          <w:szCs w:val="28"/>
        </w:rPr>
        <w:t>），不利年長及行動</w:t>
      </w:r>
      <w:r w:rsidRPr="00801EB4">
        <w:rPr>
          <w:rFonts w:hAnsi="標楷體" w:hint="eastAsia"/>
          <w:color w:val="000000" w:themeColor="text1"/>
          <w:spacing w:val="-2"/>
          <w:sz w:val="28"/>
          <w:szCs w:val="28"/>
        </w:rPr>
        <w:t>不便者</w:t>
      </w:r>
      <w:r w:rsidRPr="00D27DB7">
        <w:rPr>
          <w:rFonts w:hAnsi="標楷體" w:hint="eastAsia"/>
          <w:color w:val="000000" w:themeColor="text1"/>
          <w:sz w:val="28"/>
          <w:szCs w:val="28"/>
        </w:rPr>
        <w:t>使用等情事，</w:t>
      </w:r>
      <w:bookmarkEnd w:id="6"/>
      <w:r w:rsidRPr="00D27DB7">
        <w:rPr>
          <w:rFonts w:hAnsi="標楷體" w:hint="eastAsia"/>
          <w:color w:val="000000" w:themeColor="text1"/>
          <w:sz w:val="28"/>
          <w:szCs w:val="28"/>
        </w:rPr>
        <w:t>經函請觀光署</w:t>
      </w:r>
      <w:proofErr w:type="gramStart"/>
      <w:r w:rsidRPr="00D27DB7">
        <w:rPr>
          <w:rFonts w:hAnsi="標楷體" w:hint="eastAsia"/>
          <w:color w:val="000000" w:themeColor="text1"/>
          <w:sz w:val="28"/>
          <w:szCs w:val="28"/>
        </w:rPr>
        <w:t>研</w:t>
      </w:r>
      <w:proofErr w:type="gramEnd"/>
      <w:r w:rsidRPr="00D27DB7">
        <w:rPr>
          <w:rFonts w:hAnsi="標楷體" w:hint="eastAsia"/>
          <w:color w:val="000000" w:themeColor="text1"/>
          <w:sz w:val="28"/>
          <w:szCs w:val="28"/>
        </w:rPr>
        <w:t>謀改善。【詳審核報告非營業部分乙、壹、七、交通作業基金項下重要審核意見（</w:t>
      </w:r>
      <w:r w:rsidR="00221356">
        <w:rPr>
          <w:rFonts w:hAnsi="標楷體" w:hint="eastAsia"/>
          <w:color w:val="000000" w:themeColor="text1"/>
          <w:sz w:val="28"/>
          <w:szCs w:val="28"/>
        </w:rPr>
        <w:t>6</w:t>
      </w:r>
      <w:r w:rsidRPr="00D27DB7">
        <w:rPr>
          <w:rFonts w:hAnsi="標楷體" w:hint="eastAsia"/>
          <w:color w:val="000000" w:themeColor="text1"/>
          <w:sz w:val="28"/>
          <w:szCs w:val="28"/>
        </w:rPr>
        <w:t>）】</w:t>
      </w:r>
    </w:p>
    <w:p w14:paraId="40CE209C" w14:textId="031EDAEE" w:rsidR="00981886" w:rsidRPr="00D53F02" w:rsidRDefault="00981886" w:rsidP="00CE4989">
      <w:pPr>
        <w:overflowPunct w:val="0"/>
        <w:spacing w:beforeLines="25" w:before="90" w:afterLines="20" w:after="72" w:line="500" w:lineRule="exact"/>
        <w:ind w:firstLineChars="200" w:firstLine="641"/>
        <w:jc w:val="both"/>
        <w:rPr>
          <w:rFonts w:ascii="標楷體" w:eastAsia="標楷體" w:hAnsi="標楷體"/>
          <w:b/>
          <w:color w:val="000000" w:themeColor="text1"/>
          <w:sz w:val="32"/>
          <w:szCs w:val="32"/>
        </w:rPr>
      </w:pPr>
      <w:r w:rsidRPr="00D53F02">
        <w:rPr>
          <w:rFonts w:ascii="標楷體" w:eastAsia="標楷體" w:hAnsi="標楷體" w:hint="eastAsia"/>
          <w:b/>
          <w:color w:val="000000" w:themeColor="text1"/>
          <w:sz w:val="32"/>
          <w:szCs w:val="32"/>
        </w:rPr>
        <w:t>（</w:t>
      </w:r>
      <w:r w:rsidR="00425670">
        <w:rPr>
          <w:rFonts w:ascii="標楷體" w:eastAsia="標楷體" w:hAnsi="標楷體" w:hint="eastAsia"/>
          <w:b/>
          <w:color w:val="000000" w:themeColor="text1"/>
          <w:sz w:val="32"/>
          <w:szCs w:val="32"/>
        </w:rPr>
        <w:t>五</w:t>
      </w:r>
      <w:r w:rsidRPr="00D53F02">
        <w:rPr>
          <w:rFonts w:ascii="標楷體" w:eastAsia="標楷體" w:hAnsi="標楷體" w:hint="eastAsia"/>
          <w:b/>
          <w:color w:val="000000" w:themeColor="text1"/>
          <w:sz w:val="32"/>
          <w:szCs w:val="32"/>
        </w:rPr>
        <w:t xml:space="preserve">）　</w:t>
      </w:r>
      <w:r w:rsidR="00A72777" w:rsidRPr="00A72777">
        <w:rPr>
          <w:rFonts w:ascii="標楷體" w:eastAsia="標楷體" w:hAnsi="標楷體" w:hint="eastAsia"/>
          <w:b/>
          <w:color w:val="000000" w:themeColor="text1"/>
          <w:sz w:val="32"/>
          <w:szCs w:val="32"/>
        </w:rPr>
        <w:t>建構高齡友善及安全環境</w:t>
      </w:r>
      <w:r w:rsidR="006F4AFF">
        <w:rPr>
          <w:rFonts w:ascii="標楷體" w:eastAsia="標楷體" w:hAnsi="標楷體" w:hint="eastAsia"/>
          <w:b/>
          <w:color w:val="000000" w:themeColor="text1"/>
          <w:sz w:val="32"/>
          <w:szCs w:val="32"/>
        </w:rPr>
        <w:t>面向</w:t>
      </w:r>
    </w:p>
    <w:p w14:paraId="4A94393F" w14:textId="0DBD187E" w:rsidR="00981886" w:rsidRPr="00C20BF6" w:rsidRDefault="00981886" w:rsidP="00E22260">
      <w:pPr>
        <w:overflowPunct w:val="0"/>
        <w:spacing w:line="518" w:lineRule="exact"/>
        <w:ind w:firstLineChars="450" w:firstLine="1261"/>
        <w:jc w:val="both"/>
        <w:rPr>
          <w:rFonts w:ascii="標楷體" w:eastAsia="標楷體" w:hAnsi="標楷體"/>
          <w:b/>
          <w:sz w:val="28"/>
          <w:szCs w:val="28"/>
        </w:rPr>
      </w:pPr>
      <w:r w:rsidRPr="001F5A4A">
        <w:rPr>
          <w:rFonts w:ascii="標楷體" w:eastAsia="標楷體" w:hAnsi="標楷體" w:hint="eastAsia"/>
          <w:b/>
          <w:color w:val="000000" w:themeColor="text1"/>
          <w:sz w:val="28"/>
          <w:szCs w:val="28"/>
        </w:rPr>
        <w:t>1</w:t>
      </w:r>
      <w:r w:rsidR="00421B7D" w:rsidRPr="001F5A4A">
        <w:rPr>
          <w:rFonts w:ascii="標楷體" w:eastAsia="標楷體" w:hAnsi="標楷體" w:hint="eastAsia"/>
          <w:b/>
          <w:color w:val="000000" w:themeColor="text1"/>
          <w:sz w:val="28"/>
          <w:szCs w:val="28"/>
        </w:rPr>
        <w:t xml:space="preserve">.　</w:t>
      </w:r>
      <w:bookmarkStart w:id="8" w:name="_Hlk201138190"/>
      <w:r w:rsidR="00C20BF6" w:rsidRPr="00C20BF6">
        <w:rPr>
          <w:rFonts w:ascii="標楷體" w:eastAsia="標楷體" w:hAnsi="標楷體" w:hint="eastAsia"/>
          <w:b/>
          <w:sz w:val="28"/>
          <w:szCs w:val="28"/>
        </w:rPr>
        <w:t>為及時發掘老人受暴風險案件，老人福利法</w:t>
      </w:r>
      <w:r w:rsidR="006A7235">
        <w:rPr>
          <w:rFonts w:ascii="標楷體" w:eastAsia="標楷體" w:hAnsi="標楷體" w:hint="eastAsia"/>
          <w:b/>
          <w:sz w:val="28"/>
          <w:szCs w:val="28"/>
        </w:rPr>
        <w:t>已</w:t>
      </w:r>
      <w:r w:rsidR="00C20BF6" w:rsidRPr="00C20BF6">
        <w:rPr>
          <w:rFonts w:ascii="標楷體" w:eastAsia="標楷體" w:hAnsi="標楷體" w:hint="eastAsia"/>
          <w:b/>
          <w:sz w:val="28"/>
          <w:szCs w:val="28"/>
        </w:rPr>
        <w:t>規範建立責任通報機制，惟通報案件數與推估潛在受暴人數間存有落差，又</w:t>
      </w:r>
      <w:proofErr w:type="gramStart"/>
      <w:r w:rsidR="002A2F36" w:rsidRPr="00C20BF6">
        <w:rPr>
          <w:rFonts w:ascii="標楷體" w:eastAsia="標楷體" w:hAnsi="標楷體" w:hint="eastAsia"/>
          <w:b/>
          <w:sz w:val="28"/>
          <w:szCs w:val="28"/>
        </w:rPr>
        <w:t>衛福部</w:t>
      </w:r>
      <w:r w:rsidR="00C20BF6" w:rsidRPr="00C20BF6">
        <w:rPr>
          <w:rFonts w:ascii="標楷體" w:eastAsia="標楷體" w:hAnsi="標楷體" w:hint="eastAsia"/>
          <w:b/>
          <w:sz w:val="28"/>
          <w:szCs w:val="28"/>
        </w:rPr>
        <w:t>已提供</w:t>
      </w:r>
      <w:proofErr w:type="gramEnd"/>
      <w:r w:rsidR="007102A6" w:rsidRPr="00C20BF6">
        <w:rPr>
          <w:rFonts w:ascii="標楷體" w:eastAsia="標楷體" w:hAnsi="標楷體" w:hint="eastAsia"/>
          <w:b/>
          <w:sz w:val="28"/>
          <w:szCs w:val="28"/>
        </w:rPr>
        <w:t>高齡長者家庭照顧者</w:t>
      </w:r>
      <w:r w:rsidR="00C20BF6" w:rsidRPr="00C20BF6">
        <w:rPr>
          <w:rFonts w:ascii="標楷體" w:eastAsia="標楷體" w:hAnsi="標楷體" w:hint="eastAsia"/>
          <w:b/>
          <w:sz w:val="28"/>
          <w:szCs w:val="28"/>
        </w:rPr>
        <w:t>相關支持性服務，</w:t>
      </w:r>
      <w:proofErr w:type="gramStart"/>
      <w:r w:rsidR="00C20BF6" w:rsidRPr="00C20BF6">
        <w:rPr>
          <w:rFonts w:ascii="標楷體" w:eastAsia="標楷體" w:hAnsi="標楷體" w:hint="eastAsia"/>
          <w:b/>
          <w:sz w:val="28"/>
          <w:szCs w:val="28"/>
        </w:rPr>
        <w:t>惟</w:t>
      </w:r>
      <w:r w:rsidR="007102A6">
        <w:rPr>
          <w:rFonts w:ascii="標楷體" w:eastAsia="標楷體" w:hAnsi="標楷體" w:hint="eastAsia"/>
          <w:b/>
          <w:sz w:val="28"/>
          <w:szCs w:val="28"/>
        </w:rPr>
        <w:t>間</w:t>
      </w:r>
      <w:r w:rsidR="00C20BF6" w:rsidRPr="00C20BF6">
        <w:rPr>
          <w:rFonts w:ascii="標楷體" w:eastAsia="標楷體" w:hAnsi="標楷體" w:hint="eastAsia"/>
          <w:b/>
          <w:sz w:val="28"/>
          <w:szCs w:val="28"/>
        </w:rPr>
        <w:t>有老人</w:t>
      </w:r>
      <w:proofErr w:type="gramEnd"/>
      <w:r w:rsidR="00C20BF6" w:rsidRPr="00C20BF6">
        <w:rPr>
          <w:rFonts w:ascii="標楷體" w:eastAsia="標楷體" w:hAnsi="標楷體" w:hint="eastAsia"/>
          <w:b/>
          <w:sz w:val="28"/>
          <w:szCs w:val="28"/>
        </w:rPr>
        <w:t>保護案件係因照顧者不堪負荷引發，其案發前未曾進入保護或長照服務體系，允宜</w:t>
      </w:r>
      <w:proofErr w:type="gramStart"/>
      <w:r w:rsidR="00C20BF6" w:rsidRPr="00C20BF6">
        <w:rPr>
          <w:rFonts w:ascii="標楷體" w:eastAsia="標楷體" w:hAnsi="標楷體" w:hint="eastAsia"/>
          <w:b/>
          <w:sz w:val="28"/>
          <w:szCs w:val="28"/>
        </w:rPr>
        <w:t>研</w:t>
      </w:r>
      <w:proofErr w:type="gramEnd"/>
      <w:r w:rsidR="00C20BF6" w:rsidRPr="00C20BF6">
        <w:rPr>
          <w:rFonts w:ascii="標楷體" w:eastAsia="標楷體" w:hAnsi="標楷體" w:hint="eastAsia"/>
          <w:b/>
          <w:sz w:val="28"/>
          <w:szCs w:val="28"/>
        </w:rPr>
        <w:t>謀改善</w:t>
      </w:r>
      <w:bookmarkEnd w:id="8"/>
      <w:r w:rsidR="00272D32" w:rsidRPr="00272D32">
        <w:rPr>
          <w:rFonts w:ascii="標楷體" w:eastAsia="標楷體" w:hAnsi="標楷體" w:hint="eastAsia"/>
          <w:b/>
          <w:sz w:val="28"/>
          <w:szCs w:val="28"/>
        </w:rPr>
        <w:t>，</w:t>
      </w:r>
      <w:r w:rsidR="00180798">
        <w:rPr>
          <w:rFonts w:ascii="標楷體" w:eastAsia="標楷體" w:hAnsi="標楷體" w:hint="eastAsia"/>
          <w:b/>
          <w:sz w:val="28"/>
          <w:szCs w:val="28"/>
        </w:rPr>
        <w:t>強化</w:t>
      </w:r>
      <w:r w:rsidR="00D56B2A" w:rsidRPr="00D56B2A">
        <w:rPr>
          <w:rFonts w:ascii="標楷體" w:eastAsia="標楷體" w:hAnsi="標楷體" w:hint="eastAsia"/>
          <w:b/>
          <w:sz w:val="28"/>
          <w:szCs w:val="28"/>
        </w:rPr>
        <w:t>家庭照顧者支持性服務，</w:t>
      </w:r>
      <w:proofErr w:type="gramStart"/>
      <w:r w:rsidR="00976BB2" w:rsidRPr="00976BB2">
        <w:rPr>
          <w:rFonts w:ascii="標楷體" w:eastAsia="標楷體" w:hAnsi="標楷體" w:hint="eastAsia"/>
          <w:b/>
          <w:sz w:val="28"/>
          <w:szCs w:val="28"/>
        </w:rPr>
        <w:t>俾</w:t>
      </w:r>
      <w:proofErr w:type="gramEnd"/>
      <w:r w:rsidR="00976BB2" w:rsidRPr="00976BB2">
        <w:rPr>
          <w:rFonts w:ascii="標楷體" w:eastAsia="標楷體" w:hAnsi="標楷體" w:hint="eastAsia"/>
          <w:b/>
          <w:sz w:val="28"/>
          <w:szCs w:val="28"/>
        </w:rPr>
        <w:t>主動發掘潛在高風險個案</w:t>
      </w:r>
      <w:r w:rsidR="00272D32" w:rsidRPr="00272D32">
        <w:rPr>
          <w:rFonts w:ascii="標楷體" w:eastAsia="標楷體" w:hAnsi="標楷體" w:hint="eastAsia"/>
          <w:b/>
          <w:sz w:val="28"/>
          <w:szCs w:val="28"/>
        </w:rPr>
        <w:t>，</w:t>
      </w:r>
      <w:r w:rsidR="00272D32">
        <w:rPr>
          <w:rFonts w:ascii="標楷體" w:eastAsia="標楷體" w:hAnsi="標楷體" w:hint="eastAsia"/>
          <w:b/>
          <w:sz w:val="28"/>
          <w:szCs w:val="28"/>
        </w:rPr>
        <w:t>以</w:t>
      </w:r>
      <w:r w:rsidR="00272D32" w:rsidRPr="00272D32">
        <w:rPr>
          <w:rFonts w:ascii="標楷體" w:eastAsia="標楷體" w:hAnsi="標楷體" w:hint="eastAsia"/>
          <w:b/>
          <w:sz w:val="28"/>
          <w:szCs w:val="28"/>
        </w:rPr>
        <w:t>降低老人受暴風險</w:t>
      </w:r>
      <w:r w:rsidR="00C20BF6" w:rsidRPr="00C20BF6">
        <w:rPr>
          <w:rFonts w:ascii="標楷體" w:eastAsia="標楷體" w:hAnsi="標楷體" w:hint="eastAsia"/>
          <w:b/>
          <w:sz w:val="28"/>
          <w:szCs w:val="28"/>
        </w:rPr>
        <w:t>：</w:t>
      </w:r>
      <w:proofErr w:type="gramStart"/>
      <w:r w:rsidR="006C4CB9" w:rsidRPr="006C4CB9">
        <w:rPr>
          <w:rFonts w:ascii="標楷體" w:eastAsia="標楷體" w:hAnsi="標楷體" w:hint="eastAsia"/>
          <w:bCs/>
          <w:sz w:val="28"/>
          <w:szCs w:val="28"/>
        </w:rPr>
        <w:t>據超高齡</w:t>
      </w:r>
      <w:proofErr w:type="gramEnd"/>
      <w:r w:rsidR="006C4CB9" w:rsidRPr="006C4CB9">
        <w:rPr>
          <w:rFonts w:ascii="標楷體" w:eastAsia="標楷體" w:hAnsi="標楷體" w:hint="eastAsia"/>
          <w:bCs/>
          <w:sz w:val="28"/>
          <w:szCs w:val="28"/>
        </w:rPr>
        <w:t>對策方案所載，</w:t>
      </w:r>
      <w:r w:rsidR="00C27EF5" w:rsidRPr="00C27EF5">
        <w:rPr>
          <w:rFonts w:ascii="標楷體" w:eastAsia="標楷體" w:hAnsi="標楷體" w:hint="eastAsia"/>
          <w:bCs/>
          <w:sz w:val="28"/>
          <w:szCs w:val="28"/>
        </w:rPr>
        <w:t>社會</w:t>
      </w:r>
      <w:r w:rsidR="00C27EF5">
        <w:rPr>
          <w:rFonts w:ascii="標楷體" w:eastAsia="標楷體" w:hAnsi="標楷體" w:hint="eastAsia"/>
          <w:bCs/>
          <w:sz w:val="28"/>
          <w:szCs w:val="28"/>
        </w:rPr>
        <w:t>環境之友善與安全，係高齡者無憂安居之基礎條件</w:t>
      </w:r>
      <w:r w:rsidR="006C4CB9">
        <w:rPr>
          <w:rFonts w:ascii="標楷體" w:eastAsia="標楷體" w:hAnsi="標楷體" w:hint="eastAsia"/>
          <w:bCs/>
          <w:sz w:val="28"/>
          <w:szCs w:val="28"/>
        </w:rPr>
        <w:t>，應積極建構高齡友善之居住與社會環境</w:t>
      </w:r>
      <w:r w:rsidR="004624EB">
        <w:rPr>
          <w:rFonts w:ascii="標楷體" w:eastAsia="標楷體" w:hAnsi="標楷體" w:hint="eastAsia"/>
          <w:bCs/>
          <w:sz w:val="28"/>
          <w:szCs w:val="28"/>
        </w:rPr>
        <w:t>。</w:t>
      </w:r>
      <w:proofErr w:type="gramStart"/>
      <w:r w:rsidR="00C20BF6" w:rsidRPr="00C20BF6">
        <w:rPr>
          <w:rFonts w:ascii="標楷體" w:eastAsia="標楷體" w:hAnsi="標楷體" w:hint="eastAsia"/>
          <w:bCs/>
          <w:sz w:val="28"/>
          <w:szCs w:val="28"/>
        </w:rPr>
        <w:t>衛福部為保障</w:t>
      </w:r>
      <w:proofErr w:type="gramEnd"/>
      <w:r w:rsidR="00C20BF6" w:rsidRPr="00C20BF6">
        <w:rPr>
          <w:rFonts w:ascii="標楷體" w:eastAsia="標楷體" w:hAnsi="標楷體" w:hint="eastAsia"/>
          <w:bCs/>
          <w:sz w:val="28"/>
          <w:szCs w:val="28"/>
        </w:rPr>
        <w:t>高齡者人身安全，辦理老人保護宣導活動、提供老人保護諮詢與個案關懷及追蹤服務等工作，並分析高齡者保護案件類型，加強初級與次級預防，建立高齡者保護服務機制。經查執行情形，核有：（1）為能及時發掘老人受暴</w:t>
      </w:r>
      <w:r w:rsidR="00C20BF6" w:rsidRPr="00C20BF6">
        <w:rPr>
          <w:rFonts w:ascii="標楷體" w:eastAsia="標楷體" w:hAnsi="標楷體" w:hint="eastAsia"/>
          <w:bCs/>
          <w:sz w:val="28"/>
          <w:szCs w:val="28"/>
        </w:rPr>
        <w:lastRenderedPageBreak/>
        <w:t>風險案件，老人福利法</w:t>
      </w:r>
      <w:r w:rsidR="006A7235">
        <w:rPr>
          <w:rFonts w:ascii="標楷體" w:eastAsia="標楷體" w:hAnsi="標楷體" w:hint="eastAsia"/>
          <w:bCs/>
          <w:sz w:val="28"/>
          <w:szCs w:val="28"/>
        </w:rPr>
        <w:t>已</w:t>
      </w:r>
      <w:r w:rsidR="00C20BF6" w:rsidRPr="00C20BF6">
        <w:rPr>
          <w:rFonts w:ascii="標楷體" w:eastAsia="標楷體" w:hAnsi="標楷體" w:hint="eastAsia"/>
          <w:bCs/>
          <w:sz w:val="28"/>
          <w:szCs w:val="28"/>
        </w:rPr>
        <w:t>規範建立責任通報機制，據衛福部統計，</w:t>
      </w:r>
      <w:proofErr w:type="gramStart"/>
      <w:r w:rsidR="00C20BF6" w:rsidRPr="00C20BF6">
        <w:rPr>
          <w:rFonts w:ascii="標楷體" w:eastAsia="標楷體" w:hAnsi="標楷體" w:hint="eastAsia"/>
          <w:bCs/>
          <w:sz w:val="28"/>
          <w:szCs w:val="28"/>
        </w:rPr>
        <w:t>113</w:t>
      </w:r>
      <w:proofErr w:type="gramEnd"/>
      <w:r w:rsidR="00C20BF6" w:rsidRPr="00C20BF6">
        <w:rPr>
          <w:rFonts w:ascii="標楷體" w:eastAsia="標楷體" w:hAnsi="標楷體" w:hint="eastAsia"/>
          <w:bCs/>
          <w:sz w:val="28"/>
          <w:szCs w:val="28"/>
        </w:rPr>
        <w:t>年度老人保護通報案件計28,038件</w:t>
      </w:r>
      <w:r w:rsidR="00716F2F">
        <w:rPr>
          <w:rFonts w:ascii="標楷體" w:eastAsia="標楷體" w:hAnsi="標楷體" w:hint="eastAsia"/>
          <w:bCs/>
          <w:sz w:val="28"/>
          <w:szCs w:val="28"/>
        </w:rPr>
        <w:t>。惟</w:t>
      </w:r>
      <w:r w:rsidR="00C20BF6" w:rsidRPr="00C20BF6">
        <w:rPr>
          <w:rFonts w:ascii="標楷體" w:eastAsia="標楷體" w:hAnsi="標楷體" w:hint="eastAsia"/>
          <w:bCs/>
          <w:sz w:val="28"/>
          <w:szCs w:val="28"/>
        </w:rPr>
        <w:t>若以該部107</w:t>
      </w:r>
      <w:r w:rsidR="0030499B">
        <w:rPr>
          <w:rFonts w:ascii="標楷體" w:eastAsia="標楷體" w:hAnsi="標楷體" w:hint="eastAsia"/>
          <w:bCs/>
          <w:sz w:val="28"/>
          <w:szCs w:val="28"/>
        </w:rPr>
        <w:t>至108</w:t>
      </w:r>
      <w:r w:rsidR="00C20BF6" w:rsidRPr="00C20BF6">
        <w:rPr>
          <w:rFonts w:ascii="標楷體" w:eastAsia="標楷體" w:hAnsi="標楷體" w:hint="eastAsia"/>
          <w:bCs/>
          <w:sz w:val="28"/>
          <w:szCs w:val="28"/>
        </w:rPr>
        <w:t>年委外辦理「老人受暴情形調查研究計畫」調查結果之國內老人受暴盛行率7.99％及</w:t>
      </w:r>
      <w:r w:rsidR="00C022AF">
        <w:rPr>
          <w:rFonts w:ascii="標楷體" w:eastAsia="標楷體" w:hAnsi="標楷體" w:hint="eastAsia"/>
          <w:bCs/>
          <w:sz w:val="28"/>
          <w:szCs w:val="28"/>
        </w:rPr>
        <w:t>113</w:t>
      </w:r>
      <w:r w:rsidR="00C20BF6" w:rsidRPr="00C20BF6">
        <w:rPr>
          <w:rFonts w:ascii="標楷體" w:eastAsia="標楷體" w:hAnsi="標楷體" w:hint="eastAsia"/>
          <w:bCs/>
          <w:sz w:val="28"/>
          <w:szCs w:val="28"/>
        </w:rPr>
        <w:t>年底老年人口數，推估</w:t>
      </w:r>
      <w:proofErr w:type="gramStart"/>
      <w:r w:rsidR="005F4223">
        <w:rPr>
          <w:rFonts w:ascii="標楷體" w:eastAsia="標楷體" w:hAnsi="標楷體" w:hint="eastAsia"/>
          <w:bCs/>
          <w:sz w:val="28"/>
          <w:szCs w:val="28"/>
        </w:rPr>
        <w:t>113</w:t>
      </w:r>
      <w:proofErr w:type="gramEnd"/>
      <w:r w:rsidR="00C20BF6" w:rsidRPr="00C20BF6">
        <w:rPr>
          <w:rFonts w:ascii="標楷體" w:eastAsia="標楷體" w:hAnsi="標楷體" w:hint="eastAsia"/>
          <w:bCs/>
          <w:sz w:val="28"/>
          <w:szCs w:val="28"/>
        </w:rPr>
        <w:t>年度可能潛在受暴人數約35萬餘人，當年度通報案件數</w:t>
      </w:r>
      <w:proofErr w:type="gramStart"/>
      <w:r w:rsidR="00C20BF6" w:rsidRPr="00C20BF6">
        <w:rPr>
          <w:rFonts w:ascii="標楷體" w:eastAsia="標楷體" w:hAnsi="標楷體" w:hint="eastAsia"/>
          <w:bCs/>
          <w:sz w:val="28"/>
          <w:szCs w:val="28"/>
        </w:rPr>
        <w:t>僅占推估</w:t>
      </w:r>
      <w:proofErr w:type="gramEnd"/>
      <w:r w:rsidR="00C20BF6" w:rsidRPr="00C20BF6">
        <w:rPr>
          <w:rFonts w:ascii="標楷體" w:eastAsia="標楷體" w:hAnsi="標楷體" w:hint="eastAsia"/>
          <w:bCs/>
          <w:sz w:val="28"/>
          <w:szCs w:val="28"/>
        </w:rPr>
        <w:t>潛在受暴人數之7.82％</w:t>
      </w:r>
      <w:r w:rsidR="009F1A0C">
        <w:rPr>
          <w:rFonts w:ascii="標楷體" w:eastAsia="標楷體" w:hAnsi="標楷體" w:hint="eastAsia"/>
          <w:bCs/>
          <w:sz w:val="28"/>
          <w:szCs w:val="28"/>
        </w:rPr>
        <w:t>（表</w:t>
      </w:r>
      <w:r w:rsidR="00BC23C7">
        <w:rPr>
          <w:rFonts w:ascii="標楷體" w:eastAsia="標楷體" w:hAnsi="標楷體"/>
          <w:bCs/>
          <w:sz w:val="28"/>
          <w:szCs w:val="28"/>
        </w:rPr>
        <w:t>8</w:t>
      </w:r>
      <w:r w:rsidR="009F1A0C">
        <w:rPr>
          <w:rFonts w:ascii="標楷體" w:eastAsia="標楷體" w:hAnsi="標楷體" w:hint="eastAsia"/>
          <w:bCs/>
          <w:sz w:val="28"/>
          <w:szCs w:val="28"/>
        </w:rPr>
        <w:t>）</w:t>
      </w:r>
      <w:r w:rsidR="00C20BF6" w:rsidRPr="00C20BF6">
        <w:rPr>
          <w:rFonts w:ascii="標楷體" w:eastAsia="標楷體" w:hAnsi="標楷體" w:hint="eastAsia"/>
          <w:bCs/>
          <w:sz w:val="28"/>
          <w:szCs w:val="28"/>
        </w:rPr>
        <w:t>，</w:t>
      </w:r>
      <w:r w:rsidR="005F47B1">
        <w:rPr>
          <w:rFonts w:ascii="標楷體" w:eastAsia="標楷體" w:hAnsi="標楷體" w:hint="eastAsia"/>
          <w:bCs/>
          <w:sz w:val="28"/>
          <w:szCs w:val="28"/>
        </w:rPr>
        <w:t>顯示</w:t>
      </w:r>
      <w:r w:rsidR="00C20BF6" w:rsidRPr="00C20BF6">
        <w:rPr>
          <w:rFonts w:ascii="標楷體" w:eastAsia="標楷體" w:hAnsi="標楷體" w:hint="eastAsia"/>
          <w:bCs/>
          <w:sz w:val="28"/>
          <w:szCs w:val="28"/>
        </w:rPr>
        <w:t>恐有部分老人具潛在受暴風險或已發生受暴事件，遭受不適當對待，仍未獲通報或主動求援而尚未進入保護通報體系，無法及時獲致保護</w:t>
      </w:r>
      <w:r w:rsidR="00B421ED" w:rsidRPr="00AE3D38">
        <w:rPr>
          <w:rFonts w:cs="標楷體" w:hint="eastAsia"/>
          <w:noProof/>
          <w:color w:val="000000" w:themeColor="text1"/>
          <w:sz w:val="32"/>
          <w:szCs w:val="32"/>
        </w:rPr>
        <mc:AlternateContent>
          <mc:Choice Requires="wps">
            <w:drawing>
              <wp:anchor distT="0" distB="0" distL="114300" distR="114300" simplePos="0" relativeHeight="251795456" behindDoc="0" locked="0" layoutInCell="0" allowOverlap="0" wp14:anchorId="5C71BA36" wp14:editId="3B1B6FCF">
                <wp:simplePos x="0" y="0"/>
                <wp:positionH relativeFrom="margin">
                  <wp:posOffset>2595880</wp:posOffset>
                </wp:positionH>
                <wp:positionV relativeFrom="paragraph">
                  <wp:posOffset>2042795</wp:posOffset>
                </wp:positionV>
                <wp:extent cx="3752850" cy="4476115"/>
                <wp:effectExtent l="0" t="0" r="0" b="635"/>
                <wp:wrapSquare wrapText="bothSides"/>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4476115"/>
                        </a:xfrm>
                        <a:prstGeom prst="rect">
                          <a:avLst/>
                        </a:prstGeom>
                        <a:noFill/>
                        <a:ln>
                          <a:noFill/>
                        </a:ln>
                      </wps:spPr>
                      <wps:txbx>
                        <w:txbxContent>
                          <w:p w14:paraId="4BA7F799" w14:textId="168C1FA9" w:rsidR="00E22260" w:rsidRPr="00886D7F" w:rsidRDefault="00E22260" w:rsidP="00E22260">
                            <w:pPr>
                              <w:spacing w:line="280" w:lineRule="exact"/>
                              <w:ind w:leftChars="-29" w:left="735" w:rightChars="-30" w:right="-72" w:hangingChars="359" w:hanging="805"/>
                              <w:jc w:val="center"/>
                              <w:rPr>
                                <w:rFonts w:ascii="標楷體" w:eastAsia="標楷體" w:hAnsi="標楷體"/>
                                <w:b/>
                                <w:spacing w:val="-8"/>
                              </w:rPr>
                            </w:pPr>
                            <w:r w:rsidRPr="00886D7F">
                              <w:rPr>
                                <w:rFonts w:ascii="標楷體" w:eastAsia="標楷體" w:hAnsi="標楷體" w:hint="eastAsia"/>
                                <w:b/>
                                <w:spacing w:val="-8"/>
                              </w:rPr>
                              <w:t>表</w:t>
                            </w:r>
                            <w:r>
                              <w:rPr>
                                <w:rFonts w:ascii="標楷體" w:eastAsia="標楷體" w:hAnsi="標楷體"/>
                                <w:b/>
                                <w:spacing w:val="-8"/>
                              </w:rPr>
                              <w:t>8</w:t>
                            </w:r>
                            <w:r w:rsidRPr="009F1A0C">
                              <w:rPr>
                                <w:rFonts w:ascii="標楷體" w:eastAsia="標楷體" w:hAnsi="標楷體" w:hint="eastAsia"/>
                                <w:b/>
                                <w:spacing w:val="-8"/>
                              </w:rPr>
                              <w:t xml:space="preserve">　</w:t>
                            </w:r>
                            <w:proofErr w:type="gramStart"/>
                            <w:r w:rsidRPr="00886D7F">
                              <w:rPr>
                                <w:rFonts w:ascii="標楷體" w:eastAsia="標楷體" w:hAnsi="標楷體" w:hint="eastAsia"/>
                                <w:b/>
                                <w:spacing w:val="-8"/>
                              </w:rPr>
                              <w:t>1</w:t>
                            </w:r>
                            <w:r w:rsidRPr="00886D7F">
                              <w:rPr>
                                <w:rFonts w:ascii="標楷體" w:eastAsia="標楷體" w:hAnsi="標楷體"/>
                                <w:b/>
                                <w:spacing w:val="-8"/>
                              </w:rPr>
                              <w:t>13</w:t>
                            </w:r>
                            <w:proofErr w:type="gramEnd"/>
                            <w:r w:rsidRPr="00886D7F">
                              <w:rPr>
                                <w:rFonts w:ascii="標楷體" w:eastAsia="標楷體" w:hAnsi="標楷體" w:hint="eastAsia"/>
                                <w:b/>
                                <w:spacing w:val="-8"/>
                              </w:rPr>
                              <w:t>年</w:t>
                            </w:r>
                            <w:r w:rsidR="001129E2">
                              <w:rPr>
                                <w:rFonts w:ascii="標楷體" w:eastAsia="標楷體" w:hAnsi="標楷體" w:hint="eastAsia"/>
                                <w:b/>
                                <w:spacing w:val="-8"/>
                              </w:rPr>
                              <w:t>度</w:t>
                            </w:r>
                            <w:r w:rsidRPr="00886D7F">
                              <w:rPr>
                                <w:rFonts w:ascii="標楷體" w:eastAsia="標楷體" w:hAnsi="標楷體" w:hint="eastAsia"/>
                                <w:b/>
                                <w:spacing w:val="-8"/>
                              </w:rPr>
                              <w:t>老人保護通報</w:t>
                            </w:r>
                            <w:proofErr w:type="gramStart"/>
                            <w:r w:rsidRPr="00886D7F">
                              <w:rPr>
                                <w:rFonts w:ascii="標楷體" w:eastAsia="標楷體" w:hAnsi="標楷體" w:hint="eastAsia"/>
                                <w:b/>
                                <w:spacing w:val="-8"/>
                              </w:rPr>
                              <w:t>案件占推估</w:t>
                            </w:r>
                            <w:proofErr w:type="gramEnd"/>
                            <w:r w:rsidRPr="00886D7F">
                              <w:rPr>
                                <w:rFonts w:ascii="標楷體" w:eastAsia="標楷體" w:hAnsi="標楷體" w:hint="eastAsia"/>
                                <w:b/>
                                <w:spacing w:val="-8"/>
                              </w:rPr>
                              <w:t>潛在受暴人數比率</w:t>
                            </w:r>
                          </w:p>
                          <w:tbl>
                            <w:tblPr>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1"/>
                              <w:gridCol w:w="1134"/>
                              <w:gridCol w:w="1276"/>
                              <w:gridCol w:w="1134"/>
                              <w:gridCol w:w="1275"/>
                            </w:tblGrid>
                            <w:tr w:rsidR="00E22260" w:rsidRPr="00BB494F" w14:paraId="766F6B96" w14:textId="77777777" w:rsidTr="00747556">
                              <w:trPr>
                                <w:trHeight w:val="227"/>
                              </w:trPr>
                              <w:tc>
                                <w:tcPr>
                                  <w:tcW w:w="5670" w:type="dxa"/>
                                  <w:gridSpan w:val="5"/>
                                  <w:tcBorders>
                                    <w:top w:val="nil"/>
                                    <w:left w:val="nil"/>
                                    <w:bottom w:val="single" w:sz="4" w:space="0" w:color="auto"/>
                                    <w:right w:val="nil"/>
                                    <w:tl2br w:val="nil"/>
                                  </w:tcBorders>
                                  <w:vAlign w:val="bottom"/>
                                </w:tcPr>
                                <w:p w14:paraId="05D278C2" w14:textId="77777777" w:rsidR="00E22260" w:rsidRPr="00BB494F" w:rsidRDefault="00E22260" w:rsidP="00747556">
                                  <w:pPr>
                                    <w:widowControl/>
                                    <w:overflowPunct w:val="0"/>
                                    <w:spacing w:line="180" w:lineRule="exact"/>
                                    <w:jc w:val="right"/>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單位：人、件、％</w:t>
                                  </w:r>
                                </w:p>
                              </w:tc>
                            </w:tr>
                            <w:tr w:rsidR="00E22260" w:rsidRPr="00BB494F" w14:paraId="166D8AD1" w14:textId="77777777" w:rsidTr="00BF6C03">
                              <w:trPr>
                                <w:trHeight w:val="20"/>
                              </w:trPr>
                              <w:tc>
                                <w:tcPr>
                                  <w:tcW w:w="851" w:type="dxa"/>
                                  <w:tcBorders>
                                    <w:top w:val="single" w:sz="4" w:space="0" w:color="auto"/>
                                    <w:tl2br w:val="single" w:sz="4" w:space="0" w:color="auto"/>
                                  </w:tcBorders>
                                  <w:shd w:val="clear" w:color="auto" w:fill="DAEEF3" w:themeFill="accent5" w:themeFillTint="33"/>
                                  <w:vAlign w:val="center"/>
                                  <w:hideMark/>
                                </w:tcPr>
                                <w:p w14:paraId="2B7F53C7" w14:textId="77777777" w:rsidR="00E22260" w:rsidRPr="00BB494F" w:rsidRDefault="00E22260" w:rsidP="00E22260">
                                  <w:pPr>
                                    <w:widowControl/>
                                    <w:overflowPunct w:val="0"/>
                                    <w:spacing w:line="200" w:lineRule="exact"/>
                                    <w:jc w:val="right"/>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項目</w:t>
                                  </w:r>
                                </w:p>
                                <w:p w14:paraId="4EBDBD8D" w14:textId="77777777" w:rsidR="00E22260" w:rsidRPr="00BB494F" w:rsidRDefault="00E22260" w:rsidP="00E22260">
                                  <w:pPr>
                                    <w:widowControl/>
                                    <w:overflowPunct w:val="0"/>
                                    <w:spacing w:line="200" w:lineRule="exact"/>
                                    <w:rPr>
                                      <w:rFonts w:ascii="標楷體" w:eastAsia="標楷體" w:hAnsi="標楷體" w:cs="新細明體"/>
                                      <w:color w:val="000000"/>
                                      <w:sz w:val="20"/>
                                      <w:szCs w:val="20"/>
                                    </w:rPr>
                                  </w:pPr>
                                </w:p>
                                <w:p w14:paraId="601DB645" w14:textId="77777777" w:rsidR="00E22260" w:rsidRPr="00BB494F" w:rsidRDefault="00E22260" w:rsidP="00E22260">
                                  <w:pPr>
                                    <w:widowControl/>
                                    <w:overflowPunct w:val="0"/>
                                    <w:spacing w:line="200" w:lineRule="exact"/>
                                    <w:rPr>
                                      <w:rFonts w:ascii="標楷體" w:eastAsia="標楷體" w:hAnsi="標楷體" w:cs="新細明體"/>
                                      <w:color w:val="000000"/>
                                      <w:sz w:val="20"/>
                                      <w:szCs w:val="20"/>
                                    </w:rPr>
                                  </w:pPr>
                                  <w:proofErr w:type="gramStart"/>
                                  <w:r w:rsidRPr="00BB494F">
                                    <w:rPr>
                                      <w:rFonts w:ascii="標楷體" w:eastAsia="標楷體" w:hAnsi="標楷體" w:cs="新細明體" w:hint="eastAsia"/>
                                      <w:color w:val="000000"/>
                                      <w:sz w:val="20"/>
                                      <w:szCs w:val="20"/>
                                    </w:rPr>
                                    <w:t>市縣別</w:t>
                                  </w:r>
                                  <w:proofErr w:type="gramEnd"/>
                                </w:p>
                              </w:tc>
                              <w:tc>
                                <w:tcPr>
                                  <w:tcW w:w="1134" w:type="dxa"/>
                                  <w:tcBorders>
                                    <w:top w:val="single" w:sz="4" w:space="0" w:color="auto"/>
                                  </w:tcBorders>
                                  <w:shd w:val="clear" w:color="auto" w:fill="DAEEF3" w:themeFill="accent5" w:themeFillTint="33"/>
                                  <w:vAlign w:val="center"/>
                                  <w:hideMark/>
                                </w:tcPr>
                                <w:p w14:paraId="6EE64C0E" w14:textId="77777777" w:rsidR="00E22260" w:rsidRPr="00BB494F" w:rsidRDefault="00E22260" w:rsidP="00E22260">
                                  <w:pPr>
                                    <w:widowControl/>
                                    <w:overflowPunct w:val="0"/>
                                    <w:spacing w:line="200" w:lineRule="exact"/>
                                    <w:jc w:val="center"/>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老年人口數(A)</w:t>
                                  </w:r>
                                </w:p>
                              </w:tc>
                              <w:tc>
                                <w:tcPr>
                                  <w:tcW w:w="1276" w:type="dxa"/>
                                  <w:tcBorders>
                                    <w:top w:val="single" w:sz="4" w:space="0" w:color="auto"/>
                                  </w:tcBorders>
                                  <w:shd w:val="clear" w:color="auto" w:fill="DAEEF3" w:themeFill="accent5" w:themeFillTint="33"/>
                                  <w:vAlign w:val="center"/>
                                  <w:hideMark/>
                                </w:tcPr>
                                <w:p w14:paraId="1400B0DF" w14:textId="77777777" w:rsidR="00E22260" w:rsidRPr="00886D7F" w:rsidRDefault="00E22260" w:rsidP="00E22260">
                                  <w:pPr>
                                    <w:widowControl/>
                                    <w:overflowPunct w:val="0"/>
                                    <w:spacing w:line="200" w:lineRule="exact"/>
                                    <w:jc w:val="center"/>
                                    <w:rPr>
                                      <w:rFonts w:ascii="標楷體" w:eastAsia="標楷體" w:hAnsi="標楷體" w:cs="新細明體"/>
                                      <w:color w:val="000000"/>
                                      <w:spacing w:val="-4"/>
                                      <w:sz w:val="20"/>
                                      <w:szCs w:val="20"/>
                                    </w:rPr>
                                  </w:pPr>
                                  <w:r w:rsidRPr="00886D7F">
                                    <w:rPr>
                                      <w:rFonts w:ascii="標楷體" w:eastAsia="標楷體" w:hAnsi="標楷體" w:cs="新細明體" w:hint="eastAsia"/>
                                      <w:color w:val="000000"/>
                                      <w:spacing w:val="-4"/>
                                      <w:sz w:val="20"/>
                                      <w:szCs w:val="20"/>
                                    </w:rPr>
                                    <w:t>推估潛在受暴</w:t>
                                  </w:r>
                                </w:p>
                                <w:p w14:paraId="798E112F" w14:textId="77777777" w:rsidR="00E22260" w:rsidRPr="00BB494F" w:rsidRDefault="00E22260" w:rsidP="00E22260">
                                  <w:pPr>
                                    <w:widowControl/>
                                    <w:overflowPunct w:val="0"/>
                                    <w:spacing w:line="200" w:lineRule="exact"/>
                                    <w:jc w:val="center"/>
                                    <w:rPr>
                                      <w:rFonts w:ascii="標楷體" w:eastAsia="標楷體" w:hAnsi="標楷體" w:cs="新細明體"/>
                                      <w:color w:val="000000"/>
                                      <w:sz w:val="20"/>
                                      <w:szCs w:val="20"/>
                                    </w:rPr>
                                  </w:pPr>
                                  <w:r w:rsidRPr="00886D7F">
                                    <w:rPr>
                                      <w:rFonts w:ascii="標楷體" w:eastAsia="標楷體" w:hAnsi="標楷體" w:cs="新細明體" w:hint="eastAsia"/>
                                      <w:color w:val="000000"/>
                                      <w:spacing w:val="-4"/>
                                      <w:sz w:val="20"/>
                                      <w:szCs w:val="20"/>
                                    </w:rPr>
                                    <w:t>人數(B)(</w:t>
                                  </w:r>
                                  <w:proofErr w:type="gramStart"/>
                                  <w:r w:rsidRPr="00886D7F">
                                    <w:rPr>
                                      <w:rFonts w:ascii="標楷體" w:eastAsia="標楷體" w:hAnsi="標楷體" w:cs="新細明體" w:hint="eastAsia"/>
                                      <w:color w:val="000000"/>
                                      <w:spacing w:val="-4"/>
                                      <w:sz w:val="20"/>
                                      <w:szCs w:val="20"/>
                                    </w:rPr>
                                    <w:t>註</w:t>
                                  </w:r>
                                  <w:proofErr w:type="gramEnd"/>
                                  <w:r w:rsidRPr="00886D7F">
                                    <w:rPr>
                                      <w:rFonts w:ascii="標楷體" w:eastAsia="標楷體" w:hAnsi="標楷體" w:cs="新細明體" w:hint="eastAsia"/>
                                      <w:color w:val="000000"/>
                                      <w:spacing w:val="-4"/>
                                      <w:sz w:val="20"/>
                                      <w:szCs w:val="20"/>
                                    </w:rPr>
                                    <w:t>1)</w:t>
                                  </w:r>
                                </w:p>
                              </w:tc>
                              <w:tc>
                                <w:tcPr>
                                  <w:tcW w:w="1134" w:type="dxa"/>
                                  <w:tcBorders>
                                    <w:top w:val="single" w:sz="4" w:space="0" w:color="auto"/>
                                  </w:tcBorders>
                                  <w:shd w:val="clear" w:color="auto" w:fill="DAEEF3" w:themeFill="accent5" w:themeFillTint="33"/>
                                  <w:vAlign w:val="center"/>
                                </w:tcPr>
                                <w:p w14:paraId="5A361E6D" w14:textId="77777777" w:rsidR="00E22260" w:rsidRPr="00BB494F" w:rsidRDefault="00E22260" w:rsidP="00E22260">
                                  <w:pPr>
                                    <w:widowControl/>
                                    <w:overflowPunct w:val="0"/>
                                    <w:spacing w:line="200" w:lineRule="exact"/>
                                    <w:jc w:val="center"/>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老人保護</w:t>
                                  </w:r>
                                </w:p>
                                <w:p w14:paraId="693A1A3B" w14:textId="77777777" w:rsidR="00E22260" w:rsidRPr="00BB494F" w:rsidRDefault="00E22260" w:rsidP="00E22260">
                                  <w:pPr>
                                    <w:widowControl/>
                                    <w:overflowPunct w:val="0"/>
                                    <w:spacing w:line="200" w:lineRule="exact"/>
                                    <w:jc w:val="center"/>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通報案件數(C)</w:t>
                                  </w:r>
                                </w:p>
                              </w:tc>
                              <w:tc>
                                <w:tcPr>
                                  <w:tcW w:w="1275" w:type="dxa"/>
                                  <w:tcBorders>
                                    <w:top w:val="single" w:sz="4" w:space="0" w:color="auto"/>
                                  </w:tcBorders>
                                  <w:shd w:val="clear" w:color="auto" w:fill="DAEEF3" w:themeFill="accent5" w:themeFillTint="33"/>
                                  <w:vAlign w:val="center"/>
                                  <w:hideMark/>
                                </w:tcPr>
                                <w:p w14:paraId="750D3314" w14:textId="77777777" w:rsidR="00E22260" w:rsidRPr="00BB494F" w:rsidRDefault="00E22260" w:rsidP="00E22260">
                                  <w:pPr>
                                    <w:widowControl/>
                                    <w:overflowPunct w:val="0"/>
                                    <w:spacing w:line="200" w:lineRule="exact"/>
                                    <w:jc w:val="center"/>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通報數占潛在</w:t>
                                  </w:r>
                                  <w:proofErr w:type="gramStart"/>
                                  <w:r w:rsidRPr="00BB494F">
                                    <w:rPr>
                                      <w:rFonts w:ascii="標楷體" w:eastAsia="標楷體" w:hAnsi="標楷體" w:cs="新細明體" w:hint="eastAsia"/>
                                      <w:color w:val="000000"/>
                                      <w:sz w:val="20"/>
                                      <w:szCs w:val="20"/>
                                    </w:rPr>
                                    <w:t>受暴數比率</w:t>
                                  </w:r>
                                  <w:proofErr w:type="gramEnd"/>
                                  <w:r w:rsidRPr="00BB494F">
                                    <w:rPr>
                                      <w:rFonts w:ascii="標楷體" w:eastAsia="標楷體" w:hAnsi="標楷體" w:cs="新細明體" w:hint="eastAsia"/>
                                      <w:color w:val="000000"/>
                                      <w:sz w:val="20"/>
                                      <w:szCs w:val="20"/>
                                    </w:rPr>
                                    <w:t>(C/B</w:t>
                                  </w:r>
                                  <w:r w:rsidRPr="00BB494F">
                                    <w:rPr>
                                      <w:rFonts w:ascii="標楷體" w:eastAsia="標楷體" w:hAnsi="標楷體" w:cs="新細明體"/>
                                      <w:color w:val="000000"/>
                                      <w:sz w:val="20"/>
                                      <w:szCs w:val="20"/>
                                    </w:rPr>
                                    <w:t>×</w:t>
                                  </w:r>
                                  <w:r w:rsidRPr="00BB494F">
                                    <w:rPr>
                                      <w:rFonts w:ascii="標楷體" w:eastAsia="標楷體" w:hAnsi="標楷體" w:cs="新細明體" w:hint="eastAsia"/>
                                      <w:color w:val="000000"/>
                                      <w:sz w:val="20"/>
                                      <w:szCs w:val="20"/>
                                    </w:rPr>
                                    <w:t>100)</w:t>
                                  </w:r>
                                </w:p>
                              </w:tc>
                            </w:tr>
                            <w:tr w:rsidR="00E22260" w:rsidRPr="00BB494F" w14:paraId="6F81BF97" w14:textId="77777777" w:rsidTr="004F4D37">
                              <w:trPr>
                                <w:trHeight w:val="20"/>
                              </w:trPr>
                              <w:tc>
                                <w:tcPr>
                                  <w:tcW w:w="851" w:type="dxa"/>
                                  <w:shd w:val="clear" w:color="auto" w:fill="auto"/>
                                  <w:noWrap/>
                                  <w:vAlign w:val="center"/>
                                  <w:hideMark/>
                                </w:tcPr>
                                <w:p w14:paraId="037333D8" w14:textId="77777777" w:rsidR="00E22260" w:rsidRPr="00886D7F" w:rsidRDefault="00E22260" w:rsidP="00E22260">
                                  <w:pPr>
                                    <w:widowControl/>
                                    <w:overflowPunct w:val="0"/>
                                    <w:spacing w:line="200" w:lineRule="exact"/>
                                    <w:jc w:val="center"/>
                                    <w:rPr>
                                      <w:rFonts w:ascii="標楷體" w:eastAsia="標楷體" w:hAnsi="標楷體" w:cs="新細明體"/>
                                      <w:b/>
                                      <w:color w:val="000000"/>
                                      <w:sz w:val="20"/>
                                      <w:szCs w:val="20"/>
                                    </w:rPr>
                                  </w:pPr>
                                  <w:r w:rsidRPr="00886D7F">
                                    <w:rPr>
                                      <w:rFonts w:ascii="標楷體" w:eastAsia="標楷體" w:hAnsi="標楷體" w:cs="新細明體" w:hint="eastAsia"/>
                                      <w:b/>
                                      <w:color w:val="000000"/>
                                      <w:sz w:val="20"/>
                                      <w:szCs w:val="20"/>
                                    </w:rPr>
                                    <w:t>合計</w:t>
                                  </w:r>
                                </w:p>
                              </w:tc>
                              <w:tc>
                                <w:tcPr>
                                  <w:tcW w:w="1134" w:type="dxa"/>
                                  <w:shd w:val="clear" w:color="auto" w:fill="auto"/>
                                  <w:noWrap/>
                                  <w:vAlign w:val="center"/>
                                  <w:hideMark/>
                                </w:tcPr>
                                <w:p w14:paraId="7598969E" w14:textId="77777777" w:rsidR="00E22260" w:rsidRPr="00886D7F" w:rsidRDefault="00E22260" w:rsidP="00E22260">
                                  <w:pPr>
                                    <w:widowControl/>
                                    <w:overflowPunct w:val="0"/>
                                    <w:spacing w:line="200" w:lineRule="exact"/>
                                    <w:jc w:val="right"/>
                                    <w:rPr>
                                      <w:rFonts w:ascii="標楷體" w:eastAsia="標楷體" w:hAnsi="標楷體" w:cs="新細明體"/>
                                      <w:b/>
                                      <w:sz w:val="20"/>
                                      <w:szCs w:val="20"/>
                                    </w:rPr>
                                  </w:pPr>
                                  <w:r w:rsidRPr="00886D7F">
                                    <w:rPr>
                                      <w:rFonts w:ascii="標楷體" w:eastAsia="標楷體" w:hAnsi="標楷體" w:cs="新細明體"/>
                                      <w:b/>
                                      <w:sz w:val="20"/>
                                      <w:szCs w:val="20"/>
                                    </w:rPr>
                                    <w:t xml:space="preserve"> 4,488,707 </w:t>
                                  </w:r>
                                </w:p>
                              </w:tc>
                              <w:tc>
                                <w:tcPr>
                                  <w:tcW w:w="1276" w:type="dxa"/>
                                  <w:shd w:val="clear" w:color="auto" w:fill="auto"/>
                                  <w:noWrap/>
                                  <w:hideMark/>
                                </w:tcPr>
                                <w:p w14:paraId="79D73198" w14:textId="77777777" w:rsidR="00E22260" w:rsidRPr="00886D7F" w:rsidRDefault="00E22260" w:rsidP="00E22260">
                                  <w:pPr>
                                    <w:widowControl/>
                                    <w:overflowPunct w:val="0"/>
                                    <w:spacing w:line="200" w:lineRule="exact"/>
                                    <w:jc w:val="right"/>
                                    <w:rPr>
                                      <w:rFonts w:ascii="標楷體" w:eastAsia="標楷體" w:hAnsi="標楷體" w:cs="新細明體"/>
                                      <w:b/>
                                      <w:sz w:val="20"/>
                                      <w:szCs w:val="20"/>
                                    </w:rPr>
                                  </w:pPr>
                                  <w:r w:rsidRPr="00D6368E">
                                    <w:rPr>
                                      <w:rFonts w:ascii="標楷體" w:eastAsia="標楷體" w:hAnsi="標楷體" w:cs="新細明體"/>
                                      <w:b/>
                                      <w:sz w:val="20"/>
                                      <w:szCs w:val="20"/>
                                    </w:rPr>
                                    <w:t xml:space="preserve"> 358,660 </w:t>
                                  </w:r>
                                </w:p>
                              </w:tc>
                              <w:tc>
                                <w:tcPr>
                                  <w:tcW w:w="1134" w:type="dxa"/>
                                  <w:vAlign w:val="center"/>
                                </w:tcPr>
                                <w:p w14:paraId="4F967A58" w14:textId="77777777" w:rsidR="00E22260" w:rsidRPr="00886D7F" w:rsidRDefault="00E22260" w:rsidP="00E22260">
                                  <w:pPr>
                                    <w:widowControl/>
                                    <w:overflowPunct w:val="0"/>
                                    <w:spacing w:line="200" w:lineRule="exact"/>
                                    <w:jc w:val="right"/>
                                    <w:rPr>
                                      <w:rFonts w:ascii="標楷體" w:eastAsia="標楷體" w:hAnsi="標楷體" w:cs="新細明體"/>
                                      <w:b/>
                                      <w:sz w:val="20"/>
                                      <w:szCs w:val="20"/>
                                    </w:rPr>
                                  </w:pPr>
                                  <w:r w:rsidRPr="00886D7F">
                                    <w:rPr>
                                      <w:rFonts w:ascii="標楷體" w:eastAsia="標楷體" w:hAnsi="標楷體" w:cs="新細明體"/>
                                      <w:b/>
                                      <w:sz w:val="20"/>
                                      <w:szCs w:val="20"/>
                                    </w:rPr>
                                    <w:t xml:space="preserve"> 28,038 </w:t>
                                  </w:r>
                                </w:p>
                              </w:tc>
                              <w:tc>
                                <w:tcPr>
                                  <w:tcW w:w="1275" w:type="dxa"/>
                                  <w:shd w:val="clear" w:color="auto" w:fill="auto"/>
                                  <w:noWrap/>
                                  <w:hideMark/>
                                </w:tcPr>
                                <w:p w14:paraId="5AE071FC" w14:textId="77777777" w:rsidR="00E22260" w:rsidRPr="00886D7F" w:rsidRDefault="00E22260" w:rsidP="00E22260">
                                  <w:pPr>
                                    <w:widowControl/>
                                    <w:overflowPunct w:val="0"/>
                                    <w:spacing w:line="200" w:lineRule="exact"/>
                                    <w:jc w:val="right"/>
                                    <w:rPr>
                                      <w:rFonts w:ascii="標楷體" w:eastAsia="標楷體" w:hAnsi="標楷體" w:cs="新細明體"/>
                                      <w:b/>
                                      <w:sz w:val="20"/>
                                      <w:szCs w:val="20"/>
                                    </w:rPr>
                                  </w:pPr>
                                  <w:r w:rsidRPr="00D6368E">
                                    <w:rPr>
                                      <w:rFonts w:ascii="標楷體" w:eastAsia="標楷體" w:hAnsi="標楷體" w:cs="新細明體"/>
                                      <w:b/>
                                      <w:sz w:val="20"/>
                                      <w:szCs w:val="20"/>
                                    </w:rPr>
                                    <w:t xml:space="preserve"> 7.82 </w:t>
                                  </w:r>
                                </w:p>
                              </w:tc>
                            </w:tr>
                            <w:tr w:rsidR="00984E74" w:rsidRPr="00BB494F" w14:paraId="69ED5EFE" w14:textId="77777777" w:rsidTr="00984E74">
                              <w:trPr>
                                <w:trHeight w:val="20"/>
                              </w:trPr>
                              <w:tc>
                                <w:tcPr>
                                  <w:tcW w:w="851" w:type="dxa"/>
                                  <w:shd w:val="clear" w:color="auto" w:fill="auto"/>
                                  <w:noWrap/>
                                  <w:vAlign w:val="center"/>
                                  <w:hideMark/>
                                </w:tcPr>
                                <w:p w14:paraId="5F9FE509"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臺北市</w:t>
                                  </w:r>
                                </w:p>
                              </w:tc>
                              <w:tc>
                                <w:tcPr>
                                  <w:tcW w:w="1134" w:type="dxa"/>
                                  <w:shd w:val="clear" w:color="auto" w:fill="auto"/>
                                  <w:noWrap/>
                                  <w:vAlign w:val="center"/>
                                </w:tcPr>
                                <w:p w14:paraId="14227ABD" w14:textId="452690B9"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574,458 </w:t>
                                  </w:r>
                                </w:p>
                              </w:tc>
                              <w:tc>
                                <w:tcPr>
                                  <w:tcW w:w="1276" w:type="dxa"/>
                                  <w:shd w:val="clear" w:color="auto" w:fill="auto"/>
                                  <w:noWrap/>
                                </w:tcPr>
                                <w:p w14:paraId="09CB70CA" w14:textId="738AF028"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45,900 </w:t>
                                  </w:r>
                                </w:p>
                              </w:tc>
                              <w:tc>
                                <w:tcPr>
                                  <w:tcW w:w="1134" w:type="dxa"/>
                                  <w:vAlign w:val="center"/>
                                </w:tcPr>
                                <w:p w14:paraId="5CB2BDD6" w14:textId="342C356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4,352 </w:t>
                                  </w:r>
                                </w:p>
                              </w:tc>
                              <w:tc>
                                <w:tcPr>
                                  <w:tcW w:w="1275" w:type="dxa"/>
                                  <w:shd w:val="clear" w:color="auto" w:fill="auto"/>
                                  <w:noWrap/>
                                </w:tcPr>
                                <w:p w14:paraId="5029AD62" w14:textId="1F098876"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9.48 </w:t>
                                  </w:r>
                                </w:p>
                              </w:tc>
                            </w:tr>
                            <w:tr w:rsidR="00984E74" w:rsidRPr="00BB494F" w14:paraId="76F7EE2C" w14:textId="77777777" w:rsidTr="00984E74">
                              <w:trPr>
                                <w:trHeight w:val="20"/>
                              </w:trPr>
                              <w:tc>
                                <w:tcPr>
                                  <w:tcW w:w="851" w:type="dxa"/>
                                  <w:shd w:val="clear" w:color="auto" w:fill="auto"/>
                                  <w:noWrap/>
                                  <w:vAlign w:val="center"/>
                                  <w:hideMark/>
                                </w:tcPr>
                                <w:p w14:paraId="526220AC" w14:textId="77777777" w:rsidR="00984E74" w:rsidRPr="00BB494F" w:rsidRDefault="00984E74" w:rsidP="00984E74">
                                  <w:pPr>
                                    <w:widowControl/>
                                    <w:overflowPunct w:val="0"/>
                                    <w:spacing w:line="200" w:lineRule="exact"/>
                                    <w:jc w:val="center"/>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新北市</w:t>
                                  </w:r>
                                </w:p>
                              </w:tc>
                              <w:tc>
                                <w:tcPr>
                                  <w:tcW w:w="1134" w:type="dxa"/>
                                  <w:shd w:val="clear" w:color="auto" w:fill="auto"/>
                                  <w:noWrap/>
                                  <w:vAlign w:val="center"/>
                                </w:tcPr>
                                <w:p w14:paraId="198C3DA1" w14:textId="4394BC6E"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768,492 </w:t>
                                  </w:r>
                                </w:p>
                              </w:tc>
                              <w:tc>
                                <w:tcPr>
                                  <w:tcW w:w="1276" w:type="dxa"/>
                                  <w:shd w:val="clear" w:color="auto" w:fill="auto"/>
                                  <w:noWrap/>
                                </w:tcPr>
                                <w:p w14:paraId="3425067B" w14:textId="3C0DB32F"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61,403 </w:t>
                                  </w:r>
                                </w:p>
                              </w:tc>
                              <w:tc>
                                <w:tcPr>
                                  <w:tcW w:w="1134" w:type="dxa"/>
                                  <w:vAlign w:val="center"/>
                                </w:tcPr>
                                <w:p w14:paraId="0B7670FB" w14:textId="749FE923"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2,852 </w:t>
                                  </w:r>
                                </w:p>
                              </w:tc>
                              <w:tc>
                                <w:tcPr>
                                  <w:tcW w:w="1275" w:type="dxa"/>
                                  <w:shd w:val="clear" w:color="auto" w:fill="auto"/>
                                  <w:noWrap/>
                                </w:tcPr>
                                <w:p w14:paraId="59D90DEC" w14:textId="35BFE6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4.64 </w:t>
                                  </w:r>
                                </w:p>
                              </w:tc>
                            </w:tr>
                            <w:tr w:rsidR="00984E74" w:rsidRPr="00BB494F" w14:paraId="0889A066" w14:textId="77777777" w:rsidTr="004F4D37">
                              <w:trPr>
                                <w:trHeight w:val="20"/>
                              </w:trPr>
                              <w:tc>
                                <w:tcPr>
                                  <w:tcW w:w="851" w:type="dxa"/>
                                  <w:shd w:val="clear" w:color="auto" w:fill="auto"/>
                                  <w:noWrap/>
                                  <w:vAlign w:val="center"/>
                                  <w:hideMark/>
                                </w:tcPr>
                                <w:p w14:paraId="20790D37"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桃園市</w:t>
                                  </w:r>
                                </w:p>
                              </w:tc>
                              <w:tc>
                                <w:tcPr>
                                  <w:tcW w:w="1134" w:type="dxa"/>
                                  <w:shd w:val="clear" w:color="auto" w:fill="auto"/>
                                  <w:noWrap/>
                                  <w:vAlign w:val="center"/>
                                  <w:hideMark/>
                                </w:tcPr>
                                <w:p w14:paraId="5EFCBAF0"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371,475 </w:t>
                                  </w:r>
                                </w:p>
                              </w:tc>
                              <w:tc>
                                <w:tcPr>
                                  <w:tcW w:w="1276" w:type="dxa"/>
                                  <w:shd w:val="clear" w:color="auto" w:fill="auto"/>
                                  <w:noWrap/>
                                  <w:hideMark/>
                                </w:tcPr>
                                <w:p w14:paraId="209C7FBA"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29,681 </w:t>
                                  </w:r>
                                </w:p>
                              </w:tc>
                              <w:tc>
                                <w:tcPr>
                                  <w:tcW w:w="1134" w:type="dxa"/>
                                  <w:vAlign w:val="center"/>
                                </w:tcPr>
                                <w:p w14:paraId="2EDCC3AF"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2,135 </w:t>
                                  </w:r>
                                </w:p>
                              </w:tc>
                              <w:tc>
                                <w:tcPr>
                                  <w:tcW w:w="1275" w:type="dxa"/>
                                  <w:shd w:val="clear" w:color="auto" w:fill="auto"/>
                                  <w:noWrap/>
                                  <w:hideMark/>
                                </w:tcPr>
                                <w:p w14:paraId="664BE47E"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7.19 </w:t>
                                  </w:r>
                                </w:p>
                              </w:tc>
                            </w:tr>
                            <w:tr w:rsidR="00984E74" w:rsidRPr="00BB494F" w14:paraId="30AAC12D" w14:textId="77777777" w:rsidTr="004F4D37">
                              <w:trPr>
                                <w:trHeight w:val="20"/>
                              </w:trPr>
                              <w:tc>
                                <w:tcPr>
                                  <w:tcW w:w="851" w:type="dxa"/>
                                  <w:shd w:val="clear" w:color="auto" w:fill="auto"/>
                                  <w:noWrap/>
                                  <w:vAlign w:val="center"/>
                                  <w:hideMark/>
                                </w:tcPr>
                                <w:p w14:paraId="22DB2EBD"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proofErr w:type="gramStart"/>
                                  <w:r w:rsidRPr="00BB494F">
                                    <w:rPr>
                                      <w:rFonts w:ascii="標楷體" w:eastAsia="標楷體" w:hAnsi="標楷體" w:cs="新細明體" w:hint="eastAsia"/>
                                      <w:sz w:val="20"/>
                                      <w:szCs w:val="20"/>
                                    </w:rPr>
                                    <w:t>臺</w:t>
                                  </w:r>
                                  <w:proofErr w:type="gramEnd"/>
                                  <w:r w:rsidRPr="00BB494F">
                                    <w:rPr>
                                      <w:rFonts w:ascii="標楷體" w:eastAsia="標楷體" w:hAnsi="標楷體" w:cs="新細明體" w:hint="eastAsia"/>
                                      <w:sz w:val="20"/>
                                      <w:szCs w:val="20"/>
                                    </w:rPr>
                                    <w:t>中市</w:t>
                                  </w:r>
                                </w:p>
                              </w:tc>
                              <w:tc>
                                <w:tcPr>
                                  <w:tcW w:w="1134" w:type="dxa"/>
                                  <w:shd w:val="clear" w:color="auto" w:fill="auto"/>
                                  <w:noWrap/>
                                  <w:vAlign w:val="center"/>
                                  <w:hideMark/>
                                </w:tcPr>
                                <w:p w14:paraId="4D9CDFA7"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474,248 </w:t>
                                  </w:r>
                                </w:p>
                              </w:tc>
                              <w:tc>
                                <w:tcPr>
                                  <w:tcW w:w="1276" w:type="dxa"/>
                                  <w:shd w:val="clear" w:color="auto" w:fill="auto"/>
                                  <w:noWrap/>
                                  <w:hideMark/>
                                </w:tcPr>
                                <w:p w14:paraId="163CDF17"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37,893 </w:t>
                                  </w:r>
                                </w:p>
                              </w:tc>
                              <w:tc>
                                <w:tcPr>
                                  <w:tcW w:w="1134" w:type="dxa"/>
                                  <w:vAlign w:val="center"/>
                                </w:tcPr>
                                <w:p w14:paraId="38472B88"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3,196 </w:t>
                                  </w:r>
                                </w:p>
                              </w:tc>
                              <w:tc>
                                <w:tcPr>
                                  <w:tcW w:w="1275" w:type="dxa"/>
                                  <w:shd w:val="clear" w:color="auto" w:fill="auto"/>
                                  <w:noWrap/>
                                  <w:hideMark/>
                                </w:tcPr>
                                <w:p w14:paraId="1D5DC06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8.43 </w:t>
                                  </w:r>
                                </w:p>
                              </w:tc>
                            </w:tr>
                            <w:tr w:rsidR="00984E74" w:rsidRPr="00BB494F" w14:paraId="475C7B1A" w14:textId="77777777" w:rsidTr="004F4D37">
                              <w:trPr>
                                <w:trHeight w:val="20"/>
                              </w:trPr>
                              <w:tc>
                                <w:tcPr>
                                  <w:tcW w:w="851" w:type="dxa"/>
                                  <w:shd w:val="clear" w:color="auto" w:fill="auto"/>
                                  <w:noWrap/>
                                  <w:vAlign w:val="center"/>
                                  <w:hideMark/>
                                </w:tcPr>
                                <w:p w14:paraId="21C1B710"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proofErr w:type="gramStart"/>
                                  <w:r w:rsidRPr="00BB494F">
                                    <w:rPr>
                                      <w:rFonts w:ascii="標楷體" w:eastAsia="標楷體" w:hAnsi="標楷體" w:cs="新細明體" w:hint="eastAsia"/>
                                      <w:sz w:val="20"/>
                                      <w:szCs w:val="20"/>
                                    </w:rPr>
                                    <w:t>臺</w:t>
                                  </w:r>
                                  <w:proofErr w:type="gramEnd"/>
                                  <w:r w:rsidRPr="00BB494F">
                                    <w:rPr>
                                      <w:rFonts w:ascii="標楷體" w:eastAsia="標楷體" w:hAnsi="標楷體" w:cs="新細明體" w:hint="eastAsia"/>
                                      <w:sz w:val="20"/>
                                      <w:szCs w:val="20"/>
                                    </w:rPr>
                                    <w:t>南市</w:t>
                                  </w:r>
                                </w:p>
                              </w:tc>
                              <w:tc>
                                <w:tcPr>
                                  <w:tcW w:w="1134" w:type="dxa"/>
                                  <w:shd w:val="clear" w:color="auto" w:fill="auto"/>
                                  <w:noWrap/>
                                  <w:vAlign w:val="center"/>
                                  <w:hideMark/>
                                </w:tcPr>
                                <w:p w14:paraId="1F98A0E1"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364,115 </w:t>
                                  </w:r>
                                </w:p>
                              </w:tc>
                              <w:tc>
                                <w:tcPr>
                                  <w:tcW w:w="1276" w:type="dxa"/>
                                  <w:shd w:val="clear" w:color="auto" w:fill="auto"/>
                                  <w:noWrap/>
                                  <w:hideMark/>
                                </w:tcPr>
                                <w:p w14:paraId="3D6096D4"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29,093 </w:t>
                                  </w:r>
                                </w:p>
                              </w:tc>
                              <w:tc>
                                <w:tcPr>
                                  <w:tcW w:w="1134" w:type="dxa"/>
                                  <w:vAlign w:val="center"/>
                                </w:tcPr>
                                <w:p w14:paraId="3D871A9B"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2,164 </w:t>
                                  </w:r>
                                </w:p>
                              </w:tc>
                              <w:tc>
                                <w:tcPr>
                                  <w:tcW w:w="1275" w:type="dxa"/>
                                  <w:shd w:val="clear" w:color="auto" w:fill="auto"/>
                                  <w:noWrap/>
                                  <w:hideMark/>
                                </w:tcPr>
                                <w:p w14:paraId="0314931D"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7.44 </w:t>
                                  </w:r>
                                </w:p>
                              </w:tc>
                            </w:tr>
                            <w:tr w:rsidR="00984E74" w:rsidRPr="00BB494F" w14:paraId="48F182CC" w14:textId="77777777" w:rsidTr="004F4D37">
                              <w:trPr>
                                <w:trHeight w:val="20"/>
                              </w:trPr>
                              <w:tc>
                                <w:tcPr>
                                  <w:tcW w:w="851" w:type="dxa"/>
                                  <w:shd w:val="clear" w:color="auto" w:fill="auto"/>
                                  <w:noWrap/>
                                  <w:vAlign w:val="center"/>
                                  <w:hideMark/>
                                </w:tcPr>
                                <w:p w14:paraId="41EB7DCC"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高雄市</w:t>
                                  </w:r>
                                </w:p>
                              </w:tc>
                              <w:tc>
                                <w:tcPr>
                                  <w:tcW w:w="1134" w:type="dxa"/>
                                  <w:shd w:val="clear" w:color="auto" w:fill="auto"/>
                                  <w:noWrap/>
                                  <w:vAlign w:val="center"/>
                                  <w:hideMark/>
                                </w:tcPr>
                                <w:p w14:paraId="0245D46E"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544,267 </w:t>
                                  </w:r>
                                </w:p>
                              </w:tc>
                              <w:tc>
                                <w:tcPr>
                                  <w:tcW w:w="1276" w:type="dxa"/>
                                  <w:shd w:val="clear" w:color="auto" w:fill="auto"/>
                                  <w:noWrap/>
                                  <w:hideMark/>
                                </w:tcPr>
                                <w:p w14:paraId="4BF320DB"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43,487 </w:t>
                                  </w:r>
                                </w:p>
                              </w:tc>
                              <w:tc>
                                <w:tcPr>
                                  <w:tcW w:w="1134" w:type="dxa"/>
                                  <w:vAlign w:val="center"/>
                                </w:tcPr>
                                <w:p w14:paraId="4940416F"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4,449 </w:t>
                                  </w:r>
                                </w:p>
                              </w:tc>
                              <w:tc>
                                <w:tcPr>
                                  <w:tcW w:w="1275" w:type="dxa"/>
                                  <w:shd w:val="clear" w:color="auto" w:fill="auto"/>
                                  <w:noWrap/>
                                  <w:hideMark/>
                                </w:tcPr>
                                <w:p w14:paraId="411B21EE"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10.23 </w:t>
                                  </w:r>
                                </w:p>
                              </w:tc>
                            </w:tr>
                            <w:tr w:rsidR="00984E74" w:rsidRPr="00BB494F" w14:paraId="1CA9F5F3" w14:textId="77777777" w:rsidTr="004F4D37">
                              <w:trPr>
                                <w:trHeight w:val="20"/>
                              </w:trPr>
                              <w:tc>
                                <w:tcPr>
                                  <w:tcW w:w="851" w:type="dxa"/>
                                  <w:shd w:val="clear" w:color="auto" w:fill="auto"/>
                                  <w:noWrap/>
                                  <w:vAlign w:val="center"/>
                                  <w:hideMark/>
                                </w:tcPr>
                                <w:p w14:paraId="7433B60E"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基隆市</w:t>
                                  </w:r>
                                </w:p>
                              </w:tc>
                              <w:tc>
                                <w:tcPr>
                                  <w:tcW w:w="1134" w:type="dxa"/>
                                  <w:shd w:val="clear" w:color="auto" w:fill="auto"/>
                                  <w:noWrap/>
                                  <w:vAlign w:val="center"/>
                                  <w:hideMark/>
                                </w:tcPr>
                                <w:p w14:paraId="7EDC3124"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76,844 </w:t>
                                  </w:r>
                                </w:p>
                              </w:tc>
                              <w:tc>
                                <w:tcPr>
                                  <w:tcW w:w="1276" w:type="dxa"/>
                                  <w:shd w:val="clear" w:color="auto" w:fill="auto"/>
                                  <w:noWrap/>
                                  <w:hideMark/>
                                </w:tcPr>
                                <w:p w14:paraId="60562E3C"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6,140 </w:t>
                                  </w:r>
                                </w:p>
                              </w:tc>
                              <w:tc>
                                <w:tcPr>
                                  <w:tcW w:w="1134" w:type="dxa"/>
                                  <w:vAlign w:val="center"/>
                                </w:tcPr>
                                <w:p w14:paraId="65388CE2"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501 </w:t>
                                  </w:r>
                                </w:p>
                              </w:tc>
                              <w:tc>
                                <w:tcPr>
                                  <w:tcW w:w="1275" w:type="dxa"/>
                                  <w:shd w:val="clear" w:color="auto" w:fill="auto"/>
                                  <w:noWrap/>
                                  <w:hideMark/>
                                </w:tcPr>
                                <w:p w14:paraId="4581B92E"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8.16 </w:t>
                                  </w:r>
                                </w:p>
                              </w:tc>
                            </w:tr>
                            <w:tr w:rsidR="00984E74" w:rsidRPr="00BB494F" w14:paraId="552A45D4" w14:textId="77777777" w:rsidTr="004F4D37">
                              <w:trPr>
                                <w:trHeight w:val="20"/>
                              </w:trPr>
                              <w:tc>
                                <w:tcPr>
                                  <w:tcW w:w="851" w:type="dxa"/>
                                  <w:shd w:val="clear" w:color="auto" w:fill="auto"/>
                                  <w:noWrap/>
                                  <w:vAlign w:val="center"/>
                                  <w:hideMark/>
                                </w:tcPr>
                                <w:p w14:paraId="3F4D35C2"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宜蘭縣</w:t>
                                  </w:r>
                                </w:p>
                              </w:tc>
                              <w:tc>
                                <w:tcPr>
                                  <w:tcW w:w="1134" w:type="dxa"/>
                                  <w:shd w:val="clear" w:color="auto" w:fill="auto"/>
                                  <w:noWrap/>
                                  <w:vAlign w:val="center"/>
                                  <w:hideMark/>
                                </w:tcPr>
                                <w:p w14:paraId="10141C1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89,618 </w:t>
                                  </w:r>
                                </w:p>
                              </w:tc>
                              <w:tc>
                                <w:tcPr>
                                  <w:tcW w:w="1276" w:type="dxa"/>
                                  <w:shd w:val="clear" w:color="auto" w:fill="auto"/>
                                  <w:noWrap/>
                                  <w:hideMark/>
                                </w:tcPr>
                                <w:p w14:paraId="6E862BD7"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7,161 </w:t>
                                  </w:r>
                                </w:p>
                              </w:tc>
                              <w:tc>
                                <w:tcPr>
                                  <w:tcW w:w="1134" w:type="dxa"/>
                                  <w:vAlign w:val="center"/>
                                </w:tcPr>
                                <w:p w14:paraId="2C4CCB9F"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491 </w:t>
                                  </w:r>
                                </w:p>
                              </w:tc>
                              <w:tc>
                                <w:tcPr>
                                  <w:tcW w:w="1275" w:type="dxa"/>
                                  <w:shd w:val="clear" w:color="auto" w:fill="auto"/>
                                  <w:noWrap/>
                                  <w:hideMark/>
                                </w:tcPr>
                                <w:p w14:paraId="192C57A0"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6.86 </w:t>
                                  </w:r>
                                </w:p>
                              </w:tc>
                            </w:tr>
                            <w:tr w:rsidR="00984E74" w:rsidRPr="00BB494F" w14:paraId="7DF37991" w14:textId="77777777" w:rsidTr="004F4D37">
                              <w:trPr>
                                <w:trHeight w:val="20"/>
                              </w:trPr>
                              <w:tc>
                                <w:tcPr>
                                  <w:tcW w:w="851" w:type="dxa"/>
                                  <w:shd w:val="clear" w:color="auto" w:fill="auto"/>
                                  <w:noWrap/>
                                  <w:vAlign w:val="center"/>
                                  <w:hideMark/>
                                </w:tcPr>
                                <w:p w14:paraId="51C5B267"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新竹縣</w:t>
                                  </w:r>
                                </w:p>
                              </w:tc>
                              <w:tc>
                                <w:tcPr>
                                  <w:tcW w:w="1134" w:type="dxa"/>
                                  <w:shd w:val="clear" w:color="auto" w:fill="auto"/>
                                  <w:noWrap/>
                                  <w:vAlign w:val="center"/>
                                  <w:hideMark/>
                                </w:tcPr>
                                <w:p w14:paraId="2859F1D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86,088 </w:t>
                                  </w:r>
                                </w:p>
                              </w:tc>
                              <w:tc>
                                <w:tcPr>
                                  <w:tcW w:w="1276" w:type="dxa"/>
                                  <w:shd w:val="clear" w:color="auto" w:fill="auto"/>
                                  <w:noWrap/>
                                  <w:hideMark/>
                                </w:tcPr>
                                <w:p w14:paraId="1D9F5F1C"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6,879 </w:t>
                                  </w:r>
                                </w:p>
                              </w:tc>
                              <w:tc>
                                <w:tcPr>
                                  <w:tcW w:w="1134" w:type="dxa"/>
                                  <w:vAlign w:val="center"/>
                                </w:tcPr>
                                <w:p w14:paraId="061069C7"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449 </w:t>
                                  </w:r>
                                </w:p>
                              </w:tc>
                              <w:tc>
                                <w:tcPr>
                                  <w:tcW w:w="1275" w:type="dxa"/>
                                  <w:shd w:val="clear" w:color="auto" w:fill="auto"/>
                                  <w:noWrap/>
                                  <w:hideMark/>
                                </w:tcPr>
                                <w:p w14:paraId="3EB69809"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6.53 </w:t>
                                  </w:r>
                                </w:p>
                              </w:tc>
                            </w:tr>
                            <w:tr w:rsidR="00984E74" w:rsidRPr="00BB494F" w14:paraId="25A97157" w14:textId="77777777" w:rsidTr="004F4D37">
                              <w:trPr>
                                <w:trHeight w:val="20"/>
                              </w:trPr>
                              <w:tc>
                                <w:tcPr>
                                  <w:tcW w:w="851" w:type="dxa"/>
                                  <w:shd w:val="clear" w:color="auto" w:fill="auto"/>
                                  <w:noWrap/>
                                  <w:vAlign w:val="center"/>
                                  <w:hideMark/>
                                </w:tcPr>
                                <w:p w14:paraId="008BA9E3"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新竹市</w:t>
                                  </w:r>
                                </w:p>
                              </w:tc>
                              <w:tc>
                                <w:tcPr>
                                  <w:tcW w:w="1134" w:type="dxa"/>
                                  <w:shd w:val="clear" w:color="auto" w:fill="auto"/>
                                  <w:noWrap/>
                                  <w:vAlign w:val="center"/>
                                  <w:hideMark/>
                                </w:tcPr>
                                <w:p w14:paraId="090126D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70,383 </w:t>
                                  </w:r>
                                </w:p>
                              </w:tc>
                              <w:tc>
                                <w:tcPr>
                                  <w:tcW w:w="1276" w:type="dxa"/>
                                  <w:shd w:val="clear" w:color="auto" w:fill="auto"/>
                                  <w:noWrap/>
                                  <w:hideMark/>
                                </w:tcPr>
                                <w:p w14:paraId="0C3B8A28"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5,624 </w:t>
                                  </w:r>
                                </w:p>
                              </w:tc>
                              <w:tc>
                                <w:tcPr>
                                  <w:tcW w:w="1134" w:type="dxa"/>
                                  <w:vAlign w:val="center"/>
                                </w:tcPr>
                                <w:p w14:paraId="632FD82A"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435 </w:t>
                                  </w:r>
                                </w:p>
                              </w:tc>
                              <w:tc>
                                <w:tcPr>
                                  <w:tcW w:w="1275" w:type="dxa"/>
                                  <w:shd w:val="clear" w:color="auto" w:fill="auto"/>
                                  <w:noWrap/>
                                  <w:hideMark/>
                                </w:tcPr>
                                <w:p w14:paraId="3D84AB39"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7.73 </w:t>
                                  </w:r>
                                </w:p>
                              </w:tc>
                            </w:tr>
                            <w:tr w:rsidR="00984E74" w:rsidRPr="00BB494F" w14:paraId="2DE4DBCB" w14:textId="77777777" w:rsidTr="004F4D37">
                              <w:trPr>
                                <w:trHeight w:val="20"/>
                              </w:trPr>
                              <w:tc>
                                <w:tcPr>
                                  <w:tcW w:w="851" w:type="dxa"/>
                                  <w:shd w:val="clear" w:color="auto" w:fill="auto"/>
                                  <w:noWrap/>
                                  <w:vAlign w:val="center"/>
                                  <w:hideMark/>
                                </w:tcPr>
                                <w:p w14:paraId="706DE2F4"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苗栗縣</w:t>
                                  </w:r>
                                </w:p>
                              </w:tc>
                              <w:tc>
                                <w:tcPr>
                                  <w:tcW w:w="1134" w:type="dxa"/>
                                  <w:shd w:val="clear" w:color="auto" w:fill="auto"/>
                                  <w:noWrap/>
                                  <w:vAlign w:val="center"/>
                                  <w:hideMark/>
                                </w:tcPr>
                                <w:p w14:paraId="42A8AE5D"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104,168 </w:t>
                                  </w:r>
                                </w:p>
                              </w:tc>
                              <w:tc>
                                <w:tcPr>
                                  <w:tcW w:w="1276" w:type="dxa"/>
                                  <w:shd w:val="clear" w:color="auto" w:fill="auto"/>
                                  <w:noWrap/>
                                  <w:hideMark/>
                                </w:tcPr>
                                <w:p w14:paraId="5C360C36"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8,324 </w:t>
                                  </w:r>
                                </w:p>
                              </w:tc>
                              <w:tc>
                                <w:tcPr>
                                  <w:tcW w:w="1134" w:type="dxa"/>
                                  <w:vAlign w:val="center"/>
                                </w:tcPr>
                                <w:p w14:paraId="207F5913"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471 </w:t>
                                  </w:r>
                                </w:p>
                              </w:tc>
                              <w:tc>
                                <w:tcPr>
                                  <w:tcW w:w="1275" w:type="dxa"/>
                                  <w:shd w:val="clear" w:color="auto" w:fill="auto"/>
                                  <w:noWrap/>
                                  <w:hideMark/>
                                </w:tcPr>
                                <w:p w14:paraId="5088DF21"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5.66 </w:t>
                                  </w:r>
                                </w:p>
                              </w:tc>
                            </w:tr>
                            <w:tr w:rsidR="00984E74" w:rsidRPr="00BB494F" w14:paraId="206155AC" w14:textId="77777777" w:rsidTr="004F4D37">
                              <w:trPr>
                                <w:trHeight w:val="20"/>
                              </w:trPr>
                              <w:tc>
                                <w:tcPr>
                                  <w:tcW w:w="851" w:type="dxa"/>
                                  <w:shd w:val="clear" w:color="auto" w:fill="auto"/>
                                  <w:noWrap/>
                                  <w:vAlign w:val="center"/>
                                  <w:hideMark/>
                                </w:tcPr>
                                <w:p w14:paraId="3FD0B650"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彰化縣</w:t>
                                  </w:r>
                                </w:p>
                              </w:tc>
                              <w:tc>
                                <w:tcPr>
                                  <w:tcW w:w="1134" w:type="dxa"/>
                                  <w:shd w:val="clear" w:color="auto" w:fill="auto"/>
                                  <w:noWrap/>
                                  <w:vAlign w:val="center"/>
                                  <w:hideMark/>
                                </w:tcPr>
                                <w:p w14:paraId="44EF0469"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238,924 </w:t>
                                  </w:r>
                                </w:p>
                              </w:tc>
                              <w:tc>
                                <w:tcPr>
                                  <w:tcW w:w="1276" w:type="dxa"/>
                                  <w:shd w:val="clear" w:color="auto" w:fill="auto"/>
                                  <w:noWrap/>
                                  <w:hideMark/>
                                </w:tcPr>
                                <w:p w14:paraId="208918D2"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19,091 </w:t>
                                  </w:r>
                                </w:p>
                              </w:tc>
                              <w:tc>
                                <w:tcPr>
                                  <w:tcW w:w="1134" w:type="dxa"/>
                                  <w:vAlign w:val="center"/>
                                </w:tcPr>
                                <w:p w14:paraId="468A009D"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1,822 </w:t>
                                  </w:r>
                                </w:p>
                              </w:tc>
                              <w:tc>
                                <w:tcPr>
                                  <w:tcW w:w="1275" w:type="dxa"/>
                                  <w:shd w:val="clear" w:color="auto" w:fill="auto"/>
                                  <w:noWrap/>
                                  <w:hideMark/>
                                </w:tcPr>
                                <w:p w14:paraId="3746561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9.54 </w:t>
                                  </w:r>
                                </w:p>
                              </w:tc>
                            </w:tr>
                            <w:tr w:rsidR="00984E74" w:rsidRPr="00BB494F" w14:paraId="31C9FADB" w14:textId="77777777" w:rsidTr="004F4D37">
                              <w:trPr>
                                <w:trHeight w:val="20"/>
                              </w:trPr>
                              <w:tc>
                                <w:tcPr>
                                  <w:tcW w:w="851" w:type="dxa"/>
                                  <w:shd w:val="clear" w:color="auto" w:fill="auto"/>
                                  <w:noWrap/>
                                  <w:vAlign w:val="center"/>
                                  <w:hideMark/>
                                </w:tcPr>
                                <w:p w14:paraId="51206C7E"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南投縣</w:t>
                                  </w:r>
                                </w:p>
                              </w:tc>
                              <w:tc>
                                <w:tcPr>
                                  <w:tcW w:w="1134" w:type="dxa"/>
                                  <w:shd w:val="clear" w:color="auto" w:fill="auto"/>
                                  <w:noWrap/>
                                  <w:vAlign w:val="center"/>
                                  <w:hideMark/>
                                </w:tcPr>
                                <w:p w14:paraId="63EF02C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102,680 </w:t>
                                  </w:r>
                                </w:p>
                              </w:tc>
                              <w:tc>
                                <w:tcPr>
                                  <w:tcW w:w="1276" w:type="dxa"/>
                                  <w:shd w:val="clear" w:color="auto" w:fill="auto"/>
                                  <w:noWrap/>
                                  <w:hideMark/>
                                </w:tcPr>
                                <w:p w14:paraId="634A6070"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8,205 </w:t>
                                  </w:r>
                                </w:p>
                              </w:tc>
                              <w:tc>
                                <w:tcPr>
                                  <w:tcW w:w="1134" w:type="dxa"/>
                                  <w:vAlign w:val="center"/>
                                </w:tcPr>
                                <w:p w14:paraId="376281DA"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856 </w:t>
                                  </w:r>
                                </w:p>
                              </w:tc>
                              <w:tc>
                                <w:tcPr>
                                  <w:tcW w:w="1275" w:type="dxa"/>
                                  <w:shd w:val="clear" w:color="auto" w:fill="auto"/>
                                  <w:noWrap/>
                                  <w:hideMark/>
                                </w:tcPr>
                                <w:p w14:paraId="591C67E1"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10.43 </w:t>
                                  </w:r>
                                </w:p>
                              </w:tc>
                            </w:tr>
                            <w:tr w:rsidR="00984E74" w:rsidRPr="00BB494F" w14:paraId="2E14F8E9" w14:textId="77777777" w:rsidTr="004F4D37">
                              <w:trPr>
                                <w:trHeight w:val="20"/>
                              </w:trPr>
                              <w:tc>
                                <w:tcPr>
                                  <w:tcW w:w="851" w:type="dxa"/>
                                  <w:shd w:val="clear" w:color="auto" w:fill="auto"/>
                                  <w:noWrap/>
                                  <w:vAlign w:val="center"/>
                                  <w:hideMark/>
                                </w:tcPr>
                                <w:p w14:paraId="2CA96E6A"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雲林縣</w:t>
                                  </w:r>
                                </w:p>
                              </w:tc>
                              <w:tc>
                                <w:tcPr>
                                  <w:tcW w:w="1134" w:type="dxa"/>
                                  <w:shd w:val="clear" w:color="auto" w:fill="auto"/>
                                  <w:noWrap/>
                                  <w:vAlign w:val="center"/>
                                  <w:hideMark/>
                                </w:tcPr>
                                <w:p w14:paraId="7AFD9D97"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138,929 </w:t>
                                  </w:r>
                                </w:p>
                              </w:tc>
                              <w:tc>
                                <w:tcPr>
                                  <w:tcW w:w="1276" w:type="dxa"/>
                                  <w:shd w:val="clear" w:color="auto" w:fill="auto"/>
                                  <w:noWrap/>
                                  <w:hideMark/>
                                </w:tcPr>
                                <w:p w14:paraId="6E9395D3"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11,101 </w:t>
                                  </w:r>
                                </w:p>
                              </w:tc>
                              <w:tc>
                                <w:tcPr>
                                  <w:tcW w:w="1134" w:type="dxa"/>
                                  <w:vAlign w:val="center"/>
                                </w:tcPr>
                                <w:p w14:paraId="2EE7B61E"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975 </w:t>
                                  </w:r>
                                </w:p>
                              </w:tc>
                              <w:tc>
                                <w:tcPr>
                                  <w:tcW w:w="1275" w:type="dxa"/>
                                  <w:shd w:val="clear" w:color="auto" w:fill="auto"/>
                                  <w:noWrap/>
                                  <w:hideMark/>
                                </w:tcPr>
                                <w:p w14:paraId="0A42571F"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8.78 </w:t>
                                  </w:r>
                                </w:p>
                              </w:tc>
                            </w:tr>
                            <w:tr w:rsidR="00984E74" w:rsidRPr="00BB494F" w14:paraId="2249D0C5" w14:textId="77777777" w:rsidTr="004F4D37">
                              <w:trPr>
                                <w:trHeight w:val="20"/>
                              </w:trPr>
                              <w:tc>
                                <w:tcPr>
                                  <w:tcW w:w="851" w:type="dxa"/>
                                  <w:shd w:val="clear" w:color="auto" w:fill="auto"/>
                                  <w:noWrap/>
                                  <w:vAlign w:val="center"/>
                                  <w:hideMark/>
                                </w:tcPr>
                                <w:p w14:paraId="759DC268"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嘉義縣</w:t>
                                  </w:r>
                                </w:p>
                              </w:tc>
                              <w:tc>
                                <w:tcPr>
                                  <w:tcW w:w="1134" w:type="dxa"/>
                                  <w:shd w:val="clear" w:color="auto" w:fill="auto"/>
                                  <w:noWrap/>
                                  <w:vAlign w:val="center"/>
                                  <w:hideMark/>
                                </w:tcPr>
                                <w:p w14:paraId="4037FFB9"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111,064 </w:t>
                                  </w:r>
                                </w:p>
                              </w:tc>
                              <w:tc>
                                <w:tcPr>
                                  <w:tcW w:w="1276" w:type="dxa"/>
                                  <w:shd w:val="clear" w:color="auto" w:fill="auto"/>
                                  <w:noWrap/>
                                  <w:hideMark/>
                                </w:tcPr>
                                <w:p w14:paraId="3F5A446F"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8,875 </w:t>
                                  </w:r>
                                </w:p>
                              </w:tc>
                              <w:tc>
                                <w:tcPr>
                                  <w:tcW w:w="1134" w:type="dxa"/>
                                  <w:vAlign w:val="center"/>
                                </w:tcPr>
                                <w:p w14:paraId="05002334"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709 </w:t>
                                  </w:r>
                                </w:p>
                              </w:tc>
                              <w:tc>
                                <w:tcPr>
                                  <w:tcW w:w="1275" w:type="dxa"/>
                                  <w:shd w:val="clear" w:color="auto" w:fill="auto"/>
                                  <w:noWrap/>
                                  <w:hideMark/>
                                </w:tcPr>
                                <w:p w14:paraId="7153434D"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7.99 </w:t>
                                  </w:r>
                                </w:p>
                              </w:tc>
                            </w:tr>
                            <w:tr w:rsidR="00984E74" w:rsidRPr="00BB494F" w14:paraId="199F33D1" w14:textId="77777777" w:rsidTr="004F4D37">
                              <w:trPr>
                                <w:trHeight w:val="20"/>
                              </w:trPr>
                              <w:tc>
                                <w:tcPr>
                                  <w:tcW w:w="851" w:type="dxa"/>
                                  <w:shd w:val="clear" w:color="auto" w:fill="auto"/>
                                  <w:noWrap/>
                                  <w:vAlign w:val="center"/>
                                  <w:hideMark/>
                                </w:tcPr>
                                <w:p w14:paraId="04DAC959"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嘉義市</w:t>
                                  </w:r>
                                </w:p>
                              </w:tc>
                              <w:tc>
                                <w:tcPr>
                                  <w:tcW w:w="1134" w:type="dxa"/>
                                  <w:shd w:val="clear" w:color="auto" w:fill="auto"/>
                                  <w:noWrap/>
                                  <w:vAlign w:val="center"/>
                                  <w:hideMark/>
                                </w:tcPr>
                                <w:p w14:paraId="586AFC2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50,101 </w:t>
                                  </w:r>
                                </w:p>
                              </w:tc>
                              <w:tc>
                                <w:tcPr>
                                  <w:tcW w:w="1276" w:type="dxa"/>
                                  <w:shd w:val="clear" w:color="auto" w:fill="auto"/>
                                  <w:noWrap/>
                                  <w:hideMark/>
                                </w:tcPr>
                                <w:p w14:paraId="1B582D13"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4,004 </w:t>
                                  </w:r>
                                </w:p>
                              </w:tc>
                              <w:tc>
                                <w:tcPr>
                                  <w:tcW w:w="1134" w:type="dxa"/>
                                  <w:vAlign w:val="center"/>
                                </w:tcPr>
                                <w:p w14:paraId="20C601A1"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311 </w:t>
                                  </w:r>
                                </w:p>
                              </w:tc>
                              <w:tc>
                                <w:tcPr>
                                  <w:tcW w:w="1275" w:type="dxa"/>
                                  <w:shd w:val="clear" w:color="auto" w:fill="auto"/>
                                  <w:noWrap/>
                                  <w:hideMark/>
                                </w:tcPr>
                                <w:p w14:paraId="67393B27"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7.77 </w:t>
                                  </w:r>
                                </w:p>
                              </w:tc>
                            </w:tr>
                            <w:tr w:rsidR="00984E74" w:rsidRPr="00BB494F" w14:paraId="62914835" w14:textId="77777777" w:rsidTr="004F4D37">
                              <w:trPr>
                                <w:trHeight w:val="20"/>
                              </w:trPr>
                              <w:tc>
                                <w:tcPr>
                                  <w:tcW w:w="851" w:type="dxa"/>
                                  <w:shd w:val="clear" w:color="auto" w:fill="auto"/>
                                  <w:noWrap/>
                                  <w:vAlign w:val="center"/>
                                  <w:hideMark/>
                                </w:tcPr>
                                <w:p w14:paraId="0B939AF1"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屏東縣</w:t>
                                  </w:r>
                                </w:p>
                              </w:tc>
                              <w:tc>
                                <w:tcPr>
                                  <w:tcW w:w="1134" w:type="dxa"/>
                                  <w:shd w:val="clear" w:color="auto" w:fill="auto"/>
                                  <w:noWrap/>
                                  <w:vAlign w:val="center"/>
                                  <w:hideMark/>
                                </w:tcPr>
                                <w:p w14:paraId="38ABC400"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165,532 </w:t>
                                  </w:r>
                                </w:p>
                              </w:tc>
                              <w:tc>
                                <w:tcPr>
                                  <w:tcW w:w="1276" w:type="dxa"/>
                                  <w:shd w:val="clear" w:color="auto" w:fill="auto"/>
                                  <w:noWrap/>
                                  <w:hideMark/>
                                </w:tcPr>
                                <w:p w14:paraId="308B1389"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13,227 </w:t>
                                  </w:r>
                                </w:p>
                              </w:tc>
                              <w:tc>
                                <w:tcPr>
                                  <w:tcW w:w="1134" w:type="dxa"/>
                                  <w:vAlign w:val="center"/>
                                </w:tcPr>
                                <w:p w14:paraId="627938F2"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907 </w:t>
                                  </w:r>
                                </w:p>
                              </w:tc>
                              <w:tc>
                                <w:tcPr>
                                  <w:tcW w:w="1275" w:type="dxa"/>
                                  <w:shd w:val="clear" w:color="auto" w:fill="auto"/>
                                  <w:noWrap/>
                                  <w:hideMark/>
                                </w:tcPr>
                                <w:p w14:paraId="5F8A955F"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6.86 </w:t>
                                  </w:r>
                                </w:p>
                              </w:tc>
                            </w:tr>
                            <w:tr w:rsidR="00984E74" w:rsidRPr="00BB494F" w14:paraId="7697D2EE" w14:textId="77777777" w:rsidTr="004F4D37">
                              <w:trPr>
                                <w:trHeight w:val="20"/>
                              </w:trPr>
                              <w:tc>
                                <w:tcPr>
                                  <w:tcW w:w="851" w:type="dxa"/>
                                  <w:shd w:val="clear" w:color="auto" w:fill="auto"/>
                                  <w:noWrap/>
                                  <w:vAlign w:val="center"/>
                                  <w:hideMark/>
                                </w:tcPr>
                                <w:p w14:paraId="7A8C0C44"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花蓮縣</w:t>
                                  </w:r>
                                </w:p>
                              </w:tc>
                              <w:tc>
                                <w:tcPr>
                                  <w:tcW w:w="1134" w:type="dxa"/>
                                  <w:shd w:val="clear" w:color="auto" w:fill="auto"/>
                                  <w:noWrap/>
                                  <w:vAlign w:val="center"/>
                                  <w:hideMark/>
                                </w:tcPr>
                                <w:p w14:paraId="69BF85EF"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65,112 </w:t>
                                  </w:r>
                                </w:p>
                              </w:tc>
                              <w:tc>
                                <w:tcPr>
                                  <w:tcW w:w="1276" w:type="dxa"/>
                                  <w:shd w:val="clear" w:color="auto" w:fill="auto"/>
                                  <w:noWrap/>
                                  <w:hideMark/>
                                </w:tcPr>
                                <w:p w14:paraId="73821E21"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5,203 </w:t>
                                  </w:r>
                                </w:p>
                              </w:tc>
                              <w:tc>
                                <w:tcPr>
                                  <w:tcW w:w="1134" w:type="dxa"/>
                                  <w:vAlign w:val="center"/>
                                </w:tcPr>
                                <w:p w14:paraId="61CABEF0"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445 </w:t>
                                  </w:r>
                                </w:p>
                              </w:tc>
                              <w:tc>
                                <w:tcPr>
                                  <w:tcW w:w="1275" w:type="dxa"/>
                                  <w:shd w:val="clear" w:color="auto" w:fill="auto"/>
                                  <w:noWrap/>
                                  <w:hideMark/>
                                </w:tcPr>
                                <w:p w14:paraId="3A0BED35"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8.55 </w:t>
                                  </w:r>
                                </w:p>
                              </w:tc>
                            </w:tr>
                            <w:tr w:rsidR="00984E74" w:rsidRPr="00BB494F" w14:paraId="3787A276" w14:textId="77777777" w:rsidTr="004F4D37">
                              <w:trPr>
                                <w:trHeight w:val="20"/>
                              </w:trPr>
                              <w:tc>
                                <w:tcPr>
                                  <w:tcW w:w="851" w:type="dxa"/>
                                  <w:shd w:val="clear" w:color="auto" w:fill="auto"/>
                                  <w:noWrap/>
                                  <w:vAlign w:val="center"/>
                                  <w:hideMark/>
                                </w:tcPr>
                                <w:p w14:paraId="3983FC02"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proofErr w:type="gramStart"/>
                                  <w:r w:rsidRPr="00BB494F">
                                    <w:rPr>
                                      <w:rFonts w:ascii="標楷體" w:eastAsia="標楷體" w:hAnsi="標楷體" w:cs="新細明體" w:hint="eastAsia"/>
                                      <w:sz w:val="20"/>
                                      <w:szCs w:val="20"/>
                                    </w:rPr>
                                    <w:t>臺</w:t>
                                  </w:r>
                                  <w:proofErr w:type="gramEnd"/>
                                  <w:r w:rsidRPr="00BB494F">
                                    <w:rPr>
                                      <w:rFonts w:ascii="標楷體" w:eastAsia="標楷體" w:hAnsi="標楷體" w:cs="新細明體" w:hint="eastAsia"/>
                                      <w:sz w:val="20"/>
                                      <w:szCs w:val="20"/>
                                    </w:rPr>
                                    <w:t>東縣</w:t>
                                  </w:r>
                                </w:p>
                              </w:tc>
                              <w:tc>
                                <w:tcPr>
                                  <w:tcW w:w="1134" w:type="dxa"/>
                                  <w:shd w:val="clear" w:color="auto" w:fill="auto"/>
                                  <w:noWrap/>
                                  <w:vAlign w:val="center"/>
                                  <w:hideMark/>
                                </w:tcPr>
                                <w:p w14:paraId="1767A2D5"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42,284 </w:t>
                                  </w:r>
                                </w:p>
                              </w:tc>
                              <w:tc>
                                <w:tcPr>
                                  <w:tcW w:w="1276" w:type="dxa"/>
                                  <w:shd w:val="clear" w:color="auto" w:fill="auto"/>
                                  <w:noWrap/>
                                  <w:hideMark/>
                                </w:tcPr>
                                <w:p w14:paraId="7DDE9181"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3,379 </w:t>
                                  </w:r>
                                </w:p>
                              </w:tc>
                              <w:tc>
                                <w:tcPr>
                                  <w:tcW w:w="1134" w:type="dxa"/>
                                  <w:vAlign w:val="center"/>
                                </w:tcPr>
                                <w:p w14:paraId="5E80F0AE"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350 </w:t>
                                  </w:r>
                                </w:p>
                              </w:tc>
                              <w:tc>
                                <w:tcPr>
                                  <w:tcW w:w="1275" w:type="dxa"/>
                                  <w:shd w:val="clear" w:color="auto" w:fill="auto"/>
                                  <w:noWrap/>
                                  <w:hideMark/>
                                </w:tcPr>
                                <w:p w14:paraId="139E35EE"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10.36 </w:t>
                                  </w:r>
                                </w:p>
                              </w:tc>
                            </w:tr>
                            <w:tr w:rsidR="00984E74" w:rsidRPr="00BB494F" w14:paraId="34B3D4F2" w14:textId="77777777" w:rsidTr="004F4D37">
                              <w:trPr>
                                <w:trHeight w:val="20"/>
                              </w:trPr>
                              <w:tc>
                                <w:tcPr>
                                  <w:tcW w:w="851" w:type="dxa"/>
                                  <w:shd w:val="clear" w:color="auto" w:fill="auto"/>
                                  <w:noWrap/>
                                  <w:vAlign w:val="center"/>
                                  <w:hideMark/>
                                </w:tcPr>
                                <w:p w14:paraId="697048C7"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澎湖縣</w:t>
                                  </w:r>
                                </w:p>
                              </w:tc>
                              <w:tc>
                                <w:tcPr>
                                  <w:tcW w:w="1134" w:type="dxa"/>
                                  <w:shd w:val="clear" w:color="auto" w:fill="auto"/>
                                  <w:noWrap/>
                                  <w:vAlign w:val="center"/>
                                  <w:hideMark/>
                                </w:tcPr>
                                <w:p w14:paraId="13A4F82D"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21,475 </w:t>
                                  </w:r>
                                </w:p>
                              </w:tc>
                              <w:tc>
                                <w:tcPr>
                                  <w:tcW w:w="1276" w:type="dxa"/>
                                  <w:shd w:val="clear" w:color="auto" w:fill="auto"/>
                                  <w:noWrap/>
                                  <w:hideMark/>
                                </w:tcPr>
                                <w:p w14:paraId="3AD18FD1"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1,716 </w:t>
                                  </w:r>
                                </w:p>
                              </w:tc>
                              <w:tc>
                                <w:tcPr>
                                  <w:tcW w:w="1134" w:type="dxa"/>
                                  <w:vAlign w:val="center"/>
                                </w:tcPr>
                                <w:p w14:paraId="14872AFB"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98 </w:t>
                                  </w:r>
                                </w:p>
                              </w:tc>
                              <w:tc>
                                <w:tcPr>
                                  <w:tcW w:w="1275" w:type="dxa"/>
                                  <w:shd w:val="clear" w:color="auto" w:fill="auto"/>
                                  <w:noWrap/>
                                  <w:hideMark/>
                                </w:tcPr>
                                <w:p w14:paraId="2088A1CC"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5.71 </w:t>
                                  </w:r>
                                </w:p>
                              </w:tc>
                            </w:tr>
                            <w:tr w:rsidR="00984E74" w:rsidRPr="00BB494F" w14:paraId="50DD6F24" w14:textId="77777777" w:rsidTr="004F4D37">
                              <w:trPr>
                                <w:trHeight w:val="20"/>
                              </w:trPr>
                              <w:tc>
                                <w:tcPr>
                                  <w:tcW w:w="851" w:type="dxa"/>
                                  <w:shd w:val="clear" w:color="auto" w:fill="auto"/>
                                  <w:noWrap/>
                                  <w:vAlign w:val="center"/>
                                  <w:hideMark/>
                                </w:tcPr>
                                <w:p w14:paraId="71FD067A"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金門縣</w:t>
                                  </w:r>
                                </w:p>
                              </w:tc>
                              <w:tc>
                                <w:tcPr>
                                  <w:tcW w:w="1134" w:type="dxa"/>
                                  <w:shd w:val="clear" w:color="auto" w:fill="auto"/>
                                  <w:noWrap/>
                                  <w:vAlign w:val="center"/>
                                  <w:hideMark/>
                                </w:tcPr>
                                <w:p w14:paraId="12EE69DD"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26,206 </w:t>
                                  </w:r>
                                </w:p>
                              </w:tc>
                              <w:tc>
                                <w:tcPr>
                                  <w:tcW w:w="1276" w:type="dxa"/>
                                  <w:shd w:val="clear" w:color="auto" w:fill="auto"/>
                                  <w:noWrap/>
                                  <w:hideMark/>
                                </w:tcPr>
                                <w:p w14:paraId="5F5FFA5B"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2,094 </w:t>
                                  </w:r>
                                </w:p>
                              </w:tc>
                              <w:tc>
                                <w:tcPr>
                                  <w:tcW w:w="1134" w:type="dxa"/>
                                  <w:vAlign w:val="center"/>
                                </w:tcPr>
                                <w:p w14:paraId="0014624F"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65 </w:t>
                                  </w:r>
                                </w:p>
                              </w:tc>
                              <w:tc>
                                <w:tcPr>
                                  <w:tcW w:w="1275" w:type="dxa"/>
                                  <w:shd w:val="clear" w:color="auto" w:fill="auto"/>
                                  <w:noWrap/>
                                  <w:hideMark/>
                                </w:tcPr>
                                <w:p w14:paraId="290C1DBC"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3.10 </w:t>
                                  </w:r>
                                </w:p>
                              </w:tc>
                            </w:tr>
                            <w:tr w:rsidR="00984E74" w:rsidRPr="00BB494F" w14:paraId="724EEB92" w14:textId="77777777" w:rsidTr="004F4D37">
                              <w:trPr>
                                <w:trHeight w:val="20"/>
                              </w:trPr>
                              <w:tc>
                                <w:tcPr>
                                  <w:tcW w:w="851" w:type="dxa"/>
                                  <w:tcBorders>
                                    <w:bottom w:val="single" w:sz="4" w:space="0" w:color="auto"/>
                                  </w:tcBorders>
                                  <w:shd w:val="clear" w:color="auto" w:fill="auto"/>
                                  <w:noWrap/>
                                  <w:vAlign w:val="center"/>
                                  <w:hideMark/>
                                </w:tcPr>
                                <w:p w14:paraId="59FDA83F"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連江縣</w:t>
                                  </w:r>
                                </w:p>
                              </w:tc>
                              <w:tc>
                                <w:tcPr>
                                  <w:tcW w:w="1134" w:type="dxa"/>
                                  <w:tcBorders>
                                    <w:bottom w:val="single" w:sz="4" w:space="0" w:color="auto"/>
                                  </w:tcBorders>
                                  <w:shd w:val="clear" w:color="auto" w:fill="auto"/>
                                  <w:noWrap/>
                                  <w:vAlign w:val="center"/>
                                  <w:hideMark/>
                                </w:tcPr>
                                <w:p w14:paraId="732C4F80"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2,244 </w:t>
                                  </w:r>
                                </w:p>
                              </w:tc>
                              <w:tc>
                                <w:tcPr>
                                  <w:tcW w:w="1276" w:type="dxa"/>
                                  <w:tcBorders>
                                    <w:bottom w:val="single" w:sz="4" w:space="0" w:color="auto"/>
                                  </w:tcBorders>
                                  <w:shd w:val="clear" w:color="auto" w:fill="auto"/>
                                  <w:noWrap/>
                                  <w:hideMark/>
                                </w:tcPr>
                                <w:p w14:paraId="05F2E0CF"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180 </w:t>
                                  </w:r>
                                </w:p>
                              </w:tc>
                              <w:tc>
                                <w:tcPr>
                                  <w:tcW w:w="1134" w:type="dxa"/>
                                  <w:tcBorders>
                                    <w:bottom w:val="single" w:sz="4" w:space="0" w:color="auto"/>
                                  </w:tcBorders>
                                  <w:vAlign w:val="center"/>
                                </w:tcPr>
                                <w:p w14:paraId="51A709B0"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5 </w:t>
                                  </w:r>
                                </w:p>
                              </w:tc>
                              <w:tc>
                                <w:tcPr>
                                  <w:tcW w:w="1275" w:type="dxa"/>
                                  <w:tcBorders>
                                    <w:bottom w:val="single" w:sz="4" w:space="0" w:color="auto"/>
                                  </w:tcBorders>
                                  <w:shd w:val="clear" w:color="auto" w:fill="auto"/>
                                  <w:noWrap/>
                                  <w:hideMark/>
                                </w:tcPr>
                                <w:p w14:paraId="102B9063"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2.78 </w:t>
                                  </w:r>
                                </w:p>
                              </w:tc>
                            </w:tr>
                            <w:tr w:rsidR="00984E74" w:rsidRPr="00BB494F" w14:paraId="4DDE93E0" w14:textId="77777777" w:rsidTr="00FD644E">
                              <w:trPr>
                                <w:trHeight w:val="907"/>
                              </w:trPr>
                              <w:tc>
                                <w:tcPr>
                                  <w:tcW w:w="5670" w:type="dxa"/>
                                  <w:gridSpan w:val="5"/>
                                  <w:tcBorders>
                                    <w:top w:val="single" w:sz="4" w:space="0" w:color="auto"/>
                                    <w:left w:val="nil"/>
                                    <w:bottom w:val="nil"/>
                                    <w:right w:val="nil"/>
                                  </w:tcBorders>
                                </w:tcPr>
                                <w:p w14:paraId="58B0366D" w14:textId="77777777" w:rsidR="00984E74" w:rsidRPr="00BB494F" w:rsidRDefault="00984E74" w:rsidP="00C06CCF">
                                  <w:pPr>
                                    <w:widowControl/>
                                    <w:overflowPunct w:val="0"/>
                                    <w:spacing w:line="180" w:lineRule="exact"/>
                                    <w:ind w:leftChars="-11" w:left="491" w:rightChars="-10" w:right="-24" w:hangingChars="287" w:hanging="517"/>
                                    <w:jc w:val="both"/>
                                    <w:rPr>
                                      <w:rFonts w:ascii="標楷體" w:eastAsia="標楷體" w:hAnsi="標楷體" w:cs="新細明體"/>
                                      <w:color w:val="000000"/>
                                      <w:sz w:val="18"/>
                                      <w:szCs w:val="18"/>
                                    </w:rPr>
                                  </w:pPr>
                                  <w:proofErr w:type="gramStart"/>
                                  <w:r w:rsidRPr="00BB494F">
                                    <w:rPr>
                                      <w:rFonts w:ascii="標楷體" w:eastAsia="標楷體" w:hAnsi="標楷體" w:cs="新細明體" w:hint="eastAsia"/>
                                      <w:color w:val="000000"/>
                                      <w:sz w:val="18"/>
                                      <w:szCs w:val="18"/>
                                    </w:rPr>
                                    <w:t>註</w:t>
                                  </w:r>
                                  <w:proofErr w:type="gramEnd"/>
                                  <w:r w:rsidRPr="00BB494F">
                                    <w:rPr>
                                      <w:rFonts w:ascii="標楷體" w:eastAsia="標楷體" w:hAnsi="標楷體" w:cs="新細明體" w:hint="eastAsia"/>
                                      <w:color w:val="000000"/>
                                      <w:sz w:val="18"/>
                                      <w:szCs w:val="18"/>
                                    </w:rPr>
                                    <w:t>：1.</w:t>
                                  </w:r>
                                  <w:r w:rsidRPr="00BB494F">
                                    <w:rPr>
                                      <w:rFonts w:ascii="標楷體" w:eastAsia="標楷體" w:hAnsi="標楷體" w:cs="新細明體" w:hint="eastAsia"/>
                                      <w:color w:val="000000"/>
                                      <w:spacing w:val="-4"/>
                                      <w:sz w:val="18"/>
                                      <w:szCs w:val="18"/>
                                    </w:rPr>
                                    <w:t>推估潛在受暴人數(B)，係按內政</w:t>
                                  </w:r>
                                  <w:r w:rsidRPr="00BB494F">
                                    <w:rPr>
                                      <w:rFonts w:ascii="標楷體" w:eastAsia="標楷體" w:hAnsi="標楷體" w:cs="新細明體" w:hint="eastAsia"/>
                                      <w:color w:val="000000"/>
                                      <w:spacing w:val="-8"/>
                                      <w:sz w:val="18"/>
                                      <w:szCs w:val="18"/>
                                    </w:rPr>
                                    <w:t>部公告之11</w:t>
                                  </w:r>
                                  <w:r>
                                    <w:rPr>
                                      <w:rFonts w:ascii="標楷體" w:eastAsia="標楷體" w:hAnsi="標楷體" w:cs="新細明體"/>
                                      <w:color w:val="000000"/>
                                      <w:spacing w:val="-8"/>
                                      <w:sz w:val="18"/>
                                      <w:szCs w:val="18"/>
                                    </w:rPr>
                                    <w:t>3</w:t>
                                  </w:r>
                                  <w:r w:rsidRPr="00BB494F">
                                    <w:rPr>
                                      <w:rFonts w:ascii="標楷體" w:eastAsia="標楷體" w:hAnsi="標楷體" w:cs="新細明體" w:hint="eastAsia"/>
                                      <w:color w:val="000000"/>
                                      <w:spacing w:val="-8"/>
                                      <w:sz w:val="18"/>
                                      <w:szCs w:val="18"/>
                                    </w:rPr>
                                    <w:t>年底各市縣</w:t>
                                  </w:r>
                                  <w:r w:rsidRPr="00BB494F">
                                    <w:rPr>
                                      <w:rFonts w:ascii="標楷體" w:eastAsia="標楷體" w:hAnsi="標楷體" w:cs="新細明體" w:hint="eastAsia"/>
                                      <w:color w:val="000000"/>
                                      <w:spacing w:val="-4"/>
                                      <w:sz w:val="18"/>
                                      <w:szCs w:val="18"/>
                                    </w:rPr>
                                    <w:t>老年人口數(A)乘上衛福部107至108年</w:t>
                                  </w:r>
                                  <w:r w:rsidRPr="00BB494F">
                                    <w:rPr>
                                      <w:rFonts w:ascii="標楷體" w:eastAsia="標楷體" w:hAnsi="標楷體" w:cs="新細明體" w:hint="eastAsia"/>
                                      <w:color w:val="000000"/>
                                      <w:sz w:val="18"/>
                                      <w:szCs w:val="18"/>
                                    </w:rPr>
                                    <w:t>委外辦理老人受暴情形全國性調查之老人受暴盛行率7.99％計算</w:t>
                                  </w:r>
                                  <w:r>
                                    <w:rPr>
                                      <w:rFonts w:ascii="標楷體" w:eastAsia="標楷體" w:hAnsi="標楷體" w:cs="新細明體" w:hint="eastAsia"/>
                                      <w:color w:val="000000"/>
                                      <w:sz w:val="18"/>
                                      <w:szCs w:val="18"/>
                                    </w:rPr>
                                    <w:t>，合計</w:t>
                                  </w:r>
                                  <w:proofErr w:type="gramStart"/>
                                  <w:r>
                                    <w:rPr>
                                      <w:rFonts w:ascii="標楷體" w:eastAsia="標楷體" w:hAnsi="標楷體" w:cs="新細明體" w:hint="eastAsia"/>
                                      <w:color w:val="000000"/>
                                      <w:sz w:val="18"/>
                                      <w:szCs w:val="18"/>
                                    </w:rPr>
                                    <w:t>數係加</w:t>
                                  </w:r>
                                  <w:proofErr w:type="gramEnd"/>
                                  <w:r>
                                    <w:rPr>
                                      <w:rFonts w:ascii="標楷體" w:eastAsia="標楷體" w:hAnsi="標楷體" w:cs="新細明體" w:hint="eastAsia"/>
                                      <w:color w:val="000000"/>
                                      <w:sz w:val="18"/>
                                      <w:szCs w:val="18"/>
                                    </w:rPr>
                                    <w:t>總22市縣計算數據</w:t>
                                  </w:r>
                                  <w:r w:rsidRPr="00BB494F">
                                    <w:rPr>
                                      <w:rFonts w:ascii="標楷體" w:eastAsia="標楷體" w:hAnsi="標楷體" w:cs="新細明體" w:hint="eastAsia"/>
                                      <w:color w:val="000000"/>
                                      <w:sz w:val="18"/>
                                      <w:szCs w:val="18"/>
                                    </w:rPr>
                                    <w:t>。</w:t>
                                  </w:r>
                                </w:p>
                                <w:p w14:paraId="7B24CD22" w14:textId="77777777" w:rsidR="00984E74" w:rsidRPr="00BB494F" w:rsidRDefault="00984E74" w:rsidP="00C06CCF">
                                  <w:pPr>
                                    <w:widowControl/>
                                    <w:overflowPunct w:val="0"/>
                                    <w:spacing w:line="180" w:lineRule="exact"/>
                                    <w:ind w:leftChars="130" w:left="490" w:hangingChars="99" w:hanging="178"/>
                                    <w:jc w:val="both"/>
                                    <w:rPr>
                                      <w:rFonts w:ascii="標楷體" w:eastAsia="標楷體" w:hAnsi="標楷體" w:cs="新細明體"/>
                                      <w:color w:val="000000"/>
                                      <w:sz w:val="20"/>
                                      <w:szCs w:val="20"/>
                                    </w:rPr>
                                  </w:pPr>
                                  <w:r w:rsidRPr="00BB494F">
                                    <w:rPr>
                                      <w:rFonts w:ascii="標楷體" w:eastAsia="標楷體" w:hAnsi="標楷體" w:cs="新細明體" w:hint="eastAsia"/>
                                      <w:color w:val="000000"/>
                                      <w:sz w:val="18"/>
                                      <w:szCs w:val="18"/>
                                    </w:rPr>
                                    <w:t>2.資料來源：整理自內政部公布之11</w:t>
                                  </w:r>
                                  <w:r>
                                    <w:rPr>
                                      <w:rFonts w:ascii="標楷體" w:eastAsia="標楷體" w:hAnsi="標楷體" w:cs="新細明體"/>
                                      <w:color w:val="000000"/>
                                      <w:sz w:val="18"/>
                                      <w:szCs w:val="18"/>
                                    </w:rPr>
                                    <w:t>3</w:t>
                                  </w:r>
                                  <w:r w:rsidRPr="00BB494F">
                                    <w:rPr>
                                      <w:rFonts w:ascii="標楷體" w:eastAsia="標楷體" w:hAnsi="標楷體" w:cs="新細明體" w:hint="eastAsia"/>
                                      <w:color w:val="000000"/>
                                      <w:sz w:val="18"/>
                                      <w:szCs w:val="18"/>
                                    </w:rPr>
                                    <w:t>年12月各縣市人口年齡結構重要指標及衛福部11</w:t>
                                  </w:r>
                                  <w:r>
                                    <w:rPr>
                                      <w:rFonts w:ascii="標楷體" w:eastAsia="標楷體" w:hAnsi="標楷體" w:cs="新細明體"/>
                                      <w:color w:val="000000"/>
                                      <w:sz w:val="18"/>
                                      <w:szCs w:val="18"/>
                                    </w:rPr>
                                    <w:t>3</w:t>
                                  </w:r>
                                  <w:r w:rsidRPr="00BB494F">
                                    <w:rPr>
                                      <w:rFonts w:ascii="標楷體" w:eastAsia="標楷體" w:hAnsi="標楷體" w:cs="新細明體" w:hint="eastAsia"/>
                                      <w:color w:val="000000"/>
                                      <w:sz w:val="18"/>
                                      <w:szCs w:val="18"/>
                                    </w:rPr>
                                    <w:t>年老人保護通報案件統計。</w:t>
                                  </w:r>
                                </w:p>
                              </w:tc>
                            </w:tr>
                          </w:tbl>
                          <w:p w14:paraId="6EDBE265" w14:textId="77777777" w:rsidR="00E22260" w:rsidRPr="00BB494F" w:rsidRDefault="00E22260" w:rsidP="00E22260">
                            <w:pPr>
                              <w:spacing w:line="200" w:lineRule="exact"/>
                              <w:ind w:left="923" w:hangingChars="513" w:hanging="923"/>
                              <w:jc w:val="both"/>
                              <w:rPr>
                                <w:rFonts w:ascii="標楷體" w:eastAsia="標楷體" w:hAnsi="標楷體"/>
                                <w:sz w:val="18"/>
                                <w:szCs w:val="18"/>
                              </w:rPr>
                            </w:pPr>
                          </w:p>
                          <w:p w14:paraId="04893DB9" w14:textId="77777777" w:rsidR="00E22260" w:rsidRPr="00667E41" w:rsidRDefault="00E22260" w:rsidP="00E22260">
                            <w:pPr>
                              <w:spacing w:line="200" w:lineRule="exact"/>
                              <w:ind w:left="923" w:hangingChars="513" w:hanging="923"/>
                              <w:jc w:val="both"/>
                              <w:rPr>
                                <w:rFonts w:ascii="標楷體" w:eastAsia="標楷體" w:hAnsi="標楷體"/>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71BA36" id="Text Box 7" o:spid="_x0000_s1037" type="#_x0000_t202" style="position:absolute;left:0;text-align:left;margin-left:204.4pt;margin-top:160.85pt;width:295.5pt;height:352.45pt;z-index:251795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" o:allowincell="f" o:allowoverlap="f" filled="f" stroked="f">
                <v:textbox>
                  <w:txbxContent>
                    <w:p w14:paraId="4BA7F799" w14:textId="168C1FA9" w:rsidR="00E22260" w:rsidRPr="00886D7F" w:rsidRDefault="00E22260" w:rsidP="00E22260">
                      <w:pPr>
                        <w:spacing w:line="280" w:lineRule="exact"/>
                        <w:ind w:leftChars="-29" w:left="735" w:rightChars="-30" w:right="-72" w:hangingChars="359" w:hanging="805"/>
                        <w:jc w:val="center"/>
                        <w:rPr>
                          <w:rFonts w:ascii="標楷體" w:eastAsia="標楷體" w:hAnsi="標楷體"/>
                          <w:b/>
                          <w:spacing w:val="-8"/>
                        </w:rPr>
                      </w:pPr>
                      <w:r w:rsidRPr="00886D7F">
                        <w:rPr>
                          <w:rFonts w:ascii="標楷體" w:eastAsia="標楷體" w:hAnsi="標楷體" w:hint="eastAsia"/>
                          <w:b/>
                          <w:spacing w:val="-8"/>
                        </w:rPr>
                        <w:t>表</w:t>
                      </w:r>
                      <w:r>
                        <w:rPr>
                          <w:rFonts w:ascii="標楷體" w:eastAsia="標楷體" w:hAnsi="標楷體"/>
                          <w:b/>
                          <w:spacing w:val="-8"/>
                        </w:rPr>
                        <w:t>8</w:t>
                      </w:r>
                      <w:r w:rsidRPr="009F1A0C">
                        <w:rPr>
                          <w:rFonts w:ascii="標楷體" w:eastAsia="標楷體" w:hAnsi="標楷體" w:hint="eastAsia"/>
                          <w:b/>
                          <w:spacing w:val="-8"/>
                        </w:rPr>
                        <w:t xml:space="preserve">　</w:t>
                      </w:r>
                      <w:proofErr w:type="gramStart"/>
                      <w:r w:rsidRPr="00886D7F">
                        <w:rPr>
                          <w:rFonts w:ascii="標楷體" w:eastAsia="標楷體" w:hAnsi="標楷體" w:hint="eastAsia"/>
                          <w:b/>
                          <w:spacing w:val="-8"/>
                        </w:rPr>
                        <w:t>1</w:t>
                      </w:r>
                      <w:r w:rsidRPr="00886D7F">
                        <w:rPr>
                          <w:rFonts w:ascii="標楷體" w:eastAsia="標楷體" w:hAnsi="標楷體"/>
                          <w:b/>
                          <w:spacing w:val="-8"/>
                        </w:rPr>
                        <w:t>13</w:t>
                      </w:r>
                      <w:proofErr w:type="gramEnd"/>
                      <w:r w:rsidRPr="00886D7F">
                        <w:rPr>
                          <w:rFonts w:ascii="標楷體" w:eastAsia="標楷體" w:hAnsi="標楷體" w:hint="eastAsia"/>
                          <w:b/>
                          <w:spacing w:val="-8"/>
                        </w:rPr>
                        <w:t>年</w:t>
                      </w:r>
                      <w:r w:rsidR="001129E2">
                        <w:rPr>
                          <w:rFonts w:ascii="標楷體" w:eastAsia="標楷體" w:hAnsi="標楷體" w:hint="eastAsia"/>
                          <w:b/>
                          <w:spacing w:val="-8"/>
                        </w:rPr>
                        <w:t>度</w:t>
                      </w:r>
                      <w:r w:rsidRPr="00886D7F">
                        <w:rPr>
                          <w:rFonts w:ascii="標楷體" w:eastAsia="標楷體" w:hAnsi="標楷體" w:hint="eastAsia"/>
                          <w:b/>
                          <w:spacing w:val="-8"/>
                        </w:rPr>
                        <w:t>老人保護通報</w:t>
                      </w:r>
                      <w:proofErr w:type="gramStart"/>
                      <w:r w:rsidRPr="00886D7F">
                        <w:rPr>
                          <w:rFonts w:ascii="標楷體" w:eastAsia="標楷體" w:hAnsi="標楷體" w:hint="eastAsia"/>
                          <w:b/>
                          <w:spacing w:val="-8"/>
                        </w:rPr>
                        <w:t>案件占推估</w:t>
                      </w:r>
                      <w:proofErr w:type="gramEnd"/>
                      <w:r w:rsidRPr="00886D7F">
                        <w:rPr>
                          <w:rFonts w:ascii="標楷體" w:eastAsia="標楷體" w:hAnsi="標楷體" w:hint="eastAsia"/>
                          <w:b/>
                          <w:spacing w:val="-8"/>
                        </w:rPr>
                        <w:t>潛在受暴人數比率</w:t>
                      </w:r>
                    </w:p>
                    <w:tbl>
                      <w:tblPr>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1"/>
                        <w:gridCol w:w="1134"/>
                        <w:gridCol w:w="1276"/>
                        <w:gridCol w:w="1134"/>
                        <w:gridCol w:w="1275"/>
                      </w:tblGrid>
                      <w:tr w:rsidR="00E22260" w:rsidRPr="00BB494F" w14:paraId="766F6B96" w14:textId="77777777" w:rsidTr="00747556">
                        <w:trPr>
                          <w:trHeight w:val="227"/>
                        </w:trPr>
                        <w:tc>
                          <w:tcPr>
                            <w:tcW w:w="5670" w:type="dxa"/>
                            <w:gridSpan w:val="5"/>
                            <w:tcBorders>
                              <w:top w:val="nil"/>
                              <w:left w:val="nil"/>
                              <w:bottom w:val="single" w:sz="4" w:space="0" w:color="auto"/>
                              <w:right w:val="nil"/>
                              <w:tl2br w:val="nil"/>
                            </w:tcBorders>
                            <w:vAlign w:val="bottom"/>
                          </w:tcPr>
                          <w:p w14:paraId="05D278C2" w14:textId="77777777" w:rsidR="00E22260" w:rsidRPr="00BB494F" w:rsidRDefault="00E22260" w:rsidP="00747556">
                            <w:pPr>
                              <w:widowControl/>
                              <w:overflowPunct w:val="0"/>
                              <w:spacing w:line="180" w:lineRule="exact"/>
                              <w:jc w:val="right"/>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單位：人、件、％</w:t>
                            </w:r>
                          </w:p>
                        </w:tc>
                      </w:tr>
                      <w:tr w:rsidR="00E22260" w:rsidRPr="00BB494F" w14:paraId="166D8AD1" w14:textId="77777777" w:rsidTr="00BF6C03">
                        <w:trPr>
                          <w:trHeight w:val="20"/>
                        </w:trPr>
                        <w:tc>
                          <w:tcPr>
                            <w:tcW w:w="851" w:type="dxa"/>
                            <w:tcBorders>
                              <w:top w:val="single" w:sz="4" w:space="0" w:color="auto"/>
                              <w:tl2br w:val="single" w:sz="4" w:space="0" w:color="auto"/>
                            </w:tcBorders>
                            <w:shd w:val="clear" w:color="auto" w:fill="DAEEF3" w:themeFill="accent5" w:themeFillTint="33"/>
                            <w:vAlign w:val="center"/>
                            <w:hideMark/>
                          </w:tcPr>
                          <w:p w14:paraId="2B7F53C7" w14:textId="77777777" w:rsidR="00E22260" w:rsidRPr="00BB494F" w:rsidRDefault="00E22260" w:rsidP="00E22260">
                            <w:pPr>
                              <w:widowControl/>
                              <w:overflowPunct w:val="0"/>
                              <w:spacing w:line="200" w:lineRule="exact"/>
                              <w:jc w:val="right"/>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項目</w:t>
                            </w:r>
                          </w:p>
                          <w:p w14:paraId="4EBDBD8D" w14:textId="77777777" w:rsidR="00E22260" w:rsidRPr="00BB494F" w:rsidRDefault="00E22260" w:rsidP="00E22260">
                            <w:pPr>
                              <w:widowControl/>
                              <w:overflowPunct w:val="0"/>
                              <w:spacing w:line="200" w:lineRule="exact"/>
                              <w:rPr>
                                <w:rFonts w:ascii="標楷體" w:eastAsia="標楷體" w:hAnsi="標楷體" w:cs="新細明體"/>
                                <w:color w:val="000000"/>
                                <w:sz w:val="20"/>
                                <w:szCs w:val="20"/>
                              </w:rPr>
                            </w:pPr>
                          </w:p>
                          <w:p w14:paraId="601DB645" w14:textId="77777777" w:rsidR="00E22260" w:rsidRPr="00BB494F" w:rsidRDefault="00E22260" w:rsidP="00E22260">
                            <w:pPr>
                              <w:widowControl/>
                              <w:overflowPunct w:val="0"/>
                              <w:spacing w:line="200" w:lineRule="exact"/>
                              <w:rPr>
                                <w:rFonts w:ascii="標楷體" w:eastAsia="標楷體" w:hAnsi="標楷體" w:cs="新細明體"/>
                                <w:color w:val="000000"/>
                                <w:sz w:val="20"/>
                                <w:szCs w:val="20"/>
                              </w:rPr>
                            </w:pPr>
                            <w:proofErr w:type="gramStart"/>
                            <w:r w:rsidRPr="00BB494F">
                              <w:rPr>
                                <w:rFonts w:ascii="標楷體" w:eastAsia="標楷體" w:hAnsi="標楷體" w:cs="新細明體" w:hint="eastAsia"/>
                                <w:color w:val="000000"/>
                                <w:sz w:val="20"/>
                                <w:szCs w:val="20"/>
                              </w:rPr>
                              <w:t>市縣別</w:t>
                            </w:r>
                            <w:proofErr w:type="gramEnd"/>
                          </w:p>
                        </w:tc>
                        <w:tc>
                          <w:tcPr>
                            <w:tcW w:w="1134" w:type="dxa"/>
                            <w:tcBorders>
                              <w:top w:val="single" w:sz="4" w:space="0" w:color="auto"/>
                            </w:tcBorders>
                            <w:shd w:val="clear" w:color="auto" w:fill="DAEEF3" w:themeFill="accent5" w:themeFillTint="33"/>
                            <w:vAlign w:val="center"/>
                            <w:hideMark/>
                          </w:tcPr>
                          <w:p w14:paraId="6EE64C0E" w14:textId="77777777" w:rsidR="00E22260" w:rsidRPr="00BB494F" w:rsidRDefault="00E22260" w:rsidP="00E22260">
                            <w:pPr>
                              <w:widowControl/>
                              <w:overflowPunct w:val="0"/>
                              <w:spacing w:line="200" w:lineRule="exact"/>
                              <w:jc w:val="center"/>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老年人口數(A)</w:t>
                            </w:r>
                          </w:p>
                        </w:tc>
                        <w:tc>
                          <w:tcPr>
                            <w:tcW w:w="1276" w:type="dxa"/>
                            <w:tcBorders>
                              <w:top w:val="single" w:sz="4" w:space="0" w:color="auto"/>
                            </w:tcBorders>
                            <w:shd w:val="clear" w:color="auto" w:fill="DAEEF3" w:themeFill="accent5" w:themeFillTint="33"/>
                            <w:vAlign w:val="center"/>
                            <w:hideMark/>
                          </w:tcPr>
                          <w:p w14:paraId="1400B0DF" w14:textId="77777777" w:rsidR="00E22260" w:rsidRPr="00886D7F" w:rsidRDefault="00E22260" w:rsidP="00E22260">
                            <w:pPr>
                              <w:widowControl/>
                              <w:overflowPunct w:val="0"/>
                              <w:spacing w:line="200" w:lineRule="exact"/>
                              <w:jc w:val="center"/>
                              <w:rPr>
                                <w:rFonts w:ascii="標楷體" w:eastAsia="標楷體" w:hAnsi="標楷體" w:cs="新細明體"/>
                                <w:color w:val="000000"/>
                                <w:spacing w:val="-4"/>
                                <w:sz w:val="20"/>
                                <w:szCs w:val="20"/>
                              </w:rPr>
                            </w:pPr>
                            <w:r w:rsidRPr="00886D7F">
                              <w:rPr>
                                <w:rFonts w:ascii="標楷體" w:eastAsia="標楷體" w:hAnsi="標楷體" w:cs="新細明體" w:hint="eastAsia"/>
                                <w:color w:val="000000"/>
                                <w:spacing w:val="-4"/>
                                <w:sz w:val="20"/>
                                <w:szCs w:val="20"/>
                              </w:rPr>
                              <w:t>推估潛在受暴</w:t>
                            </w:r>
                          </w:p>
                          <w:p w14:paraId="798E112F" w14:textId="77777777" w:rsidR="00E22260" w:rsidRPr="00BB494F" w:rsidRDefault="00E22260" w:rsidP="00E22260">
                            <w:pPr>
                              <w:widowControl/>
                              <w:overflowPunct w:val="0"/>
                              <w:spacing w:line="200" w:lineRule="exact"/>
                              <w:jc w:val="center"/>
                              <w:rPr>
                                <w:rFonts w:ascii="標楷體" w:eastAsia="標楷體" w:hAnsi="標楷體" w:cs="新細明體"/>
                                <w:color w:val="000000"/>
                                <w:sz w:val="20"/>
                                <w:szCs w:val="20"/>
                              </w:rPr>
                            </w:pPr>
                            <w:r w:rsidRPr="00886D7F">
                              <w:rPr>
                                <w:rFonts w:ascii="標楷體" w:eastAsia="標楷體" w:hAnsi="標楷體" w:cs="新細明體" w:hint="eastAsia"/>
                                <w:color w:val="000000"/>
                                <w:spacing w:val="-4"/>
                                <w:sz w:val="20"/>
                                <w:szCs w:val="20"/>
                              </w:rPr>
                              <w:t>人數(B)(</w:t>
                            </w:r>
                            <w:proofErr w:type="gramStart"/>
                            <w:r w:rsidRPr="00886D7F">
                              <w:rPr>
                                <w:rFonts w:ascii="標楷體" w:eastAsia="標楷體" w:hAnsi="標楷體" w:cs="新細明體" w:hint="eastAsia"/>
                                <w:color w:val="000000"/>
                                <w:spacing w:val="-4"/>
                                <w:sz w:val="20"/>
                                <w:szCs w:val="20"/>
                              </w:rPr>
                              <w:t>註</w:t>
                            </w:r>
                            <w:proofErr w:type="gramEnd"/>
                            <w:r w:rsidRPr="00886D7F">
                              <w:rPr>
                                <w:rFonts w:ascii="標楷體" w:eastAsia="標楷體" w:hAnsi="標楷體" w:cs="新細明體" w:hint="eastAsia"/>
                                <w:color w:val="000000"/>
                                <w:spacing w:val="-4"/>
                                <w:sz w:val="20"/>
                                <w:szCs w:val="20"/>
                              </w:rPr>
                              <w:t>1)</w:t>
                            </w:r>
                          </w:p>
                        </w:tc>
                        <w:tc>
                          <w:tcPr>
                            <w:tcW w:w="1134" w:type="dxa"/>
                            <w:tcBorders>
                              <w:top w:val="single" w:sz="4" w:space="0" w:color="auto"/>
                            </w:tcBorders>
                            <w:shd w:val="clear" w:color="auto" w:fill="DAEEF3" w:themeFill="accent5" w:themeFillTint="33"/>
                            <w:vAlign w:val="center"/>
                          </w:tcPr>
                          <w:p w14:paraId="5A361E6D" w14:textId="77777777" w:rsidR="00E22260" w:rsidRPr="00BB494F" w:rsidRDefault="00E22260" w:rsidP="00E22260">
                            <w:pPr>
                              <w:widowControl/>
                              <w:overflowPunct w:val="0"/>
                              <w:spacing w:line="200" w:lineRule="exact"/>
                              <w:jc w:val="center"/>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老人保護</w:t>
                            </w:r>
                          </w:p>
                          <w:p w14:paraId="693A1A3B" w14:textId="77777777" w:rsidR="00E22260" w:rsidRPr="00BB494F" w:rsidRDefault="00E22260" w:rsidP="00E22260">
                            <w:pPr>
                              <w:widowControl/>
                              <w:overflowPunct w:val="0"/>
                              <w:spacing w:line="200" w:lineRule="exact"/>
                              <w:jc w:val="center"/>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通報案件數(C)</w:t>
                            </w:r>
                          </w:p>
                        </w:tc>
                        <w:tc>
                          <w:tcPr>
                            <w:tcW w:w="1275" w:type="dxa"/>
                            <w:tcBorders>
                              <w:top w:val="single" w:sz="4" w:space="0" w:color="auto"/>
                            </w:tcBorders>
                            <w:shd w:val="clear" w:color="auto" w:fill="DAEEF3" w:themeFill="accent5" w:themeFillTint="33"/>
                            <w:vAlign w:val="center"/>
                            <w:hideMark/>
                          </w:tcPr>
                          <w:p w14:paraId="750D3314" w14:textId="77777777" w:rsidR="00E22260" w:rsidRPr="00BB494F" w:rsidRDefault="00E22260" w:rsidP="00E22260">
                            <w:pPr>
                              <w:widowControl/>
                              <w:overflowPunct w:val="0"/>
                              <w:spacing w:line="200" w:lineRule="exact"/>
                              <w:jc w:val="center"/>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通報數占潛在</w:t>
                            </w:r>
                            <w:proofErr w:type="gramStart"/>
                            <w:r w:rsidRPr="00BB494F">
                              <w:rPr>
                                <w:rFonts w:ascii="標楷體" w:eastAsia="標楷體" w:hAnsi="標楷體" w:cs="新細明體" w:hint="eastAsia"/>
                                <w:color w:val="000000"/>
                                <w:sz w:val="20"/>
                                <w:szCs w:val="20"/>
                              </w:rPr>
                              <w:t>受暴數比率</w:t>
                            </w:r>
                            <w:proofErr w:type="gramEnd"/>
                            <w:r w:rsidRPr="00BB494F">
                              <w:rPr>
                                <w:rFonts w:ascii="標楷體" w:eastAsia="標楷體" w:hAnsi="標楷體" w:cs="新細明體" w:hint="eastAsia"/>
                                <w:color w:val="000000"/>
                                <w:sz w:val="20"/>
                                <w:szCs w:val="20"/>
                              </w:rPr>
                              <w:t>(C/B</w:t>
                            </w:r>
                            <w:r w:rsidRPr="00BB494F">
                              <w:rPr>
                                <w:rFonts w:ascii="標楷體" w:eastAsia="標楷體" w:hAnsi="標楷體" w:cs="新細明體"/>
                                <w:color w:val="000000"/>
                                <w:sz w:val="20"/>
                                <w:szCs w:val="20"/>
                              </w:rPr>
                              <w:t>×</w:t>
                            </w:r>
                            <w:r w:rsidRPr="00BB494F">
                              <w:rPr>
                                <w:rFonts w:ascii="標楷體" w:eastAsia="標楷體" w:hAnsi="標楷體" w:cs="新細明體" w:hint="eastAsia"/>
                                <w:color w:val="000000"/>
                                <w:sz w:val="20"/>
                                <w:szCs w:val="20"/>
                              </w:rPr>
                              <w:t>100)</w:t>
                            </w:r>
                          </w:p>
                        </w:tc>
                      </w:tr>
                      <w:tr w:rsidR="00E22260" w:rsidRPr="00BB494F" w14:paraId="6F81BF97" w14:textId="77777777" w:rsidTr="004F4D37">
                        <w:trPr>
                          <w:trHeight w:val="20"/>
                        </w:trPr>
                        <w:tc>
                          <w:tcPr>
                            <w:tcW w:w="851" w:type="dxa"/>
                            <w:shd w:val="clear" w:color="auto" w:fill="auto"/>
                            <w:noWrap/>
                            <w:vAlign w:val="center"/>
                            <w:hideMark/>
                          </w:tcPr>
                          <w:p w14:paraId="037333D8" w14:textId="77777777" w:rsidR="00E22260" w:rsidRPr="00886D7F" w:rsidRDefault="00E22260" w:rsidP="00E22260">
                            <w:pPr>
                              <w:widowControl/>
                              <w:overflowPunct w:val="0"/>
                              <w:spacing w:line="200" w:lineRule="exact"/>
                              <w:jc w:val="center"/>
                              <w:rPr>
                                <w:rFonts w:ascii="標楷體" w:eastAsia="標楷體" w:hAnsi="標楷體" w:cs="新細明體"/>
                                <w:b/>
                                <w:color w:val="000000"/>
                                <w:sz w:val="20"/>
                                <w:szCs w:val="20"/>
                              </w:rPr>
                            </w:pPr>
                            <w:r w:rsidRPr="00886D7F">
                              <w:rPr>
                                <w:rFonts w:ascii="標楷體" w:eastAsia="標楷體" w:hAnsi="標楷體" w:cs="新細明體" w:hint="eastAsia"/>
                                <w:b/>
                                <w:color w:val="000000"/>
                                <w:sz w:val="20"/>
                                <w:szCs w:val="20"/>
                              </w:rPr>
                              <w:t>合計</w:t>
                            </w:r>
                          </w:p>
                        </w:tc>
                        <w:tc>
                          <w:tcPr>
                            <w:tcW w:w="1134" w:type="dxa"/>
                            <w:shd w:val="clear" w:color="auto" w:fill="auto"/>
                            <w:noWrap/>
                            <w:vAlign w:val="center"/>
                            <w:hideMark/>
                          </w:tcPr>
                          <w:p w14:paraId="7598969E" w14:textId="77777777" w:rsidR="00E22260" w:rsidRPr="00886D7F" w:rsidRDefault="00E22260" w:rsidP="00E22260">
                            <w:pPr>
                              <w:widowControl/>
                              <w:overflowPunct w:val="0"/>
                              <w:spacing w:line="200" w:lineRule="exact"/>
                              <w:jc w:val="right"/>
                              <w:rPr>
                                <w:rFonts w:ascii="標楷體" w:eastAsia="標楷體" w:hAnsi="標楷體" w:cs="新細明體"/>
                                <w:b/>
                                <w:sz w:val="20"/>
                                <w:szCs w:val="20"/>
                              </w:rPr>
                            </w:pPr>
                            <w:r w:rsidRPr="00886D7F">
                              <w:rPr>
                                <w:rFonts w:ascii="標楷體" w:eastAsia="標楷體" w:hAnsi="標楷體" w:cs="新細明體"/>
                                <w:b/>
                                <w:sz w:val="20"/>
                                <w:szCs w:val="20"/>
                              </w:rPr>
                              <w:t xml:space="preserve"> 4,488,707 </w:t>
                            </w:r>
                          </w:p>
                        </w:tc>
                        <w:tc>
                          <w:tcPr>
                            <w:tcW w:w="1276" w:type="dxa"/>
                            <w:shd w:val="clear" w:color="auto" w:fill="auto"/>
                            <w:noWrap/>
                            <w:hideMark/>
                          </w:tcPr>
                          <w:p w14:paraId="79D73198" w14:textId="77777777" w:rsidR="00E22260" w:rsidRPr="00886D7F" w:rsidRDefault="00E22260" w:rsidP="00E22260">
                            <w:pPr>
                              <w:widowControl/>
                              <w:overflowPunct w:val="0"/>
                              <w:spacing w:line="200" w:lineRule="exact"/>
                              <w:jc w:val="right"/>
                              <w:rPr>
                                <w:rFonts w:ascii="標楷體" w:eastAsia="標楷體" w:hAnsi="標楷體" w:cs="新細明體"/>
                                <w:b/>
                                <w:sz w:val="20"/>
                                <w:szCs w:val="20"/>
                              </w:rPr>
                            </w:pPr>
                            <w:r w:rsidRPr="00D6368E">
                              <w:rPr>
                                <w:rFonts w:ascii="標楷體" w:eastAsia="標楷體" w:hAnsi="標楷體" w:cs="新細明體"/>
                                <w:b/>
                                <w:sz w:val="20"/>
                                <w:szCs w:val="20"/>
                              </w:rPr>
                              <w:t xml:space="preserve"> 358,660 </w:t>
                            </w:r>
                          </w:p>
                        </w:tc>
                        <w:tc>
                          <w:tcPr>
                            <w:tcW w:w="1134" w:type="dxa"/>
                            <w:vAlign w:val="center"/>
                          </w:tcPr>
                          <w:p w14:paraId="4F967A58" w14:textId="77777777" w:rsidR="00E22260" w:rsidRPr="00886D7F" w:rsidRDefault="00E22260" w:rsidP="00E22260">
                            <w:pPr>
                              <w:widowControl/>
                              <w:overflowPunct w:val="0"/>
                              <w:spacing w:line="200" w:lineRule="exact"/>
                              <w:jc w:val="right"/>
                              <w:rPr>
                                <w:rFonts w:ascii="標楷體" w:eastAsia="標楷體" w:hAnsi="標楷體" w:cs="新細明體"/>
                                <w:b/>
                                <w:sz w:val="20"/>
                                <w:szCs w:val="20"/>
                              </w:rPr>
                            </w:pPr>
                            <w:r w:rsidRPr="00886D7F">
                              <w:rPr>
                                <w:rFonts w:ascii="標楷體" w:eastAsia="標楷體" w:hAnsi="標楷體" w:cs="新細明體"/>
                                <w:b/>
                                <w:sz w:val="20"/>
                                <w:szCs w:val="20"/>
                              </w:rPr>
                              <w:t xml:space="preserve"> 28,038 </w:t>
                            </w:r>
                          </w:p>
                        </w:tc>
                        <w:tc>
                          <w:tcPr>
                            <w:tcW w:w="1275" w:type="dxa"/>
                            <w:shd w:val="clear" w:color="auto" w:fill="auto"/>
                            <w:noWrap/>
                            <w:hideMark/>
                          </w:tcPr>
                          <w:p w14:paraId="5AE071FC" w14:textId="77777777" w:rsidR="00E22260" w:rsidRPr="00886D7F" w:rsidRDefault="00E22260" w:rsidP="00E22260">
                            <w:pPr>
                              <w:widowControl/>
                              <w:overflowPunct w:val="0"/>
                              <w:spacing w:line="200" w:lineRule="exact"/>
                              <w:jc w:val="right"/>
                              <w:rPr>
                                <w:rFonts w:ascii="標楷體" w:eastAsia="標楷體" w:hAnsi="標楷體" w:cs="新細明體"/>
                                <w:b/>
                                <w:sz w:val="20"/>
                                <w:szCs w:val="20"/>
                              </w:rPr>
                            </w:pPr>
                            <w:r w:rsidRPr="00D6368E">
                              <w:rPr>
                                <w:rFonts w:ascii="標楷體" w:eastAsia="標楷體" w:hAnsi="標楷體" w:cs="新細明體"/>
                                <w:b/>
                                <w:sz w:val="20"/>
                                <w:szCs w:val="20"/>
                              </w:rPr>
                              <w:t xml:space="preserve"> 7.82 </w:t>
                            </w:r>
                          </w:p>
                        </w:tc>
                      </w:tr>
                      <w:tr w:rsidR="00984E74" w:rsidRPr="00BB494F" w14:paraId="69ED5EFE" w14:textId="77777777" w:rsidTr="00984E74">
                        <w:trPr>
                          <w:trHeight w:val="20"/>
                        </w:trPr>
                        <w:tc>
                          <w:tcPr>
                            <w:tcW w:w="851" w:type="dxa"/>
                            <w:shd w:val="clear" w:color="auto" w:fill="auto"/>
                            <w:noWrap/>
                            <w:vAlign w:val="center"/>
                            <w:hideMark/>
                          </w:tcPr>
                          <w:p w14:paraId="5F9FE509"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臺北市</w:t>
                            </w:r>
                          </w:p>
                        </w:tc>
                        <w:tc>
                          <w:tcPr>
                            <w:tcW w:w="1134" w:type="dxa"/>
                            <w:shd w:val="clear" w:color="auto" w:fill="auto"/>
                            <w:noWrap/>
                            <w:vAlign w:val="center"/>
                          </w:tcPr>
                          <w:p w14:paraId="14227ABD" w14:textId="452690B9"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574,458 </w:t>
                            </w:r>
                          </w:p>
                        </w:tc>
                        <w:tc>
                          <w:tcPr>
                            <w:tcW w:w="1276" w:type="dxa"/>
                            <w:shd w:val="clear" w:color="auto" w:fill="auto"/>
                            <w:noWrap/>
                          </w:tcPr>
                          <w:p w14:paraId="09CB70CA" w14:textId="738AF028"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45,900 </w:t>
                            </w:r>
                          </w:p>
                        </w:tc>
                        <w:tc>
                          <w:tcPr>
                            <w:tcW w:w="1134" w:type="dxa"/>
                            <w:vAlign w:val="center"/>
                          </w:tcPr>
                          <w:p w14:paraId="5CB2BDD6" w14:textId="342C356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4,352 </w:t>
                            </w:r>
                          </w:p>
                        </w:tc>
                        <w:tc>
                          <w:tcPr>
                            <w:tcW w:w="1275" w:type="dxa"/>
                            <w:shd w:val="clear" w:color="auto" w:fill="auto"/>
                            <w:noWrap/>
                          </w:tcPr>
                          <w:p w14:paraId="5029AD62" w14:textId="1F098876"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9.48 </w:t>
                            </w:r>
                          </w:p>
                        </w:tc>
                      </w:tr>
                      <w:tr w:rsidR="00984E74" w:rsidRPr="00BB494F" w14:paraId="76F7EE2C" w14:textId="77777777" w:rsidTr="00984E74">
                        <w:trPr>
                          <w:trHeight w:val="20"/>
                        </w:trPr>
                        <w:tc>
                          <w:tcPr>
                            <w:tcW w:w="851" w:type="dxa"/>
                            <w:shd w:val="clear" w:color="auto" w:fill="auto"/>
                            <w:noWrap/>
                            <w:vAlign w:val="center"/>
                            <w:hideMark/>
                          </w:tcPr>
                          <w:p w14:paraId="526220AC" w14:textId="77777777" w:rsidR="00984E74" w:rsidRPr="00BB494F" w:rsidRDefault="00984E74" w:rsidP="00984E74">
                            <w:pPr>
                              <w:widowControl/>
                              <w:overflowPunct w:val="0"/>
                              <w:spacing w:line="200" w:lineRule="exact"/>
                              <w:jc w:val="center"/>
                              <w:rPr>
                                <w:rFonts w:ascii="標楷體" w:eastAsia="標楷體" w:hAnsi="標楷體" w:cs="新細明體"/>
                                <w:color w:val="000000"/>
                                <w:sz w:val="20"/>
                                <w:szCs w:val="20"/>
                              </w:rPr>
                            </w:pPr>
                            <w:r w:rsidRPr="00BB494F">
                              <w:rPr>
                                <w:rFonts w:ascii="標楷體" w:eastAsia="標楷體" w:hAnsi="標楷體" w:cs="新細明體" w:hint="eastAsia"/>
                                <w:color w:val="000000"/>
                                <w:sz w:val="20"/>
                                <w:szCs w:val="20"/>
                              </w:rPr>
                              <w:t>新北市</w:t>
                            </w:r>
                          </w:p>
                        </w:tc>
                        <w:tc>
                          <w:tcPr>
                            <w:tcW w:w="1134" w:type="dxa"/>
                            <w:shd w:val="clear" w:color="auto" w:fill="auto"/>
                            <w:noWrap/>
                            <w:vAlign w:val="center"/>
                          </w:tcPr>
                          <w:p w14:paraId="198C3DA1" w14:textId="4394BC6E"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768,492 </w:t>
                            </w:r>
                          </w:p>
                        </w:tc>
                        <w:tc>
                          <w:tcPr>
                            <w:tcW w:w="1276" w:type="dxa"/>
                            <w:shd w:val="clear" w:color="auto" w:fill="auto"/>
                            <w:noWrap/>
                          </w:tcPr>
                          <w:p w14:paraId="3425067B" w14:textId="3C0DB32F"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61,403 </w:t>
                            </w:r>
                          </w:p>
                        </w:tc>
                        <w:tc>
                          <w:tcPr>
                            <w:tcW w:w="1134" w:type="dxa"/>
                            <w:vAlign w:val="center"/>
                          </w:tcPr>
                          <w:p w14:paraId="0B7670FB" w14:textId="749FE923"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2,852 </w:t>
                            </w:r>
                          </w:p>
                        </w:tc>
                        <w:tc>
                          <w:tcPr>
                            <w:tcW w:w="1275" w:type="dxa"/>
                            <w:shd w:val="clear" w:color="auto" w:fill="auto"/>
                            <w:noWrap/>
                          </w:tcPr>
                          <w:p w14:paraId="59D90DEC" w14:textId="35BFE6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4.64 </w:t>
                            </w:r>
                          </w:p>
                        </w:tc>
                      </w:tr>
                      <w:tr w:rsidR="00984E74" w:rsidRPr="00BB494F" w14:paraId="0889A066" w14:textId="77777777" w:rsidTr="004F4D37">
                        <w:trPr>
                          <w:trHeight w:val="20"/>
                        </w:trPr>
                        <w:tc>
                          <w:tcPr>
                            <w:tcW w:w="851" w:type="dxa"/>
                            <w:shd w:val="clear" w:color="auto" w:fill="auto"/>
                            <w:noWrap/>
                            <w:vAlign w:val="center"/>
                            <w:hideMark/>
                          </w:tcPr>
                          <w:p w14:paraId="20790D37"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桃園市</w:t>
                            </w:r>
                          </w:p>
                        </w:tc>
                        <w:tc>
                          <w:tcPr>
                            <w:tcW w:w="1134" w:type="dxa"/>
                            <w:shd w:val="clear" w:color="auto" w:fill="auto"/>
                            <w:noWrap/>
                            <w:vAlign w:val="center"/>
                            <w:hideMark/>
                          </w:tcPr>
                          <w:p w14:paraId="5EFCBAF0"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371,475 </w:t>
                            </w:r>
                          </w:p>
                        </w:tc>
                        <w:tc>
                          <w:tcPr>
                            <w:tcW w:w="1276" w:type="dxa"/>
                            <w:shd w:val="clear" w:color="auto" w:fill="auto"/>
                            <w:noWrap/>
                            <w:hideMark/>
                          </w:tcPr>
                          <w:p w14:paraId="209C7FBA"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29,681 </w:t>
                            </w:r>
                          </w:p>
                        </w:tc>
                        <w:tc>
                          <w:tcPr>
                            <w:tcW w:w="1134" w:type="dxa"/>
                            <w:vAlign w:val="center"/>
                          </w:tcPr>
                          <w:p w14:paraId="2EDCC3AF"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2,135 </w:t>
                            </w:r>
                          </w:p>
                        </w:tc>
                        <w:tc>
                          <w:tcPr>
                            <w:tcW w:w="1275" w:type="dxa"/>
                            <w:shd w:val="clear" w:color="auto" w:fill="auto"/>
                            <w:noWrap/>
                            <w:hideMark/>
                          </w:tcPr>
                          <w:p w14:paraId="664BE47E"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7.19 </w:t>
                            </w:r>
                          </w:p>
                        </w:tc>
                      </w:tr>
                      <w:tr w:rsidR="00984E74" w:rsidRPr="00BB494F" w14:paraId="30AAC12D" w14:textId="77777777" w:rsidTr="004F4D37">
                        <w:trPr>
                          <w:trHeight w:val="20"/>
                        </w:trPr>
                        <w:tc>
                          <w:tcPr>
                            <w:tcW w:w="851" w:type="dxa"/>
                            <w:shd w:val="clear" w:color="auto" w:fill="auto"/>
                            <w:noWrap/>
                            <w:vAlign w:val="center"/>
                            <w:hideMark/>
                          </w:tcPr>
                          <w:p w14:paraId="22DB2EBD"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proofErr w:type="gramStart"/>
                            <w:r w:rsidRPr="00BB494F">
                              <w:rPr>
                                <w:rFonts w:ascii="標楷體" w:eastAsia="標楷體" w:hAnsi="標楷體" w:cs="新細明體" w:hint="eastAsia"/>
                                <w:sz w:val="20"/>
                                <w:szCs w:val="20"/>
                              </w:rPr>
                              <w:t>臺</w:t>
                            </w:r>
                            <w:proofErr w:type="gramEnd"/>
                            <w:r w:rsidRPr="00BB494F">
                              <w:rPr>
                                <w:rFonts w:ascii="標楷體" w:eastAsia="標楷體" w:hAnsi="標楷體" w:cs="新細明體" w:hint="eastAsia"/>
                                <w:sz w:val="20"/>
                                <w:szCs w:val="20"/>
                              </w:rPr>
                              <w:t>中市</w:t>
                            </w:r>
                          </w:p>
                        </w:tc>
                        <w:tc>
                          <w:tcPr>
                            <w:tcW w:w="1134" w:type="dxa"/>
                            <w:shd w:val="clear" w:color="auto" w:fill="auto"/>
                            <w:noWrap/>
                            <w:vAlign w:val="center"/>
                            <w:hideMark/>
                          </w:tcPr>
                          <w:p w14:paraId="4D9CDFA7"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474,248 </w:t>
                            </w:r>
                          </w:p>
                        </w:tc>
                        <w:tc>
                          <w:tcPr>
                            <w:tcW w:w="1276" w:type="dxa"/>
                            <w:shd w:val="clear" w:color="auto" w:fill="auto"/>
                            <w:noWrap/>
                            <w:hideMark/>
                          </w:tcPr>
                          <w:p w14:paraId="163CDF17"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37,893 </w:t>
                            </w:r>
                          </w:p>
                        </w:tc>
                        <w:tc>
                          <w:tcPr>
                            <w:tcW w:w="1134" w:type="dxa"/>
                            <w:vAlign w:val="center"/>
                          </w:tcPr>
                          <w:p w14:paraId="38472B88"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3,196 </w:t>
                            </w:r>
                          </w:p>
                        </w:tc>
                        <w:tc>
                          <w:tcPr>
                            <w:tcW w:w="1275" w:type="dxa"/>
                            <w:shd w:val="clear" w:color="auto" w:fill="auto"/>
                            <w:noWrap/>
                            <w:hideMark/>
                          </w:tcPr>
                          <w:p w14:paraId="1D5DC06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8.43 </w:t>
                            </w:r>
                          </w:p>
                        </w:tc>
                      </w:tr>
                      <w:tr w:rsidR="00984E74" w:rsidRPr="00BB494F" w14:paraId="475C7B1A" w14:textId="77777777" w:rsidTr="004F4D37">
                        <w:trPr>
                          <w:trHeight w:val="20"/>
                        </w:trPr>
                        <w:tc>
                          <w:tcPr>
                            <w:tcW w:w="851" w:type="dxa"/>
                            <w:shd w:val="clear" w:color="auto" w:fill="auto"/>
                            <w:noWrap/>
                            <w:vAlign w:val="center"/>
                            <w:hideMark/>
                          </w:tcPr>
                          <w:p w14:paraId="21C1B710"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proofErr w:type="gramStart"/>
                            <w:r w:rsidRPr="00BB494F">
                              <w:rPr>
                                <w:rFonts w:ascii="標楷體" w:eastAsia="標楷體" w:hAnsi="標楷體" w:cs="新細明體" w:hint="eastAsia"/>
                                <w:sz w:val="20"/>
                                <w:szCs w:val="20"/>
                              </w:rPr>
                              <w:t>臺</w:t>
                            </w:r>
                            <w:proofErr w:type="gramEnd"/>
                            <w:r w:rsidRPr="00BB494F">
                              <w:rPr>
                                <w:rFonts w:ascii="標楷體" w:eastAsia="標楷體" w:hAnsi="標楷體" w:cs="新細明體" w:hint="eastAsia"/>
                                <w:sz w:val="20"/>
                                <w:szCs w:val="20"/>
                              </w:rPr>
                              <w:t>南市</w:t>
                            </w:r>
                          </w:p>
                        </w:tc>
                        <w:tc>
                          <w:tcPr>
                            <w:tcW w:w="1134" w:type="dxa"/>
                            <w:shd w:val="clear" w:color="auto" w:fill="auto"/>
                            <w:noWrap/>
                            <w:vAlign w:val="center"/>
                            <w:hideMark/>
                          </w:tcPr>
                          <w:p w14:paraId="1F98A0E1"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364,115 </w:t>
                            </w:r>
                          </w:p>
                        </w:tc>
                        <w:tc>
                          <w:tcPr>
                            <w:tcW w:w="1276" w:type="dxa"/>
                            <w:shd w:val="clear" w:color="auto" w:fill="auto"/>
                            <w:noWrap/>
                            <w:hideMark/>
                          </w:tcPr>
                          <w:p w14:paraId="3D6096D4"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29,093 </w:t>
                            </w:r>
                          </w:p>
                        </w:tc>
                        <w:tc>
                          <w:tcPr>
                            <w:tcW w:w="1134" w:type="dxa"/>
                            <w:vAlign w:val="center"/>
                          </w:tcPr>
                          <w:p w14:paraId="3D871A9B"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2,164 </w:t>
                            </w:r>
                          </w:p>
                        </w:tc>
                        <w:tc>
                          <w:tcPr>
                            <w:tcW w:w="1275" w:type="dxa"/>
                            <w:shd w:val="clear" w:color="auto" w:fill="auto"/>
                            <w:noWrap/>
                            <w:hideMark/>
                          </w:tcPr>
                          <w:p w14:paraId="0314931D"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7.44 </w:t>
                            </w:r>
                          </w:p>
                        </w:tc>
                      </w:tr>
                      <w:tr w:rsidR="00984E74" w:rsidRPr="00BB494F" w14:paraId="48F182CC" w14:textId="77777777" w:rsidTr="004F4D37">
                        <w:trPr>
                          <w:trHeight w:val="20"/>
                        </w:trPr>
                        <w:tc>
                          <w:tcPr>
                            <w:tcW w:w="851" w:type="dxa"/>
                            <w:shd w:val="clear" w:color="auto" w:fill="auto"/>
                            <w:noWrap/>
                            <w:vAlign w:val="center"/>
                            <w:hideMark/>
                          </w:tcPr>
                          <w:p w14:paraId="41EB7DCC"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高雄市</w:t>
                            </w:r>
                          </w:p>
                        </w:tc>
                        <w:tc>
                          <w:tcPr>
                            <w:tcW w:w="1134" w:type="dxa"/>
                            <w:shd w:val="clear" w:color="auto" w:fill="auto"/>
                            <w:noWrap/>
                            <w:vAlign w:val="center"/>
                            <w:hideMark/>
                          </w:tcPr>
                          <w:p w14:paraId="0245D46E"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544,267 </w:t>
                            </w:r>
                          </w:p>
                        </w:tc>
                        <w:tc>
                          <w:tcPr>
                            <w:tcW w:w="1276" w:type="dxa"/>
                            <w:shd w:val="clear" w:color="auto" w:fill="auto"/>
                            <w:noWrap/>
                            <w:hideMark/>
                          </w:tcPr>
                          <w:p w14:paraId="4BF320DB"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43,487 </w:t>
                            </w:r>
                          </w:p>
                        </w:tc>
                        <w:tc>
                          <w:tcPr>
                            <w:tcW w:w="1134" w:type="dxa"/>
                            <w:vAlign w:val="center"/>
                          </w:tcPr>
                          <w:p w14:paraId="4940416F"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4,449 </w:t>
                            </w:r>
                          </w:p>
                        </w:tc>
                        <w:tc>
                          <w:tcPr>
                            <w:tcW w:w="1275" w:type="dxa"/>
                            <w:shd w:val="clear" w:color="auto" w:fill="auto"/>
                            <w:noWrap/>
                            <w:hideMark/>
                          </w:tcPr>
                          <w:p w14:paraId="411B21EE"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10.23 </w:t>
                            </w:r>
                          </w:p>
                        </w:tc>
                      </w:tr>
                      <w:tr w:rsidR="00984E74" w:rsidRPr="00BB494F" w14:paraId="1CA9F5F3" w14:textId="77777777" w:rsidTr="004F4D37">
                        <w:trPr>
                          <w:trHeight w:val="20"/>
                        </w:trPr>
                        <w:tc>
                          <w:tcPr>
                            <w:tcW w:w="851" w:type="dxa"/>
                            <w:shd w:val="clear" w:color="auto" w:fill="auto"/>
                            <w:noWrap/>
                            <w:vAlign w:val="center"/>
                            <w:hideMark/>
                          </w:tcPr>
                          <w:p w14:paraId="7433B60E"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基隆市</w:t>
                            </w:r>
                          </w:p>
                        </w:tc>
                        <w:tc>
                          <w:tcPr>
                            <w:tcW w:w="1134" w:type="dxa"/>
                            <w:shd w:val="clear" w:color="auto" w:fill="auto"/>
                            <w:noWrap/>
                            <w:vAlign w:val="center"/>
                            <w:hideMark/>
                          </w:tcPr>
                          <w:p w14:paraId="7EDC3124"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76,844 </w:t>
                            </w:r>
                          </w:p>
                        </w:tc>
                        <w:tc>
                          <w:tcPr>
                            <w:tcW w:w="1276" w:type="dxa"/>
                            <w:shd w:val="clear" w:color="auto" w:fill="auto"/>
                            <w:noWrap/>
                            <w:hideMark/>
                          </w:tcPr>
                          <w:p w14:paraId="60562E3C"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6,140 </w:t>
                            </w:r>
                          </w:p>
                        </w:tc>
                        <w:tc>
                          <w:tcPr>
                            <w:tcW w:w="1134" w:type="dxa"/>
                            <w:vAlign w:val="center"/>
                          </w:tcPr>
                          <w:p w14:paraId="65388CE2"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501 </w:t>
                            </w:r>
                          </w:p>
                        </w:tc>
                        <w:tc>
                          <w:tcPr>
                            <w:tcW w:w="1275" w:type="dxa"/>
                            <w:shd w:val="clear" w:color="auto" w:fill="auto"/>
                            <w:noWrap/>
                            <w:hideMark/>
                          </w:tcPr>
                          <w:p w14:paraId="4581B92E"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8.16 </w:t>
                            </w:r>
                          </w:p>
                        </w:tc>
                      </w:tr>
                      <w:tr w:rsidR="00984E74" w:rsidRPr="00BB494F" w14:paraId="552A45D4" w14:textId="77777777" w:rsidTr="004F4D37">
                        <w:trPr>
                          <w:trHeight w:val="20"/>
                        </w:trPr>
                        <w:tc>
                          <w:tcPr>
                            <w:tcW w:w="851" w:type="dxa"/>
                            <w:shd w:val="clear" w:color="auto" w:fill="auto"/>
                            <w:noWrap/>
                            <w:vAlign w:val="center"/>
                            <w:hideMark/>
                          </w:tcPr>
                          <w:p w14:paraId="3F4D35C2"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宜蘭縣</w:t>
                            </w:r>
                          </w:p>
                        </w:tc>
                        <w:tc>
                          <w:tcPr>
                            <w:tcW w:w="1134" w:type="dxa"/>
                            <w:shd w:val="clear" w:color="auto" w:fill="auto"/>
                            <w:noWrap/>
                            <w:vAlign w:val="center"/>
                            <w:hideMark/>
                          </w:tcPr>
                          <w:p w14:paraId="10141C1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89,618 </w:t>
                            </w:r>
                          </w:p>
                        </w:tc>
                        <w:tc>
                          <w:tcPr>
                            <w:tcW w:w="1276" w:type="dxa"/>
                            <w:shd w:val="clear" w:color="auto" w:fill="auto"/>
                            <w:noWrap/>
                            <w:hideMark/>
                          </w:tcPr>
                          <w:p w14:paraId="6E862BD7"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7,161 </w:t>
                            </w:r>
                          </w:p>
                        </w:tc>
                        <w:tc>
                          <w:tcPr>
                            <w:tcW w:w="1134" w:type="dxa"/>
                            <w:vAlign w:val="center"/>
                          </w:tcPr>
                          <w:p w14:paraId="2C4CCB9F"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491 </w:t>
                            </w:r>
                          </w:p>
                        </w:tc>
                        <w:tc>
                          <w:tcPr>
                            <w:tcW w:w="1275" w:type="dxa"/>
                            <w:shd w:val="clear" w:color="auto" w:fill="auto"/>
                            <w:noWrap/>
                            <w:hideMark/>
                          </w:tcPr>
                          <w:p w14:paraId="192C57A0"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6.86 </w:t>
                            </w:r>
                          </w:p>
                        </w:tc>
                      </w:tr>
                      <w:tr w:rsidR="00984E74" w:rsidRPr="00BB494F" w14:paraId="7DF37991" w14:textId="77777777" w:rsidTr="004F4D37">
                        <w:trPr>
                          <w:trHeight w:val="20"/>
                        </w:trPr>
                        <w:tc>
                          <w:tcPr>
                            <w:tcW w:w="851" w:type="dxa"/>
                            <w:shd w:val="clear" w:color="auto" w:fill="auto"/>
                            <w:noWrap/>
                            <w:vAlign w:val="center"/>
                            <w:hideMark/>
                          </w:tcPr>
                          <w:p w14:paraId="51C5B267"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新竹縣</w:t>
                            </w:r>
                          </w:p>
                        </w:tc>
                        <w:tc>
                          <w:tcPr>
                            <w:tcW w:w="1134" w:type="dxa"/>
                            <w:shd w:val="clear" w:color="auto" w:fill="auto"/>
                            <w:noWrap/>
                            <w:vAlign w:val="center"/>
                            <w:hideMark/>
                          </w:tcPr>
                          <w:p w14:paraId="2859F1D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86,088 </w:t>
                            </w:r>
                          </w:p>
                        </w:tc>
                        <w:tc>
                          <w:tcPr>
                            <w:tcW w:w="1276" w:type="dxa"/>
                            <w:shd w:val="clear" w:color="auto" w:fill="auto"/>
                            <w:noWrap/>
                            <w:hideMark/>
                          </w:tcPr>
                          <w:p w14:paraId="1D9F5F1C"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6,879 </w:t>
                            </w:r>
                          </w:p>
                        </w:tc>
                        <w:tc>
                          <w:tcPr>
                            <w:tcW w:w="1134" w:type="dxa"/>
                            <w:vAlign w:val="center"/>
                          </w:tcPr>
                          <w:p w14:paraId="061069C7"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449 </w:t>
                            </w:r>
                          </w:p>
                        </w:tc>
                        <w:tc>
                          <w:tcPr>
                            <w:tcW w:w="1275" w:type="dxa"/>
                            <w:shd w:val="clear" w:color="auto" w:fill="auto"/>
                            <w:noWrap/>
                            <w:hideMark/>
                          </w:tcPr>
                          <w:p w14:paraId="3EB69809"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6.53 </w:t>
                            </w:r>
                          </w:p>
                        </w:tc>
                      </w:tr>
                      <w:tr w:rsidR="00984E74" w:rsidRPr="00BB494F" w14:paraId="25A97157" w14:textId="77777777" w:rsidTr="004F4D37">
                        <w:trPr>
                          <w:trHeight w:val="20"/>
                        </w:trPr>
                        <w:tc>
                          <w:tcPr>
                            <w:tcW w:w="851" w:type="dxa"/>
                            <w:shd w:val="clear" w:color="auto" w:fill="auto"/>
                            <w:noWrap/>
                            <w:vAlign w:val="center"/>
                            <w:hideMark/>
                          </w:tcPr>
                          <w:p w14:paraId="008BA9E3"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新竹市</w:t>
                            </w:r>
                          </w:p>
                        </w:tc>
                        <w:tc>
                          <w:tcPr>
                            <w:tcW w:w="1134" w:type="dxa"/>
                            <w:shd w:val="clear" w:color="auto" w:fill="auto"/>
                            <w:noWrap/>
                            <w:vAlign w:val="center"/>
                            <w:hideMark/>
                          </w:tcPr>
                          <w:p w14:paraId="090126D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70,383 </w:t>
                            </w:r>
                          </w:p>
                        </w:tc>
                        <w:tc>
                          <w:tcPr>
                            <w:tcW w:w="1276" w:type="dxa"/>
                            <w:shd w:val="clear" w:color="auto" w:fill="auto"/>
                            <w:noWrap/>
                            <w:hideMark/>
                          </w:tcPr>
                          <w:p w14:paraId="0C3B8A28"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5,624 </w:t>
                            </w:r>
                          </w:p>
                        </w:tc>
                        <w:tc>
                          <w:tcPr>
                            <w:tcW w:w="1134" w:type="dxa"/>
                            <w:vAlign w:val="center"/>
                          </w:tcPr>
                          <w:p w14:paraId="632FD82A"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435 </w:t>
                            </w:r>
                          </w:p>
                        </w:tc>
                        <w:tc>
                          <w:tcPr>
                            <w:tcW w:w="1275" w:type="dxa"/>
                            <w:shd w:val="clear" w:color="auto" w:fill="auto"/>
                            <w:noWrap/>
                            <w:hideMark/>
                          </w:tcPr>
                          <w:p w14:paraId="3D84AB39"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7.73 </w:t>
                            </w:r>
                          </w:p>
                        </w:tc>
                      </w:tr>
                      <w:tr w:rsidR="00984E74" w:rsidRPr="00BB494F" w14:paraId="2DE4DBCB" w14:textId="77777777" w:rsidTr="004F4D37">
                        <w:trPr>
                          <w:trHeight w:val="20"/>
                        </w:trPr>
                        <w:tc>
                          <w:tcPr>
                            <w:tcW w:w="851" w:type="dxa"/>
                            <w:shd w:val="clear" w:color="auto" w:fill="auto"/>
                            <w:noWrap/>
                            <w:vAlign w:val="center"/>
                            <w:hideMark/>
                          </w:tcPr>
                          <w:p w14:paraId="706DE2F4"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苗栗縣</w:t>
                            </w:r>
                          </w:p>
                        </w:tc>
                        <w:tc>
                          <w:tcPr>
                            <w:tcW w:w="1134" w:type="dxa"/>
                            <w:shd w:val="clear" w:color="auto" w:fill="auto"/>
                            <w:noWrap/>
                            <w:vAlign w:val="center"/>
                            <w:hideMark/>
                          </w:tcPr>
                          <w:p w14:paraId="42A8AE5D"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104,168 </w:t>
                            </w:r>
                          </w:p>
                        </w:tc>
                        <w:tc>
                          <w:tcPr>
                            <w:tcW w:w="1276" w:type="dxa"/>
                            <w:shd w:val="clear" w:color="auto" w:fill="auto"/>
                            <w:noWrap/>
                            <w:hideMark/>
                          </w:tcPr>
                          <w:p w14:paraId="5C360C36"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8,324 </w:t>
                            </w:r>
                          </w:p>
                        </w:tc>
                        <w:tc>
                          <w:tcPr>
                            <w:tcW w:w="1134" w:type="dxa"/>
                            <w:vAlign w:val="center"/>
                          </w:tcPr>
                          <w:p w14:paraId="207F5913"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471 </w:t>
                            </w:r>
                          </w:p>
                        </w:tc>
                        <w:tc>
                          <w:tcPr>
                            <w:tcW w:w="1275" w:type="dxa"/>
                            <w:shd w:val="clear" w:color="auto" w:fill="auto"/>
                            <w:noWrap/>
                            <w:hideMark/>
                          </w:tcPr>
                          <w:p w14:paraId="5088DF21"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5.66 </w:t>
                            </w:r>
                          </w:p>
                        </w:tc>
                      </w:tr>
                      <w:tr w:rsidR="00984E74" w:rsidRPr="00BB494F" w14:paraId="206155AC" w14:textId="77777777" w:rsidTr="004F4D37">
                        <w:trPr>
                          <w:trHeight w:val="20"/>
                        </w:trPr>
                        <w:tc>
                          <w:tcPr>
                            <w:tcW w:w="851" w:type="dxa"/>
                            <w:shd w:val="clear" w:color="auto" w:fill="auto"/>
                            <w:noWrap/>
                            <w:vAlign w:val="center"/>
                            <w:hideMark/>
                          </w:tcPr>
                          <w:p w14:paraId="3FD0B650"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彰化縣</w:t>
                            </w:r>
                          </w:p>
                        </w:tc>
                        <w:tc>
                          <w:tcPr>
                            <w:tcW w:w="1134" w:type="dxa"/>
                            <w:shd w:val="clear" w:color="auto" w:fill="auto"/>
                            <w:noWrap/>
                            <w:vAlign w:val="center"/>
                            <w:hideMark/>
                          </w:tcPr>
                          <w:p w14:paraId="44EF0469"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238,924 </w:t>
                            </w:r>
                          </w:p>
                        </w:tc>
                        <w:tc>
                          <w:tcPr>
                            <w:tcW w:w="1276" w:type="dxa"/>
                            <w:shd w:val="clear" w:color="auto" w:fill="auto"/>
                            <w:noWrap/>
                            <w:hideMark/>
                          </w:tcPr>
                          <w:p w14:paraId="208918D2"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19,091 </w:t>
                            </w:r>
                          </w:p>
                        </w:tc>
                        <w:tc>
                          <w:tcPr>
                            <w:tcW w:w="1134" w:type="dxa"/>
                            <w:vAlign w:val="center"/>
                          </w:tcPr>
                          <w:p w14:paraId="468A009D"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1,822 </w:t>
                            </w:r>
                          </w:p>
                        </w:tc>
                        <w:tc>
                          <w:tcPr>
                            <w:tcW w:w="1275" w:type="dxa"/>
                            <w:shd w:val="clear" w:color="auto" w:fill="auto"/>
                            <w:noWrap/>
                            <w:hideMark/>
                          </w:tcPr>
                          <w:p w14:paraId="3746561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9.54 </w:t>
                            </w:r>
                          </w:p>
                        </w:tc>
                      </w:tr>
                      <w:tr w:rsidR="00984E74" w:rsidRPr="00BB494F" w14:paraId="31C9FADB" w14:textId="77777777" w:rsidTr="004F4D37">
                        <w:trPr>
                          <w:trHeight w:val="20"/>
                        </w:trPr>
                        <w:tc>
                          <w:tcPr>
                            <w:tcW w:w="851" w:type="dxa"/>
                            <w:shd w:val="clear" w:color="auto" w:fill="auto"/>
                            <w:noWrap/>
                            <w:vAlign w:val="center"/>
                            <w:hideMark/>
                          </w:tcPr>
                          <w:p w14:paraId="51206C7E"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南投縣</w:t>
                            </w:r>
                          </w:p>
                        </w:tc>
                        <w:tc>
                          <w:tcPr>
                            <w:tcW w:w="1134" w:type="dxa"/>
                            <w:shd w:val="clear" w:color="auto" w:fill="auto"/>
                            <w:noWrap/>
                            <w:vAlign w:val="center"/>
                            <w:hideMark/>
                          </w:tcPr>
                          <w:p w14:paraId="63EF02C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102,680 </w:t>
                            </w:r>
                          </w:p>
                        </w:tc>
                        <w:tc>
                          <w:tcPr>
                            <w:tcW w:w="1276" w:type="dxa"/>
                            <w:shd w:val="clear" w:color="auto" w:fill="auto"/>
                            <w:noWrap/>
                            <w:hideMark/>
                          </w:tcPr>
                          <w:p w14:paraId="634A6070"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8,205 </w:t>
                            </w:r>
                          </w:p>
                        </w:tc>
                        <w:tc>
                          <w:tcPr>
                            <w:tcW w:w="1134" w:type="dxa"/>
                            <w:vAlign w:val="center"/>
                          </w:tcPr>
                          <w:p w14:paraId="376281DA"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856 </w:t>
                            </w:r>
                          </w:p>
                        </w:tc>
                        <w:tc>
                          <w:tcPr>
                            <w:tcW w:w="1275" w:type="dxa"/>
                            <w:shd w:val="clear" w:color="auto" w:fill="auto"/>
                            <w:noWrap/>
                            <w:hideMark/>
                          </w:tcPr>
                          <w:p w14:paraId="591C67E1"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10.43 </w:t>
                            </w:r>
                          </w:p>
                        </w:tc>
                      </w:tr>
                      <w:tr w:rsidR="00984E74" w:rsidRPr="00BB494F" w14:paraId="2E14F8E9" w14:textId="77777777" w:rsidTr="004F4D37">
                        <w:trPr>
                          <w:trHeight w:val="20"/>
                        </w:trPr>
                        <w:tc>
                          <w:tcPr>
                            <w:tcW w:w="851" w:type="dxa"/>
                            <w:shd w:val="clear" w:color="auto" w:fill="auto"/>
                            <w:noWrap/>
                            <w:vAlign w:val="center"/>
                            <w:hideMark/>
                          </w:tcPr>
                          <w:p w14:paraId="2CA96E6A"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雲林縣</w:t>
                            </w:r>
                          </w:p>
                        </w:tc>
                        <w:tc>
                          <w:tcPr>
                            <w:tcW w:w="1134" w:type="dxa"/>
                            <w:shd w:val="clear" w:color="auto" w:fill="auto"/>
                            <w:noWrap/>
                            <w:vAlign w:val="center"/>
                            <w:hideMark/>
                          </w:tcPr>
                          <w:p w14:paraId="7AFD9D97"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138,929 </w:t>
                            </w:r>
                          </w:p>
                        </w:tc>
                        <w:tc>
                          <w:tcPr>
                            <w:tcW w:w="1276" w:type="dxa"/>
                            <w:shd w:val="clear" w:color="auto" w:fill="auto"/>
                            <w:noWrap/>
                            <w:hideMark/>
                          </w:tcPr>
                          <w:p w14:paraId="6E9395D3"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11,101 </w:t>
                            </w:r>
                          </w:p>
                        </w:tc>
                        <w:tc>
                          <w:tcPr>
                            <w:tcW w:w="1134" w:type="dxa"/>
                            <w:vAlign w:val="center"/>
                          </w:tcPr>
                          <w:p w14:paraId="2EE7B61E"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975 </w:t>
                            </w:r>
                          </w:p>
                        </w:tc>
                        <w:tc>
                          <w:tcPr>
                            <w:tcW w:w="1275" w:type="dxa"/>
                            <w:shd w:val="clear" w:color="auto" w:fill="auto"/>
                            <w:noWrap/>
                            <w:hideMark/>
                          </w:tcPr>
                          <w:p w14:paraId="0A42571F"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8.78 </w:t>
                            </w:r>
                          </w:p>
                        </w:tc>
                      </w:tr>
                      <w:tr w:rsidR="00984E74" w:rsidRPr="00BB494F" w14:paraId="2249D0C5" w14:textId="77777777" w:rsidTr="004F4D37">
                        <w:trPr>
                          <w:trHeight w:val="20"/>
                        </w:trPr>
                        <w:tc>
                          <w:tcPr>
                            <w:tcW w:w="851" w:type="dxa"/>
                            <w:shd w:val="clear" w:color="auto" w:fill="auto"/>
                            <w:noWrap/>
                            <w:vAlign w:val="center"/>
                            <w:hideMark/>
                          </w:tcPr>
                          <w:p w14:paraId="759DC268"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嘉義縣</w:t>
                            </w:r>
                          </w:p>
                        </w:tc>
                        <w:tc>
                          <w:tcPr>
                            <w:tcW w:w="1134" w:type="dxa"/>
                            <w:shd w:val="clear" w:color="auto" w:fill="auto"/>
                            <w:noWrap/>
                            <w:vAlign w:val="center"/>
                            <w:hideMark/>
                          </w:tcPr>
                          <w:p w14:paraId="4037FFB9"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111,064 </w:t>
                            </w:r>
                          </w:p>
                        </w:tc>
                        <w:tc>
                          <w:tcPr>
                            <w:tcW w:w="1276" w:type="dxa"/>
                            <w:shd w:val="clear" w:color="auto" w:fill="auto"/>
                            <w:noWrap/>
                            <w:hideMark/>
                          </w:tcPr>
                          <w:p w14:paraId="3F5A446F"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8,875 </w:t>
                            </w:r>
                          </w:p>
                        </w:tc>
                        <w:tc>
                          <w:tcPr>
                            <w:tcW w:w="1134" w:type="dxa"/>
                            <w:vAlign w:val="center"/>
                          </w:tcPr>
                          <w:p w14:paraId="05002334"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709 </w:t>
                            </w:r>
                          </w:p>
                        </w:tc>
                        <w:tc>
                          <w:tcPr>
                            <w:tcW w:w="1275" w:type="dxa"/>
                            <w:shd w:val="clear" w:color="auto" w:fill="auto"/>
                            <w:noWrap/>
                            <w:hideMark/>
                          </w:tcPr>
                          <w:p w14:paraId="7153434D"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7.99 </w:t>
                            </w:r>
                          </w:p>
                        </w:tc>
                      </w:tr>
                      <w:tr w:rsidR="00984E74" w:rsidRPr="00BB494F" w14:paraId="199F33D1" w14:textId="77777777" w:rsidTr="004F4D37">
                        <w:trPr>
                          <w:trHeight w:val="20"/>
                        </w:trPr>
                        <w:tc>
                          <w:tcPr>
                            <w:tcW w:w="851" w:type="dxa"/>
                            <w:shd w:val="clear" w:color="auto" w:fill="auto"/>
                            <w:noWrap/>
                            <w:vAlign w:val="center"/>
                            <w:hideMark/>
                          </w:tcPr>
                          <w:p w14:paraId="04DAC959"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嘉義市</w:t>
                            </w:r>
                          </w:p>
                        </w:tc>
                        <w:tc>
                          <w:tcPr>
                            <w:tcW w:w="1134" w:type="dxa"/>
                            <w:shd w:val="clear" w:color="auto" w:fill="auto"/>
                            <w:noWrap/>
                            <w:vAlign w:val="center"/>
                            <w:hideMark/>
                          </w:tcPr>
                          <w:p w14:paraId="586AFC26"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50,101 </w:t>
                            </w:r>
                          </w:p>
                        </w:tc>
                        <w:tc>
                          <w:tcPr>
                            <w:tcW w:w="1276" w:type="dxa"/>
                            <w:shd w:val="clear" w:color="auto" w:fill="auto"/>
                            <w:noWrap/>
                            <w:hideMark/>
                          </w:tcPr>
                          <w:p w14:paraId="1B582D13"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4,004 </w:t>
                            </w:r>
                          </w:p>
                        </w:tc>
                        <w:tc>
                          <w:tcPr>
                            <w:tcW w:w="1134" w:type="dxa"/>
                            <w:vAlign w:val="center"/>
                          </w:tcPr>
                          <w:p w14:paraId="20C601A1"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311 </w:t>
                            </w:r>
                          </w:p>
                        </w:tc>
                        <w:tc>
                          <w:tcPr>
                            <w:tcW w:w="1275" w:type="dxa"/>
                            <w:shd w:val="clear" w:color="auto" w:fill="auto"/>
                            <w:noWrap/>
                            <w:hideMark/>
                          </w:tcPr>
                          <w:p w14:paraId="67393B27"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7.77 </w:t>
                            </w:r>
                          </w:p>
                        </w:tc>
                      </w:tr>
                      <w:tr w:rsidR="00984E74" w:rsidRPr="00BB494F" w14:paraId="62914835" w14:textId="77777777" w:rsidTr="004F4D37">
                        <w:trPr>
                          <w:trHeight w:val="20"/>
                        </w:trPr>
                        <w:tc>
                          <w:tcPr>
                            <w:tcW w:w="851" w:type="dxa"/>
                            <w:shd w:val="clear" w:color="auto" w:fill="auto"/>
                            <w:noWrap/>
                            <w:vAlign w:val="center"/>
                            <w:hideMark/>
                          </w:tcPr>
                          <w:p w14:paraId="0B939AF1"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屏東縣</w:t>
                            </w:r>
                          </w:p>
                        </w:tc>
                        <w:tc>
                          <w:tcPr>
                            <w:tcW w:w="1134" w:type="dxa"/>
                            <w:shd w:val="clear" w:color="auto" w:fill="auto"/>
                            <w:noWrap/>
                            <w:vAlign w:val="center"/>
                            <w:hideMark/>
                          </w:tcPr>
                          <w:p w14:paraId="38ABC400"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165,532 </w:t>
                            </w:r>
                          </w:p>
                        </w:tc>
                        <w:tc>
                          <w:tcPr>
                            <w:tcW w:w="1276" w:type="dxa"/>
                            <w:shd w:val="clear" w:color="auto" w:fill="auto"/>
                            <w:noWrap/>
                            <w:hideMark/>
                          </w:tcPr>
                          <w:p w14:paraId="308B1389"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13,227 </w:t>
                            </w:r>
                          </w:p>
                        </w:tc>
                        <w:tc>
                          <w:tcPr>
                            <w:tcW w:w="1134" w:type="dxa"/>
                            <w:vAlign w:val="center"/>
                          </w:tcPr>
                          <w:p w14:paraId="627938F2"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907 </w:t>
                            </w:r>
                          </w:p>
                        </w:tc>
                        <w:tc>
                          <w:tcPr>
                            <w:tcW w:w="1275" w:type="dxa"/>
                            <w:shd w:val="clear" w:color="auto" w:fill="auto"/>
                            <w:noWrap/>
                            <w:hideMark/>
                          </w:tcPr>
                          <w:p w14:paraId="5F8A955F"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6.86 </w:t>
                            </w:r>
                          </w:p>
                        </w:tc>
                      </w:tr>
                      <w:tr w:rsidR="00984E74" w:rsidRPr="00BB494F" w14:paraId="7697D2EE" w14:textId="77777777" w:rsidTr="004F4D37">
                        <w:trPr>
                          <w:trHeight w:val="20"/>
                        </w:trPr>
                        <w:tc>
                          <w:tcPr>
                            <w:tcW w:w="851" w:type="dxa"/>
                            <w:shd w:val="clear" w:color="auto" w:fill="auto"/>
                            <w:noWrap/>
                            <w:vAlign w:val="center"/>
                            <w:hideMark/>
                          </w:tcPr>
                          <w:p w14:paraId="7A8C0C44"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花蓮縣</w:t>
                            </w:r>
                          </w:p>
                        </w:tc>
                        <w:tc>
                          <w:tcPr>
                            <w:tcW w:w="1134" w:type="dxa"/>
                            <w:shd w:val="clear" w:color="auto" w:fill="auto"/>
                            <w:noWrap/>
                            <w:vAlign w:val="center"/>
                            <w:hideMark/>
                          </w:tcPr>
                          <w:p w14:paraId="69BF85EF"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65,112 </w:t>
                            </w:r>
                          </w:p>
                        </w:tc>
                        <w:tc>
                          <w:tcPr>
                            <w:tcW w:w="1276" w:type="dxa"/>
                            <w:shd w:val="clear" w:color="auto" w:fill="auto"/>
                            <w:noWrap/>
                            <w:hideMark/>
                          </w:tcPr>
                          <w:p w14:paraId="73821E21"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5,203 </w:t>
                            </w:r>
                          </w:p>
                        </w:tc>
                        <w:tc>
                          <w:tcPr>
                            <w:tcW w:w="1134" w:type="dxa"/>
                            <w:vAlign w:val="center"/>
                          </w:tcPr>
                          <w:p w14:paraId="61CABEF0"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445 </w:t>
                            </w:r>
                          </w:p>
                        </w:tc>
                        <w:tc>
                          <w:tcPr>
                            <w:tcW w:w="1275" w:type="dxa"/>
                            <w:shd w:val="clear" w:color="auto" w:fill="auto"/>
                            <w:noWrap/>
                            <w:hideMark/>
                          </w:tcPr>
                          <w:p w14:paraId="3A0BED35"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8.55 </w:t>
                            </w:r>
                          </w:p>
                        </w:tc>
                      </w:tr>
                      <w:tr w:rsidR="00984E74" w:rsidRPr="00BB494F" w14:paraId="3787A276" w14:textId="77777777" w:rsidTr="004F4D37">
                        <w:trPr>
                          <w:trHeight w:val="20"/>
                        </w:trPr>
                        <w:tc>
                          <w:tcPr>
                            <w:tcW w:w="851" w:type="dxa"/>
                            <w:shd w:val="clear" w:color="auto" w:fill="auto"/>
                            <w:noWrap/>
                            <w:vAlign w:val="center"/>
                            <w:hideMark/>
                          </w:tcPr>
                          <w:p w14:paraId="3983FC02"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proofErr w:type="gramStart"/>
                            <w:r w:rsidRPr="00BB494F">
                              <w:rPr>
                                <w:rFonts w:ascii="標楷體" w:eastAsia="標楷體" w:hAnsi="標楷體" w:cs="新細明體" w:hint="eastAsia"/>
                                <w:sz w:val="20"/>
                                <w:szCs w:val="20"/>
                              </w:rPr>
                              <w:t>臺</w:t>
                            </w:r>
                            <w:proofErr w:type="gramEnd"/>
                            <w:r w:rsidRPr="00BB494F">
                              <w:rPr>
                                <w:rFonts w:ascii="標楷體" w:eastAsia="標楷體" w:hAnsi="標楷體" w:cs="新細明體" w:hint="eastAsia"/>
                                <w:sz w:val="20"/>
                                <w:szCs w:val="20"/>
                              </w:rPr>
                              <w:t>東縣</w:t>
                            </w:r>
                          </w:p>
                        </w:tc>
                        <w:tc>
                          <w:tcPr>
                            <w:tcW w:w="1134" w:type="dxa"/>
                            <w:shd w:val="clear" w:color="auto" w:fill="auto"/>
                            <w:noWrap/>
                            <w:vAlign w:val="center"/>
                            <w:hideMark/>
                          </w:tcPr>
                          <w:p w14:paraId="1767A2D5"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42,284 </w:t>
                            </w:r>
                          </w:p>
                        </w:tc>
                        <w:tc>
                          <w:tcPr>
                            <w:tcW w:w="1276" w:type="dxa"/>
                            <w:shd w:val="clear" w:color="auto" w:fill="auto"/>
                            <w:noWrap/>
                            <w:hideMark/>
                          </w:tcPr>
                          <w:p w14:paraId="7DDE9181"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3,379 </w:t>
                            </w:r>
                          </w:p>
                        </w:tc>
                        <w:tc>
                          <w:tcPr>
                            <w:tcW w:w="1134" w:type="dxa"/>
                            <w:vAlign w:val="center"/>
                          </w:tcPr>
                          <w:p w14:paraId="5E80F0AE"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350 </w:t>
                            </w:r>
                          </w:p>
                        </w:tc>
                        <w:tc>
                          <w:tcPr>
                            <w:tcW w:w="1275" w:type="dxa"/>
                            <w:shd w:val="clear" w:color="auto" w:fill="auto"/>
                            <w:noWrap/>
                            <w:hideMark/>
                          </w:tcPr>
                          <w:p w14:paraId="139E35EE"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10.36 </w:t>
                            </w:r>
                          </w:p>
                        </w:tc>
                      </w:tr>
                      <w:tr w:rsidR="00984E74" w:rsidRPr="00BB494F" w14:paraId="34B3D4F2" w14:textId="77777777" w:rsidTr="004F4D37">
                        <w:trPr>
                          <w:trHeight w:val="20"/>
                        </w:trPr>
                        <w:tc>
                          <w:tcPr>
                            <w:tcW w:w="851" w:type="dxa"/>
                            <w:shd w:val="clear" w:color="auto" w:fill="auto"/>
                            <w:noWrap/>
                            <w:vAlign w:val="center"/>
                            <w:hideMark/>
                          </w:tcPr>
                          <w:p w14:paraId="697048C7"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澎湖縣</w:t>
                            </w:r>
                          </w:p>
                        </w:tc>
                        <w:tc>
                          <w:tcPr>
                            <w:tcW w:w="1134" w:type="dxa"/>
                            <w:shd w:val="clear" w:color="auto" w:fill="auto"/>
                            <w:noWrap/>
                            <w:vAlign w:val="center"/>
                            <w:hideMark/>
                          </w:tcPr>
                          <w:p w14:paraId="13A4F82D"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21,475 </w:t>
                            </w:r>
                          </w:p>
                        </w:tc>
                        <w:tc>
                          <w:tcPr>
                            <w:tcW w:w="1276" w:type="dxa"/>
                            <w:shd w:val="clear" w:color="auto" w:fill="auto"/>
                            <w:noWrap/>
                            <w:hideMark/>
                          </w:tcPr>
                          <w:p w14:paraId="3AD18FD1"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1,716 </w:t>
                            </w:r>
                          </w:p>
                        </w:tc>
                        <w:tc>
                          <w:tcPr>
                            <w:tcW w:w="1134" w:type="dxa"/>
                            <w:vAlign w:val="center"/>
                          </w:tcPr>
                          <w:p w14:paraId="14872AFB"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98 </w:t>
                            </w:r>
                          </w:p>
                        </w:tc>
                        <w:tc>
                          <w:tcPr>
                            <w:tcW w:w="1275" w:type="dxa"/>
                            <w:shd w:val="clear" w:color="auto" w:fill="auto"/>
                            <w:noWrap/>
                            <w:hideMark/>
                          </w:tcPr>
                          <w:p w14:paraId="2088A1CC"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5.71 </w:t>
                            </w:r>
                          </w:p>
                        </w:tc>
                      </w:tr>
                      <w:tr w:rsidR="00984E74" w:rsidRPr="00BB494F" w14:paraId="50DD6F24" w14:textId="77777777" w:rsidTr="004F4D37">
                        <w:trPr>
                          <w:trHeight w:val="20"/>
                        </w:trPr>
                        <w:tc>
                          <w:tcPr>
                            <w:tcW w:w="851" w:type="dxa"/>
                            <w:shd w:val="clear" w:color="auto" w:fill="auto"/>
                            <w:noWrap/>
                            <w:vAlign w:val="center"/>
                            <w:hideMark/>
                          </w:tcPr>
                          <w:p w14:paraId="71FD067A"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金門縣</w:t>
                            </w:r>
                          </w:p>
                        </w:tc>
                        <w:tc>
                          <w:tcPr>
                            <w:tcW w:w="1134" w:type="dxa"/>
                            <w:shd w:val="clear" w:color="auto" w:fill="auto"/>
                            <w:noWrap/>
                            <w:vAlign w:val="center"/>
                            <w:hideMark/>
                          </w:tcPr>
                          <w:p w14:paraId="12EE69DD"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26,206 </w:t>
                            </w:r>
                          </w:p>
                        </w:tc>
                        <w:tc>
                          <w:tcPr>
                            <w:tcW w:w="1276" w:type="dxa"/>
                            <w:shd w:val="clear" w:color="auto" w:fill="auto"/>
                            <w:noWrap/>
                            <w:hideMark/>
                          </w:tcPr>
                          <w:p w14:paraId="5F5FFA5B"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2,094 </w:t>
                            </w:r>
                          </w:p>
                        </w:tc>
                        <w:tc>
                          <w:tcPr>
                            <w:tcW w:w="1134" w:type="dxa"/>
                            <w:vAlign w:val="center"/>
                          </w:tcPr>
                          <w:p w14:paraId="0014624F"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65 </w:t>
                            </w:r>
                          </w:p>
                        </w:tc>
                        <w:tc>
                          <w:tcPr>
                            <w:tcW w:w="1275" w:type="dxa"/>
                            <w:shd w:val="clear" w:color="auto" w:fill="auto"/>
                            <w:noWrap/>
                            <w:hideMark/>
                          </w:tcPr>
                          <w:p w14:paraId="290C1DBC"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3.10 </w:t>
                            </w:r>
                          </w:p>
                        </w:tc>
                      </w:tr>
                      <w:tr w:rsidR="00984E74" w:rsidRPr="00BB494F" w14:paraId="724EEB92" w14:textId="77777777" w:rsidTr="004F4D37">
                        <w:trPr>
                          <w:trHeight w:val="20"/>
                        </w:trPr>
                        <w:tc>
                          <w:tcPr>
                            <w:tcW w:w="851" w:type="dxa"/>
                            <w:tcBorders>
                              <w:bottom w:val="single" w:sz="4" w:space="0" w:color="auto"/>
                            </w:tcBorders>
                            <w:shd w:val="clear" w:color="auto" w:fill="auto"/>
                            <w:noWrap/>
                            <w:vAlign w:val="center"/>
                            <w:hideMark/>
                          </w:tcPr>
                          <w:p w14:paraId="59FDA83F" w14:textId="77777777" w:rsidR="00984E74" w:rsidRPr="00BB494F" w:rsidRDefault="00984E74" w:rsidP="00984E74">
                            <w:pPr>
                              <w:widowControl/>
                              <w:overflowPunct w:val="0"/>
                              <w:spacing w:line="200" w:lineRule="exact"/>
                              <w:jc w:val="center"/>
                              <w:rPr>
                                <w:rFonts w:ascii="標楷體" w:eastAsia="標楷體" w:hAnsi="標楷體" w:cs="新細明體"/>
                                <w:sz w:val="20"/>
                                <w:szCs w:val="20"/>
                              </w:rPr>
                            </w:pPr>
                            <w:r w:rsidRPr="00BB494F">
                              <w:rPr>
                                <w:rFonts w:ascii="標楷體" w:eastAsia="標楷體" w:hAnsi="標楷體" w:cs="新細明體" w:hint="eastAsia"/>
                                <w:sz w:val="20"/>
                                <w:szCs w:val="20"/>
                              </w:rPr>
                              <w:t>連江縣</w:t>
                            </w:r>
                          </w:p>
                        </w:tc>
                        <w:tc>
                          <w:tcPr>
                            <w:tcW w:w="1134" w:type="dxa"/>
                            <w:tcBorders>
                              <w:bottom w:val="single" w:sz="4" w:space="0" w:color="auto"/>
                            </w:tcBorders>
                            <w:shd w:val="clear" w:color="auto" w:fill="auto"/>
                            <w:noWrap/>
                            <w:vAlign w:val="center"/>
                            <w:hideMark/>
                          </w:tcPr>
                          <w:p w14:paraId="732C4F80"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2,244 </w:t>
                            </w:r>
                          </w:p>
                        </w:tc>
                        <w:tc>
                          <w:tcPr>
                            <w:tcW w:w="1276" w:type="dxa"/>
                            <w:tcBorders>
                              <w:bottom w:val="single" w:sz="4" w:space="0" w:color="auto"/>
                            </w:tcBorders>
                            <w:shd w:val="clear" w:color="auto" w:fill="auto"/>
                            <w:noWrap/>
                            <w:hideMark/>
                          </w:tcPr>
                          <w:p w14:paraId="05F2E0CF" w14:textId="77777777" w:rsidR="00984E74" w:rsidRPr="00D6368E" w:rsidRDefault="00984E74" w:rsidP="00984E74">
                            <w:pPr>
                              <w:widowControl/>
                              <w:overflowPunct w:val="0"/>
                              <w:spacing w:line="200" w:lineRule="exact"/>
                              <w:jc w:val="right"/>
                              <w:rPr>
                                <w:rFonts w:ascii="標楷體" w:eastAsia="標楷體" w:hAnsi="標楷體" w:cs="新細明體"/>
                                <w:bCs/>
                                <w:sz w:val="20"/>
                                <w:szCs w:val="20"/>
                              </w:rPr>
                            </w:pPr>
                            <w:r w:rsidRPr="00D6368E">
                              <w:rPr>
                                <w:rFonts w:ascii="標楷體" w:eastAsia="標楷體" w:hAnsi="標楷體" w:cs="新細明體"/>
                                <w:bCs/>
                                <w:sz w:val="20"/>
                                <w:szCs w:val="20"/>
                              </w:rPr>
                              <w:t xml:space="preserve"> 180 </w:t>
                            </w:r>
                          </w:p>
                        </w:tc>
                        <w:tc>
                          <w:tcPr>
                            <w:tcW w:w="1134" w:type="dxa"/>
                            <w:tcBorders>
                              <w:bottom w:val="single" w:sz="4" w:space="0" w:color="auto"/>
                            </w:tcBorders>
                            <w:vAlign w:val="center"/>
                          </w:tcPr>
                          <w:p w14:paraId="51A709B0" w14:textId="77777777" w:rsidR="00984E74" w:rsidRPr="00BB494F" w:rsidRDefault="00984E74" w:rsidP="00984E74">
                            <w:pPr>
                              <w:widowControl/>
                              <w:overflowPunct w:val="0"/>
                              <w:spacing w:line="200" w:lineRule="exact"/>
                              <w:jc w:val="right"/>
                              <w:rPr>
                                <w:rFonts w:ascii="標楷體" w:eastAsia="標楷體" w:hAnsi="標楷體" w:cs="新細明體"/>
                                <w:sz w:val="20"/>
                                <w:szCs w:val="20"/>
                              </w:rPr>
                            </w:pPr>
                            <w:r w:rsidRPr="00886D7F">
                              <w:rPr>
                                <w:rFonts w:ascii="標楷體" w:eastAsia="標楷體" w:hAnsi="標楷體" w:cs="新細明體"/>
                                <w:sz w:val="20"/>
                                <w:szCs w:val="20"/>
                              </w:rPr>
                              <w:t xml:space="preserve"> 5 </w:t>
                            </w:r>
                          </w:p>
                        </w:tc>
                        <w:tc>
                          <w:tcPr>
                            <w:tcW w:w="1275" w:type="dxa"/>
                            <w:tcBorders>
                              <w:bottom w:val="single" w:sz="4" w:space="0" w:color="auto"/>
                            </w:tcBorders>
                            <w:shd w:val="clear" w:color="auto" w:fill="auto"/>
                            <w:noWrap/>
                            <w:hideMark/>
                          </w:tcPr>
                          <w:p w14:paraId="102B9063" w14:textId="77777777" w:rsidR="00984E74" w:rsidRPr="00886D7F" w:rsidRDefault="00984E74" w:rsidP="00984E74">
                            <w:pPr>
                              <w:widowControl/>
                              <w:overflowPunct w:val="0"/>
                              <w:spacing w:line="200" w:lineRule="exact"/>
                              <w:jc w:val="right"/>
                              <w:rPr>
                                <w:rFonts w:ascii="標楷體" w:eastAsia="標楷體" w:hAnsi="標楷體" w:cs="新細明體"/>
                                <w:sz w:val="20"/>
                                <w:szCs w:val="20"/>
                              </w:rPr>
                            </w:pPr>
                            <w:r w:rsidRPr="00D6368E">
                              <w:rPr>
                                <w:rFonts w:ascii="標楷體" w:eastAsia="標楷體" w:hAnsi="標楷體" w:cs="新細明體"/>
                                <w:sz w:val="20"/>
                                <w:szCs w:val="20"/>
                              </w:rPr>
                              <w:t xml:space="preserve"> 2.78 </w:t>
                            </w:r>
                          </w:p>
                        </w:tc>
                      </w:tr>
                      <w:tr w:rsidR="00984E74" w:rsidRPr="00BB494F" w14:paraId="4DDE93E0" w14:textId="77777777" w:rsidTr="00FD644E">
                        <w:trPr>
                          <w:trHeight w:val="907"/>
                        </w:trPr>
                        <w:tc>
                          <w:tcPr>
                            <w:tcW w:w="5670" w:type="dxa"/>
                            <w:gridSpan w:val="5"/>
                            <w:tcBorders>
                              <w:top w:val="single" w:sz="4" w:space="0" w:color="auto"/>
                              <w:left w:val="nil"/>
                              <w:bottom w:val="nil"/>
                              <w:right w:val="nil"/>
                            </w:tcBorders>
                          </w:tcPr>
                          <w:p w14:paraId="58B0366D" w14:textId="77777777" w:rsidR="00984E74" w:rsidRPr="00BB494F" w:rsidRDefault="00984E74" w:rsidP="00C06CCF">
                            <w:pPr>
                              <w:widowControl/>
                              <w:overflowPunct w:val="0"/>
                              <w:spacing w:line="180" w:lineRule="exact"/>
                              <w:ind w:leftChars="-11" w:left="491" w:rightChars="-10" w:right="-24" w:hangingChars="287" w:hanging="517"/>
                              <w:jc w:val="both"/>
                              <w:rPr>
                                <w:rFonts w:ascii="標楷體" w:eastAsia="標楷體" w:hAnsi="標楷體" w:cs="新細明體"/>
                                <w:color w:val="000000"/>
                                <w:sz w:val="18"/>
                                <w:szCs w:val="18"/>
                              </w:rPr>
                            </w:pPr>
                            <w:proofErr w:type="gramStart"/>
                            <w:r w:rsidRPr="00BB494F">
                              <w:rPr>
                                <w:rFonts w:ascii="標楷體" w:eastAsia="標楷體" w:hAnsi="標楷體" w:cs="新細明體" w:hint="eastAsia"/>
                                <w:color w:val="000000"/>
                                <w:sz w:val="18"/>
                                <w:szCs w:val="18"/>
                              </w:rPr>
                              <w:t>註</w:t>
                            </w:r>
                            <w:proofErr w:type="gramEnd"/>
                            <w:r w:rsidRPr="00BB494F">
                              <w:rPr>
                                <w:rFonts w:ascii="標楷體" w:eastAsia="標楷體" w:hAnsi="標楷體" w:cs="新細明體" w:hint="eastAsia"/>
                                <w:color w:val="000000"/>
                                <w:sz w:val="18"/>
                                <w:szCs w:val="18"/>
                              </w:rPr>
                              <w:t>：1.</w:t>
                            </w:r>
                            <w:r w:rsidRPr="00BB494F">
                              <w:rPr>
                                <w:rFonts w:ascii="標楷體" w:eastAsia="標楷體" w:hAnsi="標楷體" w:cs="新細明體" w:hint="eastAsia"/>
                                <w:color w:val="000000"/>
                                <w:spacing w:val="-4"/>
                                <w:sz w:val="18"/>
                                <w:szCs w:val="18"/>
                              </w:rPr>
                              <w:t>推估潛在受暴人數(B)，係按內政</w:t>
                            </w:r>
                            <w:r w:rsidRPr="00BB494F">
                              <w:rPr>
                                <w:rFonts w:ascii="標楷體" w:eastAsia="標楷體" w:hAnsi="標楷體" w:cs="新細明體" w:hint="eastAsia"/>
                                <w:color w:val="000000"/>
                                <w:spacing w:val="-8"/>
                                <w:sz w:val="18"/>
                                <w:szCs w:val="18"/>
                              </w:rPr>
                              <w:t>部公告之11</w:t>
                            </w:r>
                            <w:r>
                              <w:rPr>
                                <w:rFonts w:ascii="標楷體" w:eastAsia="標楷體" w:hAnsi="標楷體" w:cs="新細明體"/>
                                <w:color w:val="000000"/>
                                <w:spacing w:val="-8"/>
                                <w:sz w:val="18"/>
                                <w:szCs w:val="18"/>
                              </w:rPr>
                              <w:t>3</w:t>
                            </w:r>
                            <w:r w:rsidRPr="00BB494F">
                              <w:rPr>
                                <w:rFonts w:ascii="標楷體" w:eastAsia="標楷體" w:hAnsi="標楷體" w:cs="新細明體" w:hint="eastAsia"/>
                                <w:color w:val="000000"/>
                                <w:spacing w:val="-8"/>
                                <w:sz w:val="18"/>
                                <w:szCs w:val="18"/>
                              </w:rPr>
                              <w:t>年底各市縣</w:t>
                            </w:r>
                            <w:r w:rsidRPr="00BB494F">
                              <w:rPr>
                                <w:rFonts w:ascii="標楷體" w:eastAsia="標楷體" w:hAnsi="標楷體" w:cs="新細明體" w:hint="eastAsia"/>
                                <w:color w:val="000000"/>
                                <w:spacing w:val="-4"/>
                                <w:sz w:val="18"/>
                                <w:szCs w:val="18"/>
                              </w:rPr>
                              <w:t>老年人口數(A)乘上衛福部107至108年</w:t>
                            </w:r>
                            <w:r w:rsidRPr="00BB494F">
                              <w:rPr>
                                <w:rFonts w:ascii="標楷體" w:eastAsia="標楷體" w:hAnsi="標楷體" w:cs="新細明體" w:hint="eastAsia"/>
                                <w:color w:val="000000"/>
                                <w:sz w:val="18"/>
                                <w:szCs w:val="18"/>
                              </w:rPr>
                              <w:t>委外辦理老人受暴情形全國性調查之老人受暴盛行率7.99％計算</w:t>
                            </w:r>
                            <w:r>
                              <w:rPr>
                                <w:rFonts w:ascii="標楷體" w:eastAsia="標楷體" w:hAnsi="標楷體" w:cs="新細明體" w:hint="eastAsia"/>
                                <w:color w:val="000000"/>
                                <w:sz w:val="18"/>
                                <w:szCs w:val="18"/>
                              </w:rPr>
                              <w:t>，合計</w:t>
                            </w:r>
                            <w:proofErr w:type="gramStart"/>
                            <w:r>
                              <w:rPr>
                                <w:rFonts w:ascii="標楷體" w:eastAsia="標楷體" w:hAnsi="標楷體" w:cs="新細明體" w:hint="eastAsia"/>
                                <w:color w:val="000000"/>
                                <w:sz w:val="18"/>
                                <w:szCs w:val="18"/>
                              </w:rPr>
                              <w:t>數係加</w:t>
                            </w:r>
                            <w:proofErr w:type="gramEnd"/>
                            <w:r>
                              <w:rPr>
                                <w:rFonts w:ascii="標楷體" w:eastAsia="標楷體" w:hAnsi="標楷體" w:cs="新細明體" w:hint="eastAsia"/>
                                <w:color w:val="000000"/>
                                <w:sz w:val="18"/>
                                <w:szCs w:val="18"/>
                              </w:rPr>
                              <w:t>總22市縣計算數據</w:t>
                            </w:r>
                            <w:r w:rsidRPr="00BB494F">
                              <w:rPr>
                                <w:rFonts w:ascii="標楷體" w:eastAsia="標楷體" w:hAnsi="標楷體" w:cs="新細明體" w:hint="eastAsia"/>
                                <w:color w:val="000000"/>
                                <w:sz w:val="18"/>
                                <w:szCs w:val="18"/>
                              </w:rPr>
                              <w:t>。</w:t>
                            </w:r>
                          </w:p>
                          <w:p w14:paraId="7B24CD22" w14:textId="77777777" w:rsidR="00984E74" w:rsidRPr="00BB494F" w:rsidRDefault="00984E74" w:rsidP="00C06CCF">
                            <w:pPr>
                              <w:widowControl/>
                              <w:overflowPunct w:val="0"/>
                              <w:spacing w:line="180" w:lineRule="exact"/>
                              <w:ind w:leftChars="130" w:left="490" w:hangingChars="99" w:hanging="178"/>
                              <w:jc w:val="both"/>
                              <w:rPr>
                                <w:rFonts w:ascii="標楷體" w:eastAsia="標楷體" w:hAnsi="標楷體" w:cs="新細明體"/>
                                <w:color w:val="000000"/>
                                <w:sz w:val="20"/>
                                <w:szCs w:val="20"/>
                              </w:rPr>
                            </w:pPr>
                            <w:r w:rsidRPr="00BB494F">
                              <w:rPr>
                                <w:rFonts w:ascii="標楷體" w:eastAsia="標楷體" w:hAnsi="標楷體" w:cs="新細明體" w:hint="eastAsia"/>
                                <w:color w:val="000000"/>
                                <w:sz w:val="18"/>
                                <w:szCs w:val="18"/>
                              </w:rPr>
                              <w:t>2.資料來源：整理自內政部公布之11</w:t>
                            </w:r>
                            <w:r>
                              <w:rPr>
                                <w:rFonts w:ascii="標楷體" w:eastAsia="標楷體" w:hAnsi="標楷體" w:cs="新細明體"/>
                                <w:color w:val="000000"/>
                                <w:sz w:val="18"/>
                                <w:szCs w:val="18"/>
                              </w:rPr>
                              <w:t>3</w:t>
                            </w:r>
                            <w:r w:rsidRPr="00BB494F">
                              <w:rPr>
                                <w:rFonts w:ascii="標楷體" w:eastAsia="標楷體" w:hAnsi="標楷體" w:cs="新細明體" w:hint="eastAsia"/>
                                <w:color w:val="000000"/>
                                <w:sz w:val="18"/>
                                <w:szCs w:val="18"/>
                              </w:rPr>
                              <w:t>年12月各縣市人口年齡結構重要指標及衛福部11</w:t>
                            </w:r>
                            <w:r>
                              <w:rPr>
                                <w:rFonts w:ascii="標楷體" w:eastAsia="標楷體" w:hAnsi="標楷體" w:cs="新細明體"/>
                                <w:color w:val="000000"/>
                                <w:sz w:val="18"/>
                                <w:szCs w:val="18"/>
                              </w:rPr>
                              <w:t>3</w:t>
                            </w:r>
                            <w:r w:rsidRPr="00BB494F">
                              <w:rPr>
                                <w:rFonts w:ascii="標楷體" w:eastAsia="標楷體" w:hAnsi="標楷體" w:cs="新細明體" w:hint="eastAsia"/>
                                <w:color w:val="000000"/>
                                <w:sz w:val="18"/>
                                <w:szCs w:val="18"/>
                              </w:rPr>
                              <w:t>年老人保護通報案件統計。</w:t>
                            </w:r>
                          </w:p>
                        </w:tc>
                      </w:tr>
                    </w:tbl>
                    <w:p w14:paraId="6EDBE265" w14:textId="77777777" w:rsidR="00E22260" w:rsidRPr="00BB494F" w:rsidRDefault="00E22260" w:rsidP="00E22260">
                      <w:pPr>
                        <w:spacing w:line="200" w:lineRule="exact"/>
                        <w:ind w:left="923" w:hangingChars="513" w:hanging="923"/>
                        <w:jc w:val="both"/>
                        <w:rPr>
                          <w:rFonts w:ascii="標楷體" w:eastAsia="標楷體" w:hAnsi="標楷體"/>
                          <w:sz w:val="18"/>
                          <w:szCs w:val="18"/>
                        </w:rPr>
                      </w:pPr>
                    </w:p>
                    <w:p w14:paraId="04893DB9" w14:textId="77777777" w:rsidR="00E22260" w:rsidRPr="00667E41" w:rsidRDefault="00E22260" w:rsidP="00E22260">
                      <w:pPr>
                        <w:spacing w:line="200" w:lineRule="exact"/>
                        <w:ind w:left="923" w:hangingChars="513" w:hanging="923"/>
                        <w:jc w:val="both"/>
                        <w:rPr>
                          <w:rFonts w:ascii="標楷體" w:eastAsia="標楷體" w:hAnsi="標楷體"/>
                          <w:sz w:val="18"/>
                          <w:szCs w:val="18"/>
                        </w:rPr>
                      </w:pPr>
                    </w:p>
                  </w:txbxContent>
                </v:textbox>
                <w10:wrap type="square" anchorx="margin"/>
              </v:shape>
            </w:pict>
          </mc:Fallback>
        </mc:AlternateContent>
      </w:r>
      <w:r w:rsidR="00C20BF6" w:rsidRPr="00C20BF6">
        <w:rPr>
          <w:rFonts w:ascii="標楷體" w:eastAsia="標楷體" w:hAnsi="標楷體" w:hint="eastAsia"/>
          <w:bCs/>
          <w:sz w:val="28"/>
          <w:szCs w:val="28"/>
        </w:rPr>
        <w:t>扶助服務。另衛福部辦理</w:t>
      </w:r>
      <w:r w:rsidR="00716F2F">
        <w:rPr>
          <w:rFonts w:ascii="標楷體" w:eastAsia="標楷體" w:hAnsi="標楷體" w:hint="eastAsia"/>
          <w:bCs/>
          <w:sz w:val="28"/>
          <w:szCs w:val="28"/>
        </w:rPr>
        <w:t>前開</w:t>
      </w:r>
      <w:r w:rsidR="00C20BF6" w:rsidRPr="00C20BF6">
        <w:rPr>
          <w:rFonts w:ascii="標楷體" w:eastAsia="標楷體" w:hAnsi="標楷體" w:hint="eastAsia"/>
          <w:bCs/>
          <w:sz w:val="28"/>
          <w:szCs w:val="28"/>
        </w:rPr>
        <w:t>老人受暴盛行率調查</w:t>
      </w:r>
      <w:r w:rsidR="00716F2F">
        <w:rPr>
          <w:rFonts w:ascii="標楷體" w:eastAsia="標楷體" w:hAnsi="標楷體" w:hint="eastAsia"/>
          <w:bCs/>
          <w:sz w:val="28"/>
          <w:szCs w:val="28"/>
        </w:rPr>
        <w:t>，</w:t>
      </w:r>
      <w:r w:rsidR="00C20BF6" w:rsidRPr="00C20BF6">
        <w:rPr>
          <w:rFonts w:ascii="標楷體" w:eastAsia="標楷體" w:hAnsi="標楷體" w:hint="eastAsia"/>
          <w:bCs/>
          <w:sz w:val="28"/>
          <w:szCs w:val="28"/>
        </w:rPr>
        <w:t>距今已逾5年，隨著社會環境變遷、家庭結構功能</w:t>
      </w:r>
      <w:r w:rsidR="00C20BF6" w:rsidRPr="00294136">
        <w:rPr>
          <w:rFonts w:ascii="標楷體" w:eastAsia="標楷體" w:hAnsi="標楷體" w:hint="eastAsia"/>
          <w:bCs/>
          <w:spacing w:val="2"/>
          <w:sz w:val="28"/>
          <w:szCs w:val="28"/>
        </w:rPr>
        <w:t>改變及政府長期照顧政策推進，現今老年人口生活狀</w:t>
      </w:r>
      <w:r w:rsidR="00C20BF6" w:rsidRPr="00AF00CC">
        <w:rPr>
          <w:rFonts w:ascii="標楷體" w:eastAsia="標楷體" w:hAnsi="標楷體" w:hint="eastAsia"/>
          <w:bCs/>
          <w:spacing w:val="2"/>
          <w:sz w:val="28"/>
          <w:szCs w:val="28"/>
        </w:rPr>
        <w:t>況</w:t>
      </w:r>
      <w:r w:rsidR="00C20BF6" w:rsidRPr="00AF00CC">
        <w:rPr>
          <w:rFonts w:ascii="標楷體" w:eastAsia="標楷體" w:hAnsi="標楷體" w:hint="eastAsia"/>
          <w:bCs/>
          <w:sz w:val="28"/>
          <w:szCs w:val="28"/>
        </w:rPr>
        <w:t>與需</w:t>
      </w:r>
      <w:r w:rsidR="00C20BF6" w:rsidRPr="00AF00CC">
        <w:rPr>
          <w:rFonts w:ascii="標楷體" w:eastAsia="標楷體" w:hAnsi="標楷體" w:hint="eastAsia"/>
          <w:bCs/>
          <w:spacing w:val="2"/>
          <w:sz w:val="28"/>
          <w:szCs w:val="28"/>
        </w:rPr>
        <w:t>求可能已存有差異</w:t>
      </w:r>
      <w:r w:rsidR="006A7235" w:rsidRPr="00AF00CC">
        <w:rPr>
          <w:rFonts w:ascii="標楷體" w:eastAsia="標楷體" w:hAnsi="標楷體" w:hint="eastAsia"/>
          <w:bCs/>
          <w:spacing w:val="2"/>
          <w:sz w:val="28"/>
          <w:szCs w:val="28"/>
        </w:rPr>
        <w:t>，有待</w:t>
      </w:r>
      <w:bookmarkStart w:id="9" w:name="_Hlk202187204"/>
      <w:r w:rsidR="00272D32" w:rsidRPr="00AF00CC">
        <w:rPr>
          <w:rFonts w:ascii="標楷體" w:eastAsia="標楷體" w:hAnsi="標楷體" w:hint="eastAsia"/>
          <w:bCs/>
          <w:spacing w:val="2"/>
          <w:sz w:val="28"/>
          <w:szCs w:val="28"/>
        </w:rPr>
        <w:t>強化</w:t>
      </w:r>
      <w:r w:rsidR="006A7235" w:rsidRPr="00AF00CC">
        <w:rPr>
          <w:rFonts w:ascii="標楷體" w:eastAsia="標楷體" w:hAnsi="標楷體" w:hint="eastAsia"/>
          <w:bCs/>
          <w:spacing w:val="2"/>
          <w:sz w:val="28"/>
          <w:szCs w:val="28"/>
        </w:rPr>
        <w:t>定期調查</w:t>
      </w:r>
      <w:r w:rsidR="00272D32" w:rsidRPr="00AF00CC">
        <w:rPr>
          <w:rFonts w:ascii="標楷體" w:eastAsia="標楷體" w:hAnsi="標楷體" w:hint="eastAsia"/>
          <w:bCs/>
          <w:spacing w:val="2"/>
          <w:sz w:val="28"/>
          <w:szCs w:val="28"/>
        </w:rPr>
        <w:t>機制，作為評估政策規劃調整之參考</w:t>
      </w:r>
      <w:bookmarkEnd w:id="9"/>
      <w:r w:rsidR="00C20BF6" w:rsidRPr="00AF00CC">
        <w:rPr>
          <w:rFonts w:ascii="標楷體" w:eastAsia="標楷體" w:hAnsi="標楷體" w:hint="eastAsia"/>
          <w:bCs/>
          <w:spacing w:val="2"/>
          <w:sz w:val="28"/>
          <w:szCs w:val="28"/>
        </w:rPr>
        <w:t>；（2）政府為減輕家庭照顧者照顧壓力及負荷，將</w:t>
      </w:r>
      <w:r w:rsidR="00C20BF6" w:rsidRPr="00AF00CC">
        <w:rPr>
          <w:rFonts w:ascii="標楷體" w:eastAsia="標楷體" w:hAnsi="標楷體" w:hint="eastAsia"/>
          <w:bCs/>
          <w:sz w:val="28"/>
          <w:szCs w:val="28"/>
        </w:rPr>
        <w:t>家</w:t>
      </w:r>
      <w:r w:rsidR="00C20BF6" w:rsidRPr="00AF00CC">
        <w:rPr>
          <w:rFonts w:ascii="標楷體" w:eastAsia="標楷體" w:hAnsi="標楷體" w:hint="eastAsia"/>
          <w:bCs/>
          <w:spacing w:val="2"/>
          <w:sz w:val="28"/>
          <w:szCs w:val="28"/>
        </w:rPr>
        <w:t>庭</w:t>
      </w:r>
      <w:proofErr w:type="gramStart"/>
      <w:r w:rsidR="00C20BF6" w:rsidRPr="00AF00CC">
        <w:rPr>
          <w:rFonts w:ascii="標楷體" w:eastAsia="標楷體" w:hAnsi="標楷體" w:hint="eastAsia"/>
          <w:bCs/>
          <w:spacing w:val="2"/>
          <w:sz w:val="28"/>
          <w:szCs w:val="28"/>
        </w:rPr>
        <w:t>照顧者納為</w:t>
      </w:r>
      <w:proofErr w:type="gramEnd"/>
      <w:r w:rsidR="00C20BF6" w:rsidRPr="00AF00CC">
        <w:rPr>
          <w:rFonts w:ascii="標楷體" w:eastAsia="標楷體" w:hAnsi="標楷體" w:hint="eastAsia"/>
          <w:bCs/>
          <w:spacing w:val="2"/>
          <w:sz w:val="28"/>
          <w:szCs w:val="28"/>
        </w:rPr>
        <w:t>長照服務對象，並於1</w:t>
      </w:r>
      <w:r w:rsidR="00C20BF6" w:rsidRPr="00AF00CC">
        <w:rPr>
          <w:rFonts w:ascii="標楷體" w:eastAsia="標楷體" w:hAnsi="標楷體" w:hint="eastAsia"/>
          <w:bCs/>
          <w:sz w:val="28"/>
          <w:szCs w:val="28"/>
        </w:rPr>
        <w:t>13年6月28日修正</w:t>
      </w:r>
      <w:proofErr w:type="gramStart"/>
      <w:r w:rsidR="00C20BF6" w:rsidRPr="00AF00CC">
        <w:rPr>
          <w:rFonts w:ascii="標楷體" w:eastAsia="標楷體" w:hAnsi="標楷體" w:hint="eastAsia"/>
          <w:bCs/>
          <w:sz w:val="28"/>
          <w:szCs w:val="28"/>
        </w:rPr>
        <w:t>長照高負荷</w:t>
      </w:r>
      <w:proofErr w:type="gramEnd"/>
      <w:r w:rsidR="00C20BF6" w:rsidRPr="00AF00CC">
        <w:rPr>
          <w:rFonts w:ascii="標楷體" w:eastAsia="標楷體" w:hAnsi="標楷體" w:hint="eastAsia"/>
          <w:bCs/>
          <w:sz w:val="28"/>
          <w:szCs w:val="28"/>
        </w:rPr>
        <w:t>家庭照顧者轉</w:t>
      </w:r>
      <w:proofErr w:type="gramStart"/>
      <w:r w:rsidR="00C20BF6" w:rsidRPr="00AF00CC">
        <w:rPr>
          <w:rFonts w:ascii="標楷體" w:eastAsia="標楷體" w:hAnsi="標楷體" w:hint="eastAsia"/>
          <w:bCs/>
          <w:sz w:val="28"/>
          <w:szCs w:val="28"/>
        </w:rPr>
        <w:t>介</w:t>
      </w:r>
      <w:proofErr w:type="gramEnd"/>
      <w:r w:rsidR="00C20BF6" w:rsidRPr="00AF00CC">
        <w:rPr>
          <w:rFonts w:ascii="標楷體" w:eastAsia="標楷體" w:hAnsi="標楷體" w:hint="eastAsia"/>
          <w:bCs/>
          <w:sz w:val="28"/>
          <w:szCs w:val="28"/>
        </w:rPr>
        <w:t>及服務流程，具長照服務需求家庭之被照顧者，經評估屬</w:t>
      </w:r>
      <w:proofErr w:type="gramStart"/>
      <w:r w:rsidR="00C20BF6" w:rsidRPr="00AF00CC">
        <w:rPr>
          <w:rFonts w:ascii="標楷體" w:eastAsia="標楷體" w:hAnsi="標楷體" w:hint="eastAsia"/>
          <w:bCs/>
          <w:sz w:val="28"/>
          <w:szCs w:val="28"/>
        </w:rPr>
        <w:t>長照失能</w:t>
      </w:r>
      <w:proofErr w:type="gramEnd"/>
      <w:r w:rsidR="00C20BF6" w:rsidRPr="00AF00CC">
        <w:rPr>
          <w:rFonts w:ascii="標楷體" w:eastAsia="標楷體" w:hAnsi="標楷體" w:hint="eastAsia"/>
          <w:bCs/>
          <w:sz w:val="28"/>
          <w:szCs w:val="28"/>
        </w:rPr>
        <w:t>者</w:t>
      </w:r>
      <w:r w:rsidR="00C20BF6" w:rsidRPr="00AF00CC">
        <w:rPr>
          <w:rFonts w:ascii="標楷體" w:eastAsia="標楷體" w:hAnsi="標楷體" w:hint="eastAsia"/>
          <w:bCs/>
          <w:spacing w:val="2"/>
          <w:sz w:val="28"/>
          <w:szCs w:val="28"/>
        </w:rPr>
        <w:t>，</w:t>
      </w:r>
      <w:r w:rsidR="00C20BF6" w:rsidRPr="00AF00CC">
        <w:rPr>
          <w:rFonts w:ascii="標楷體" w:eastAsia="標楷體" w:hAnsi="標楷體" w:hint="eastAsia"/>
          <w:bCs/>
          <w:sz w:val="28"/>
          <w:szCs w:val="28"/>
        </w:rPr>
        <w:t>其符合轉</w:t>
      </w:r>
      <w:proofErr w:type="gramStart"/>
      <w:r w:rsidR="00C20BF6" w:rsidRPr="00AF00CC">
        <w:rPr>
          <w:rFonts w:ascii="標楷體" w:eastAsia="標楷體" w:hAnsi="標楷體" w:hint="eastAsia"/>
          <w:bCs/>
          <w:sz w:val="28"/>
          <w:szCs w:val="28"/>
        </w:rPr>
        <w:t>介</w:t>
      </w:r>
      <w:proofErr w:type="gramEnd"/>
      <w:r w:rsidR="00C20BF6" w:rsidRPr="00AF00CC">
        <w:rPr>
          <w:rFonts w:ascii="標楷體" w:eastAsia="標楷體" w:hAnsi="標楷體" w:hint="eastAsia"/>
          <w:bCs/>
          <w:sz w:val="28"/>
          <w:szCs w:val="28"/>
        </w:rPr>
        <w:t>標準之家庭照顧者可轉</w:t>
      </w:r>
      <w:proofErr w:type="gramStart"/>
      <w:r w:rsidR="00C20BF6" w:rsidRPr="00AF00CC">
        <w:rPr>
          <w:rFonts w:ascii="標楷體" w:eastAsia="標楷體" w:hAnsi="標楷體" w:hint="eastAsia"/>
          <w:bCs/>
          <w:sz w:val="28"/>
          <w:szCs w:val="28"/>
        </w:rPr>
        <w:t>介</w:t>
      </w:r>
      <w:proofErr w:type="gramEnd"/>
      <w:r w:rsidR="00C20BF6" w:rsidRPr="00AF00CC">
        <w:rPr>
          <w:rFonts w:ascii="標楷體" w:eastAsia="標楷體" w:hAnsi="標楷體" w:hint="eastAsia"/>
          <w:bCs/>
          <w:sz w:val="28"/>
          <w:szCs w:val="28"/>
        </w:rPr>
        <w:t>至</w:t>
      </w:r>
      <w:r w:rsidR="00D70742" w:rsidRPr="00AF00CC">
        <w:rPr>
          <w:rFonts w:ascii="標楷體" w:eastAsia="標楷體" w:hAnsi="標楷體" w:hint="eastAsia"/>
          <w:bCs/>
          <w:sz w:val="28"/>
          <w:szCs w:val="28"/>
        </w:rPr>
        <w:t>服務</w:t>
      </w:r>
      <w:r w:rsidR="00C20BF6" w:rsidRPr="00AF00CC">
        <w:rPr>
          <w:rFonts w:ascii="標楷體" w:eastAsia="標楷體" w:hAnsi="標楷體" w:hint="eastAsia"/>
          <w:bCs/>
          <w:sz w:val="28"/>
          <w:szCs w:val="28"/>
        </w:rPr>
        <w:t>據點接受家庭照顧者支持性服務，倘</w:t>
      </w:r>
      <w:r w:rsidR="00C20BF6" w:rsidRPr="00AF00CC">
        <w:rPr>
          <w:rFonts w:ascii="標楷體" w:eastAsia="標楷體" w:hAnsi="標楷體" w:hint="eastAsia"/>
          <w:bCs/>
          <w:spacing w:val="2"/>
          <w:sz w:val="28"/>
          <w:szCs w:val="28"/>
        </w:rPr>
        <w:t>被照顧者</w:t>
      </w:r>
      <w:r w:rsidR="00C20BF6" w:rsidRPr="00AF00CC">
        <w:rPr>
          <w:rFonts w:ascii="標楷體" w:eastAsia="標楷體" w:hAnsi="標楷體" w:hint="eastAsia"/>
          <w:bCs/>
          <w:sz w:val="28"/>
          <w:szCs w:val="28"/>
        </w:rPr>
        <w:t>經評估非屬</w:t>
      </w:r>
      <w:proofErr w:type="gramStart"/>
      <w:r w:rsidR="00C20BF6" w:rsidRPr="00AF00CC">
        <w:rPr>
          <w:rFonts w:ascii="標楷體" w:eastAsia="標楷體" w:hAnsi="標楷體" w:hint="eastAsia"/>
          <w:bCs/>
          <w:sz w:val="28"/>
          <w:szCs w:val="28"/>
        </w:rPr>
        <w:t>長照失能</w:t>
      </w:r>
      <w:proofErr w:type="gramEnd"/>
      <w:r w:rsidR="00C20BF6" w:rsidRPr="00AF00CC">
        <w:rPr>
          <w:rFonts w:ascii="標楷體" w:eastAsia="標楷體" w:hAnsi="標楷體" w:hint="eastAsia"/>
          <w:bCs/>
          <w:sz w:val="28"/>
          <w:szCs w:val="28"/>
        </w:rPr>
        <w:t>者，則將其家庭照顧者轉</w:t>
      </w:r>
      <w:proofErr w:type="gramStart"/>
      <w:r w:rsidR="00C20BF6" w:rsidRPr="00AF00CC">
        <w:rPr>
          <w:rFonts w:ascii="標楷體" w:eastAsia="標楷體" w:hAnsi="標楷體" w:hint="eastAsia"/>
          <w:bCs/>
          <w:sz w:val="28"/>
          <w:szCs w:val="28"/>
        </w:rPr>
        <w:t>介</w:t>
      </w:r>
      <w:proofErr w:type="gramEnd"/>
      <w:r w:rsidR="00272D32" w:rsidRPr="00AF00CC">
        <w:rPr>
          <w:rFonts w:ascii="標楷體" w:eastAsia="標楷體" w:hAnsi="標楷體" w:hint="eastAsia"/>
          <w:bCs/>
          <w:sz w:val="28"/>
          <w:szCs w:val="28"/>
        </w:rPr>
        <w:t>至</w:t>
      </w:r>
      <w:r w:rsidR="00C20BF6" w:rsidRPr="00AF00CC">
        <w:rPr>
          <w:rFonts w:ascii="標楷體" w:eastAsia="標楷體" w:hAnsi="標楷體" w:hint="eastAsia"/>
          <w:bCs/>
          <w:sz w:val="28"/>
          <w:szCs w:val="28"/>
        </w:rPr>
        <w:t>其他適切資源提供協</w:t>
      </w:r>
      <w:r w:rsidR="00C20BF6" w:rsidRPr="00AF00CC">
        <w:rPr>
          <w:rFonts w:ascii="標楷體" w:eastAsia="標楷體" w:hAnsi="標楷體" w:hint="eastAsia"/>
          <w:bCs/>
          <w:spacing w:val="2"/>
          <w:sz w:val="28"/>
          <w:szCs w:val="28"/>
        </w:rPr>
        <w:t>助。惟據衛福部分析，</w:t>
      </w:r>
      <w:r w:rsidR="00C022AF" w:rsidRPr="00AF00CC">
        <w:rPr>
          <w:rFonts w:ascii="標楷體" w:eastAsia="標楷體" w:hAnsi="標楷體" w:hint="eastAsia"/>
          <w:bCs/>
          <w:spacing w:val="2"/>
          <w:sz w:val="28"/>
          <w:szCs w:val="28"/>
        </w:rPr>
        <w:t>109至111年度重大老人家暴案件計50件，其中計有33件無通報紀錄</w:t>
      </w:r>
      <w:r w:rsidR="00C022AF" w:rsidRPr="00AF00CC">
        <w:rPr>
          <w:rFonts w:ascii="標楷體" w:eastAsia="標楷體" w:hAnsi="標楷體" w:hint="eastAsia"/>
          <w:bCs/>
          <w:spacing w:val="4"/>
          <w:sz w:val="28"/>
          <w:szCs w:val="28"/>
        </w:rPr>
        <w:t>，逾</w:t>
      </w:r>
      <w:proofErr w:type="gramStart"/>
      <w:r w:rsidR="00C022AF" w:rsidRPr="00AF00CC">
        <w:rPr>
          <w:rFonts w:ascii="標楷體" w:eastAsia="標楷體" w:hAnsi="標楷體" w:hint="eastAsia"/>
          <w:bCs/>
          <w:spacing w:val="4"/>
          <w:sz w:val="28"/>
          <w:szCs w:val="28"/>
        </w:rPr>
        <w:t>6成</w:t>
      </w:r>
      <w:proofErr w:type="gramEnd"/>
      <w:r w:rsidR="00C022AF" w:rsidRPr="00AF00CC">
        <w:rPr>
          <w:rFonts w:ascii="標楷體" w:eastAsia="標楷體" w:hAnsi="標楷體" w:hint="eastAsia"/>
          <w:bCs/>
          <w:spacing w:val="4"/>
          <w:sz w:val="28"/>
          <w:szCs w:val="28"/>
        </w:rPr>
        <w:t>高齡者受暴致死或重傷前，未曾進入保護服務體系，</w:t>
      </w:r>
      <w:r w:rsidR="00C20BF6" w:rsidRPr="00AF00CC">
        <w:rPr>
          <w:rFonts w:ascii="標楷體" w:eastAsia="標楷體" w:hAnsi="標楷體" w:hint="eastAsia"/>
          <w:bCs/>
          <w:spacing w:val="4"/>
          <w:sz w:val="28"/>
          <w:szCs w:val="28"/>
        </w:rPr>
        <w:t>仍有部分老人保護個案之照顧者因傳統照</w:t>
      </w:r>
      <w:r w:rsidR="00C20BF6" w:rsidRPr="00294136">
        <w:rPr>
          <w:rFonts w:ascii="標楷體" w:eastAsia="標楷體" w:hAnsi="標楷體" w:hint="eastAsia"/>
          <w:bCs/>
          <w:spacing w:val="2"/>
          <w:sz w:val="28"/>
          <w:szCs w:val="28"/>
        </w:rPr>
        <w:t>顧迷思，不願向外求助，致未能獲得政府</w:t>
      </w:r>
      <w:r w:rsidR="00C20BF6" w:rsidRPr="00294136">
        <w:rPr>
          <w:rFonts w:ascii="標楷體" w:eastAsia="標楷體" w:hAnsi="標楷體" w:hint="eastAsia"/>
          <w:bCs/>
          <w:spacing w:val="4"/>
          <w:sz w:val="28"/>
          <w:szCs w:val="28"/>
        </w:rPr>
        <w:t>提供之支持性服務或適</w:t>
      </w:r>
      <w:r w:rsidR="00C20BF6" w:rsidRPr="00294136">
        <w:rPr>
          <w:rFonts w:ascii="標楷體" w:eastAsia="標楷體" w:hAnsi="標楷體" w:hint="eastAsia"/>
          <w:bCs/>
          <w:spacing w:val="2"/>
          <w:sz w:val="28"/>
          <w:szCs w:val="28"/>
        </w:rPr>
        <w:t>切資源協助，持續處於照顧</w:t>
      </w:r>
      <w:r w:rsidR="00C20BF6" w:rsidRPr="00C20BF6">
        <w:rPr>
          <w:rFonts w:ascii="標楷體" w:eastAsia="標楷體" w:hAnsi="標楷體" w:hint="eastAsia"/>
          <w:bCs/>
          <w:sz w:val="28"/>
          <w:szCs w:val="28"/>
        </w:rPr>
        <w:t>負荷壓力下，顯示現行家庭照顧者轉</w:t>
      </w:r>
      <w:proofErr w:type="gramStart"/>
      <w:r w:rsidR="00C20BF6" w:rsidRPr="00C20BF6">
        <w:rPr>
          <w:rFonts w:ascii="標楷體" w:eastAsia="標楷體" w:hAnsi="標楷體" w:hint="eastAsia"/>
          <w:bCs/>
          <w:sz w:val="28"/>
          <w:szCs w:val="28"/>
        </w:rPr>
        <w:t>介</w:t>
      </w:r>
      <w:proofErr w:type="gramEnd"/>
      <w:r w:rsidR="00C20BF6" w:rsidRPr="00C20BF6">
        <w:rPr>
          <w:rFonts w:ascii="標楷體" w:eastAsia="標楷體" w:hAnsi="標楷體" w:hint="eastAsia"/>
          <w:bCs/>
          <w:sz w:val="28"/>
          <w:szCs w:val="28"/>
        </w:rPr>
        <w:t>支持性服務需求個案發掘及服務連結機制仍有不足等情事，經函請衛福部</w:t>
      </w:r>
      <w:proofErr w:type="gramStart"/>
      <w:r w:rsidR="00C20BF6" w:rsidRPr="00C20BF6">
        <w:rPr>
          <w:rFonts w:ascii="標楷體" w:eastAsia="標楷體" w:hAnsi="標楷體" w:hint="eastAsia"/>
          <w:bCs/>
          <w:sz w:val="28"/>
          <w:szCs w:val="28"/>
        </w:rPr>
        <w:lastRenderedPageBreak/>
        <w:t>研謀善策</w:t>
      </w:r>
      <w:r w:rsidR="00272D32">
        <w:rPr>
          <w:rFonts w:ascii="標楷體" w:eastAsia="標楷體" w:hAnsi="標楷體" w:hint="eastAsia"/>
          <w:bCs/>
          <w:sz w:val="28"/>
          <w:szCs w:val="28"/>
        </w:rPr>
        <w:t>，</w:t>
      </w:r>
      <w:r w:rsidR="006A7235">
        <w:rPr>
          <w:rFonts w:ascii="標楷體" w:eastAsia="標楷體" w:hAnsi="標楷體" w:hint="eastAsia"/>
          <w:bCs/>
          <w:sz w:val="28"/>
          <w:szCs w:val="28"/>
        </w:rPr>
        <w:t>研</w:t>
      </w:r>
      <w:proofErr w:type="gramEnd"/>
      <w:r w:rsidR="006A7235">
        <w:rPr>
          <w:rFonts w:ascii="標楷體" w:eastAsia="標楷體" w:hAnsi="標楷體" w:hint="eastAsia"/>
          <w:bCs/>
          <w:sz w:val="28"/>
          <w:szCs w:val="28"/>
        </w:rPr>
        <w:t>議定期進行老人受暴情形調查，</w:t>
      </w:r>
      <w:r w:rsidR="00C20BF6" w:rsidRPr="00C20BF6">
        <w:rPr>
          <w:rFonts w:ascii="標楷體" w:eastAsia="標楷體" w:hAnsi="標楷體" w:hint="eastAsia"/>
          <w:bCs/>
          <w:sz w:val="28"/>
          <w:szCs w:val="28"/>
        </w:rPr>
        <w:t>並強化保護服務與長期照顧體系之跨網絡聯繫機制</w:t>
      </w:r>
      <w:r w:rsidR="00D56B2A">
        <w:rPr>
          <w:rFonts w:ascii="標楷體" w:eastAsia="標楷體" w:hAnsi="標楷體" w:hint="eastAsia"/>
          <w:bCs/>
          <w:sz w:val="28"/>
          <w:szCs w:val="28"/>
        </w:rPr>
        <w:t>，</w:t>
      </w:r>
      <w:r w:rsidR="00FD6042">
        <w:rPr>
          <w:rFonts w:ascii="標楷體" w:eastAsia="標楷體" w:hAnsi="標楷體" w:hint="eastAsia"/>
          <w:bCs/>
          <w:sz w:val="28"/>
          <w:szCs w:val="28"/>
        </w:rPr>
        <w:t>增進</w:t>
      </w:r>
      <w:r w:rsidR="00D56B2A">
        <w:rPr>
          <w:rFonts w:ascii="標楷體" w:eastAsia="標楷體" w:hAnsi="標楷體" w:hint="eastAsia"/>
          <w:bCs/>
          <w:sz w:val="28"/>
          <w:szCs w:val="28"/>
        </w:rPr>
        <w:t>家庭照顧者支持性服務</w:t>
      </w:r>
      <w:r w:rsidR="00C20BF6" w:rsidRPr="00C20BF6">
        <w:rPr>
          <w:rFonts w:ascii="標楷體" w:eastAsia="標楷體" w:hAnsi="標楷體" w:hint="eastAsia"/>
          <w:bCs/>
          <w:sz w:val="28"/>
          <w:szCs w:val="28"/>
        </w:rPr>
        <w:t>，</w:t>
      </w:r>
      <w:proofErr w:type="gramStart"/>
      <w:r w:rsidR="00272D32">
        <w:rPr>
          <w:rFonts w:ascii="標楷體" w:eastAsia="標楷體" w:hAnsi="標楷體" w:hint="eastAsia"/>
          <w:bCs/>
          <w:sz w:val="28"/>
          <w:szCs w:val="28"/>
        </w:rPr>
        <w:t>俾</w:t>
      </w:r>
      <w:proofErr w:type="gramEnd"/>
      <w:r w:rsidR="00272D32" w:rsidRPr="00C20BF6">
        <w:rPr>
          <w:rFonts w:ascii="標楷體" w:eastAsia="標楷體" w:hAnsi="標楷體" w:hint="eastAsia"/>
          <w:bCs/>
          <w:sz w:val="28"/>
          <w:szCs w:val="28"/>
        </w:rPr>
        <w:t>主動發掘潛在高風險個案，</w:t>
      </w:r>
      <w:r w:rsidR="00C20BF6" w:rsidRPr="00C20BF6">
        <w:rPr>
          <w:rFonts w:ascii="標楷體" w:eastAsia="標楷體" w:hAnsi="標楷體" w:hint="eastAsia"/>
          <w:bCs/>
          <w:sz w:val="28"/>
          <w:szCs w:val="28"/>
        </w:rPr>
        <w:t>適時提供保護服務</w:t>
      </w:r>
      <w:r w:rsidR="00272D32">
        <w:rPr>
          <w:rFonts w:ascii="標楷體" w:eastAsia="標楷體" w:hAnsi="標楷體" w:hint="eastAsia"/>
          <w:bCs/>
          <w:sz w:val="28"/>
          <w:szCs w:val="28"/>
        </w:rPr>
        <w:t>，以</w:t>
      </w:r>
      <w:r w:rsidR="00272D32" w:rsidRPr="00272D32">
        <w:rPr>
          <w:rFonts w:ascii="標楷體" w:eastAsia="標楷體" w:hAnsi="標楷體" w:hint="eastAsia"/>
          <w:bCs/>
          <w:sz w:val="28"/>
          <w:szCs w:val="28"/>
        </w:rPr>
        <w:t>降低老人受暴風險</w:t>
      </w:r>
      <w:r w:rsidR="00C20BF6" w:rsidRPr="00C20BF6">
        <w:rPr>
          <w:rFonts w:ascii="標楷體" w:eastAsia="標楷體" w:hAnsi="標楷體" w:hint="eastAsia"/>
          <w:bCs/>
          <w:sz w:val="28"/>
          <w:szCs w:val="28"/>
        </w:rPr>
        <w:t>。</w:t>
      </w:r>
      <w:proofErr w:type="gramStart"/>
      <w:r w:rsidR="00C20BF6" w:rsidRPr="00C20BF6">
        <w:rPr>
          <w:rFonts w:ascii="標楷體" w:eastAsia="標楷體" w:hAnsi="標楷體" w:hint="eastAsia"/>
          <w:bCs/>
          <w:sz w:val="28"/>
          <w:szCs w:val="28"/>
        </w:rPr>
        <w:t>【</w:t>
      </w:r>
      <w:proofErr w:type="gramEnd"/>
      <w:r w:rsidR="00C20BF6" w:rsidRPr="00C20BF6">
        <w:rPr>
          <w:rFonts w:ascii="標楷體" w:eastAsia="標楷體" w:hAnsi="標楷體" w:hint="eastAsia"/>
          <w:bCs/>
          <w:sz w:val="28"/>
          <w:szCs w:val="28"/>
        </w:rPr>
        <w:t>詳總決算審核報告</w:t>
      </w:r>
      <w:proofErr w:type="gramStart"/>
      <w:r w:rsidR="00C20BF6" w:rsidRPr="00C20BF6">
        <w:rPr>
          <w:rFonts w:ascii="標楷體" w:eastAsia="標楷體" w:hAnsi="標楷體" w:hint="eastAsia"/>
          <w:bCs/>
          <w:sz w:val="28"/>
          <w:szCs w:val="28"/>
        </w:rPr>
        <w:t>第2冊丙</w:t>
      </w:r>
      <w:proofErr w:type="gramEnd"/>
      <w:r w:rsidR="00C20BF6" w:rsidRPr="00C20BF6">
        <w:rPr>
          <w:rFonts w:ascii="標楷體" w:eastAsia="標楷體" w:hAnsi="標楷體" w:hint="eastAsia"/>
          <w:bCs/>
          <w:sz w:val="28"/>
          <w:szCs w:val="28"/>
        </w:rPr>
        <w:t>、拾柒、衛生福利部主管項下重要審核意見（</w:t>
      </w:r>
      <w:r w:rsidR="000D42FE">
        <w:rPr>
          <w:rFonts w:ascii="標楷體" w:eastAsia="標楷體" w:hAnsi="標楷體" w:hint="eastAsia"/>
          <w:bCs/>
          <w:sz w:val="28"/>
          <w:szCs w:val="28"/>
        </w:rPr>
        <w:t>一</w:t>
      </w:r>
      <w:r w:rsidR="00C20BF6" w:rsidRPr="00C20BF6">
        <w:rPr>
          <w:rFonts w:ascii="標楷體" w:eastAsia="標楷體" w:hAnsi="標楷體" w:hint="eastAsia"/>
          <w:bCs/>
          <w:sz w:val="28"/>
          <w:szCs w:val="28"/>
        </w:rPr>
        <w:t>）</w:t>
      </w:r>
      <w:r w:rsidR="00D70742">
        <w:rPr>
          <w:rFonts w:ascii="標楷體" w:eastAsia="標楷體" w:hAnsi="標楷體" w:hint="eastAsia"/>
          <w:bCs/>
          <w:sz w:val="28"/>
          <w:szCs w:val="28"/>
        </w:rPr>
        <w:t>1.及2.</w:t>
      </w:r>
      <w:r w:rsidR="00C20BF6" w:rsidRPr="00C20BF6">
        <w:rPr>
          <w:rFonts w:ascii="標楷體" w:eastAsia="標楷體" w:hAnsi="標楷體" w:hint="eastAsia"/>
          <w:bCs/>
          <w:sz w:val="28"/>
          <w:szCs w:val="28"/>
        </w:rPr>
        <w:t>】</w:t>
      </w:r>
    </w:p>
    <w:p w14:paraId="0CA6F590" w14:textId="6ECF1646" w:rsidR="00A72777" w:rsidRPr="00801EB4" w:rsidRDefault="00A72777" w:rsidP="00801EB4">
      <w:pPr>
        <w:overflowPunct w:val="0"/>
        <w:spacing w:beforeLines="15" w:before="54" w:line="516" w:lineRule="exact"/>
        <w:ind w:firstLineChars="450" w:firstLine="1261"/>
        <w:jc w:val="both"/>
        <w:rPr>
          <w:rFonts w:ascii="標楷體" w:eastAsia="標楷體" w:hAnsi="標楷體"/>
          <w:color w:val="000000" w:themeColor="text1"/>
          <w:sz w:val="28"/>
          <w:szCs w:val="28"/>
        </w:rPr>
      </w:pPr>
      <w:r w:rsidRPr="00801EB4">
        <w:rPr>
          <w:rFonts w:ascii="標楷體" w:eastAsia="標楷體" w:hAnsi="標楷體" w:hint="eastAsia"/>
          <w:b/>
          <w:color w:val="000000" w:themeColor="text1"/>
          <w:sz w:val="28"/>
          <w:szCs w:val="28"/>
        </w:rPr>
        <w:t>2.</w:t>
      </w:r>
      <w:r w:rsidR="005E1C30" w:rsidRPr="00801EB4">
        <w:rPr>
          <w:rFonts w:ascii="標楷體" w:eastAsia="標楷體" w:hAnsi="標楷體" w:hint="eastAsia"/>
          <w:b/>
          <w:color w:val="000000" w:themeColor="text1"/>
          <w:sz w:val="28"/>
          <w:szCs w:val="28"/>
        </w:rPr>
        <w:t xml:space="preserve">　</w:t>
      </w:r>
      <w:r w:rsidR="00161639" w:rsidRPr="002D1388">
        <w:rPr>
          <w:rFonts w:ascii="標楷體" w:eastAsia="標楷體" w:hAnsi="標楷體" w:hint="eastAsia"/>
          <w:b/>
          <w:bCs/>
          <w:sz w:val="28"/>
          <w:szCs w:val="28"/>
        </w:rPr>
        <w:t>金融監督管理委員會</w:t>
      </w:r>
      <w:r w:rsidR="00330B66" w:rsidRPr="002D1388">
        <w:rPr>
          <w:rFonts w:ascii="標楷體" w:eastAsia="標楷體" w:hAnsi="標楷體" w:hint="eastAsia"/>
          <w:b/>
          <w:bCs/>
          <w:sz w:val="28"/>
          <w:szCs w:val="28"/>
        </w:rPr>
        <w:t>持續</w:t>
      </w:r>
      <w:r w:rsidR="00330B66" w:rsidRPr="002D1388">
        <w:rPr>
          <w:rFonts w:ascii="標楷體" w:eastAsia="標楷體" w:hAnsi="標楷體" w:hint="eastAsia"/>
          <w:b/>
          <w:sz w:val="28"/>
          <w:szCs w:val="28"/>
        </w:rPr>
        <w:t>督促金融</w:t>
      </w:r>
      <w:r w:rsidR="00330B66" w:rsidRPr="00801EB4">
        <w:rPr>
          <w:rFonts w:ascii="標楷體" w:eastAsia="標楷體" w:hAnsi="標楷體" w:hint="eastAsia"/>
          <w:b/>
          <w:color w:val="000000" w:themeColor="text1"/>
          <w:sz w:val="28"/>
          <w:szCs w:val="28"/>
        </w:rPr>
        <w:t>業者強化高齡金融消費者保護，並推動高齡金融規劃顧問師認證制度，有助優化高齡友善措施與服務，惟高齡者申請金融消費評議案件比重逐年增加，且主要集中於保險業及銀行業，又高齡金融規劃顧問師認證制度尚有推廣空間，允宜</w:t>
      </w:r>
      <w:proofErr w:type="gramStart"/>
      <w:r w:rsidR="00330B66" w:rsidRPr="00801EB4">
        <w:rPr>
          <w:rFonts w:ascii="標楷體" w:eastAsia="標楷體" w:hAnsi="標楷體" w:hint="eastAsia"/>
          <w:b/>
          <w:color w:val="000000" w:themeColor="text1"/>
          <w:sz w:val="28"/>
          <w:szCs w:val="28"/>
        </w:rPr>
        <w:t>研</w:t>
      </w:r>
      <w:proofErr w:type="gramEnd"/>
      <w:r w:rsidR="00330B66" w:rsidRPr="00801EB4">
        <w:rPr>
          <w:rFonts w:ascii="標楷體" w:eastAsia="標楷體" w:hAnsi="標楷體" w:hint="eastAsia"/>
          <w:b/>
          <w:color w:val="000000" w:themeColor="text1"/>
          <w:sz w:val="28"/>
          <w:szCs w:val="28"/>
        </w:rPr>
        <w:t>謀改善，以保障高齡金融消費者權益：</w:t>
      </w:r>
      <w:r w:rsidR="00330B66" w:rsidRPr="00801EB4">
        <w:rPr>
          <w:rFonts w:ascii="標楷體" w:eastAsia="標楷體" w:hAnsi="標楷體" w:hint="eastAsia"/>
          <w:color w:val="000000" w:themeColor="text1"/>
          <w:sz w:val="28"/>
          <w:szCs w:val="28"/>
        </w:rPr>
        <w:t>金融監督管理委員會（下稱金管會）為因應我國將邁入超高齡社會，持續鼓勵金融業優化高齡友善措施與服務，並督促金融業者強化高齡金融消費者保護政策，同時推動高齡金融規劃顧問師認證制度，以保障高齡者消費權益。經查，111至113年度高齡金融消費者向金融業提出申訴案件，由</w:t>
      </w:r>
      <w:proofErr w:type="gramStart"/>
      <w:r w:rsidR="00330B66" w:rsidRPr="00801EB4">
        <w:rPr>
          <w:rFonts w:ascii="標楷體" w:eastAsia="標楷體" w:hAnsi="標楷體" w:hint="eastAsia"/>
          <w:color w:val="000000" w:themeColor="text1"/>
          <w:sz w:val="28"/>
          <w:szCs w:val="28"/>
        </w:rPr>
        <w:t>111</w:t>
      </w:r>
      <w:proofErr w:type="gramEnd"/>
      <w:r w:rsidR="00330B66" w:rsidRPr="00801EB4">
        <w:rPr>
          <w:rFonts w:ascii="標楷體" w:eastAsia="標楷體" w:hAnsi="標楷體" w:hint="eastAsia"/>
          <w:color w:val="000000" w:themeColor="text1"/>
          <w:sz w:val="28"/>
          <w:szCs w:val="28"/>
        </w:rPr>
        <w:t>年度之1,800件逐年減少至</w:t>
      </w:r>
      <w:proofErr w:type="gramStart"/>
      <w:r w:rsidR="00330B66" w:rsidRPr="00801EB4">
        <w:rPr>
          <w:rFonts w:ascii="標楷體" w:eastAsia="標楷體" w:hAnsi="標楷體" w:hint="eastAsia"/>
          <w:color w:val="000000" w:themeColor="text1"/>
          <w:sz w:val="28"/>
          <w:szCs w:val="28"/>
        </w:rPr>
        <w:t>113</w:t>
      </w:r>
      <w:proofErr w:type="gramEnd"/>
      <w:r w:rsidR="00330B66" w:rsidRPr="00801EB4">
        <w:rPr>
          <w:rFonts w:ascii="標楷體" w:eastAsia="標楷體" w:hAnsi="標楷體" w:hint="eastAsia"/>
          <w:color w:val="000000" w:themeColor="text1"/>
          <w:sz w:val="28"/>
          <w:szCs w:val="28"/>
        </w:rPr>
        <w:t>年度之994件，惟高齡消費者提出申訴案件不接受金融機構處理結果，進而向財團法人金融消費評議中心（下稱評議中心）申請評議之案件比重，由</w:t>
      </w:r>
      <w:proofErr w:type="gramStart"/>
      <w:r w:rsidR="00330B66" w:rsidRPr="00801EB4">
        <w:rPr>
          <w:rFonts w:ascii="標楷體" w:eastAsia="標楷體" w:hAnsi="標楷體" w:hint="eastAsia"/>
          <w:color w:val="000000" w:themeColor="text1"/>
          <w:sz w:val="28"/>
          <w:szCs w:val="28"/>
        </w:rPr>
        <w:t>111</w:t>
      </w:r>
      <w:proofErr w:type="gramEnd"/>
      <w:r w:rsidR="00330B66" w:rsidRPr="00801EB4">
        <w:rPr>
          <w:rFonts w:ascii="標楷體" w:eastAsia="標楷體" w:hAnsi="標楷體" w:hint="eastAsia"/>
          <w:color w:val="000000" w:themeColor="text1"/>
          <w:sz w:val="28"/>
          <w:szCs w:val="28"/>
        </w:rPr>
        <w:t>年度之44.44％逐年成長至</w:t>
      </w:r>
      <w:proofErr w:type="gramStart"/>
      <w:r w:rsidR="00330B66" w:rsidRPr="00801EB4">
        <w:rPr>
          <w:rFonts w:ascii="標楷體" w:eastAsia="標楷體" w:hAnsi="標楷體" w:hint="eastAsia"/>
          <w:color w:val="000000" w:themeColor="text1"/>
          <w:sz w:val="28"/>
          <w:szCs w:val="28"/>
        </w:rPr>
        <w:t>113</w:t>
      </w:r>
      <w:proofErr w:type="gramEnd"/>
      <w:r w:rsidR="00330B66" w:rsidRPr="00801EB4">
        <w:rPr>
          <w:rFonts w:ascii="標楷體" w:eastAsia="標楷體" w:hAnsi="標楷體" w:hint="eastAsia"/>
          <w:color w:val="000000" w:themeColor="text1"/>
          <w:sz w:val="28"/>
          <w:szCs w:val="28"/>
        </w:rPr>
        <w:t>年度之80.38％，增加35.94個百分點，且遠高於非高齡者之15.89％至33.16％，顯示金融機構對高齡消費者之爭議處理，尚有提升空間；又近</w:t>
      </w:r>
      <w:proofErr w:type="gramStart"/>
      <w:r w:rsidR="00330B66" w:rsidRPr="00801EB4">
        <w:rPr>
          <w:rFonts w:ascii="標楷體" w:eastAsia="標楷體" w:hAnsi="標楷體" w:hint="eastAsia"/>
          <w:color w:val="000000" w:themeColor="text1"/>
          <w:sz w:val="28"/>
          <w:szCs w:val="28"/>
        </w:rPr>
        <w:t>3</w:t>
      </w:r>
      <w:proofErr w:type="gramEnd"/>
      <w:r w:rsidR="00330B66" w:rsidRPr="00801EB4">
        <w:rPr>
          <w:rFonts w:ascii="標楷體" w:eastAsia="標楷體" w:hAnsi="標楷體" w:hint="eastAsia"/>
          <w:color w:val="000000" w:themeColor="text1"/>
          <w:sz w:val="28"/>
          <w:szCs w:val="28"/>
        </w:rPr>
        <w:t>年度高齡消費者申請評議案件中，以保險業及銀行業較高，分析主要爭議原因，保險業為業務招攬爭議，銀行業則為違反金融產品條件或風險說明爭議，顯示金融業在落實高齡消費者之</w:t>
      </w:r>
      <w:r w:rsidR="00330B66" w:rsidRPr="00801EB4">
        <w:rPr>
          <w:rFonts w:ascii="標楷體" w:eastAsia="標楷體" w:hAnsi="標楷體" w:hint="eastAsia"/>
          <w:color w:val="000000"/>
          <w:sz w:val="28"/>
          <w:szCs w:val="28"/>
        </w:rPr>
        <w:t>認識客戶</w:t>
      </w:r>
      <w:r w:rsidR="00330B66" w:rsidRPr="00801EB4">
        <w:rPr>
          <w:rFonts w:ascii="標楷體" w:eastAsia="標楷體" w:hAnsi="標楷體" w:hint="eastAsia"/>
          <w:color w:val="000000" w:themeColor="text1"/>
          <w:sz w:val="28"/>
          <w:szCs w:val="28"/>
        </w:rPr>
        <w:t>及瞭解商品作業尚有缺口，保單等金融產品招攬過程之妥適性仍待加強。另經分析評議中心111至113年度有關高齡者之評議決定書，高齡消費者有理由或部分有理由者占比分別為18.76％、13.15％及9.77％，均高於非高齡者之9.33％、6.99％及7.04％，顯示高齡消費爭議未能於申訴階段及時有效處理，事前預防機制仍有待加強。復查，金管會於110年間推出高齡金融規劃顧問師認證制度，截至113年底止，累計10,026人參訓、5,073人取得證照，惟金融從業人員取得證照人數</w:t>
      </w:r>
      <w:r w:rsidR="00330B66" w:rsidRPr="00801EB4">
        <w:rPr>
          <w:rFonts w:ascii="標楷體" w:eastAsia="標楷體" w:hAnsi="標楷體" w:hint="eastAsia"/>
          <w:color w:val="000000"/>
          <w:sz w:val="28"/>
          <w:szCs w:val="28"/>
        </w:rPr>
        <w:t>4,812人</w:t>
      </w:r>
      <w:r w:rsidR="00330B66" w:rsidRPr="00801EB4">
        <w:rPr>
          <w:rFonts w:ascii="標楷體" w:eastAsia="標楷體" w:hAnsi="標楷體" w:hint="eastAsia"/>
          <w:color w:val="000000" w:themeColor="text1"/>
          <w:sz w:val="28"/>
          <w:szCs w:val="28"/>
        </w:rPr>
        <w:t>與本國銀行從業人數16萬2,729人相較，占比僅2.96％，相關認證制度存有推廣空間，經</w:t>
      </w:r>
      <w:proofErr w:type="gramStart"/>
      <w:r w:rsidR="00330B66" w:rsidRPr="00801EB4">
        <w:rPr>
          <w:rFonts w:ascii="標楷體" w:eastAsia="標楷體" w:hAnsi="標楷體" w:hint="eastAsia"/>
          <w:color w:val="000000" w:themeColor="text1"/>
          <w:sz w:val="28"/>
          <w:szCs w:val="28"/>
        </w:rPr>
        <w:t>函請金管</w:t>
      </w:r>
      <w:proofErr w:type="gramEnd"/>
      <w:r w:rsidR="00330B66" w:rsidRPr="00801EB4">
        <w:rPr>
          <w:rFonts w:ascii="標楷體" w:eastAsia="標楷體" w:hAnsi="標楷體" w:hint="eastAsia"/>
          <w:color w:val="000000" w:themeColor="text1"/>
          <w:sz w:val="28"/>
          <w:szCs w:val="28"/>
        </w:rPr>
        <w:t>會</w:t>
      </w:r>
      <w:proofErr w:type="gramStart"/>
      <w:r w:rsidR="00330B66" w:rsidRPr="00801EB4">
        <w:rPr>
          <w:rFonts w:ascii="標楷體" w:eastAsia="標楷體" w:hAnsi="標楷體" w:hint="eastAsia"/>
          <w:color w:val="000000" w:themeColor="text1"/>
          <w:sz w:val="28"/>
          <w:szCs w:val="28"/>
        </w:rPr>
        <w:t>研</w:t>
      </w:r>
      <w:proofErr w:type="gramEnd"/>
      <w:r w:rsidR="00330B66" w:rsidRPr="00801EB4">
        <w:rPr>
          <w:rFonts w:ascii="標楷體" w:eastAsia="標楷體" w:hAnsi="標楷體" w:hint="eastAsia"/>
          <w:color w:val="000000" w:themeColor="text1"/>
          <w:sz w:val="28"/>
          <w:szCs w:val="28"/>
        </w:rPr>
        <w:t>謀強化對高齡金融消費者之保護，並積極推廣高齡金融規劃顧問師認證制度，以保障高齡金</w:t>
      </w:r>
      <w:r w:rsidR="00330B66" w:rsidRPr="00801EB4">
        <w:rPr>
          <w:rFonts w:ascii="標楷體" w:eastAsia="標楷體" w:hAnsi="標楷體" w:hint="eastAsia"/>
          <w:color w:val="000000" w:themeColor="text1"/>
          <w:sz w:val="28"/>
          <w:szCs w:val="28"/>
        </w:rPr>
        <w:lastRenderedPageBreak/>
        <w:t>融消費者權益。</w:t>
      </w:r>
      <w:proofErr w:type="gramStart"/>
      <w:r w:rsidR="00330B66" w:rsidRPr="00801EB4">
        <w:rPr>
          <w:rFonts w:ascii="標楷體" w:eastAsia="標楷體" w:hAnsi="標楷體" w:hint="eastAsia"/>
          <w:color w:val="000000" w:themeColor="text1"/>
          <w:sz w:val="28"/>
          <w:szCs w:val="28"/>
        </w:rPr>
        <w:t>【</w:t>
      </w:r>
      <w:proofErr w:type="gramEnd"/>
      <w:r w:rsidR="00330B66" w:rsidRPr="00801EB4">
        <w:rPr>
          <w:rFonts w:ascii="標楷體" w:eastAsia="標楷體" w:hAnsi="標楷體" w:hint="eastAsia"/>
          <w:color w:val="000000" w:themeColor="text1"/>
          <w:sz w:val="28"/>
          <w:szCs w:val="28"/>
        </w:rPr>
        <w:t>詳總決算審核報告</w:t>
      </w:r>
      <w:proofErr w:type="gramStart"/>
      <w:r w:rsidR="00330B66" w:rsidRPr="00801EB4">
        <w:rPr>
          <w:rFonts w:ascii="標楷體" w:eastAsia="標楷體" w:hAnsi="標楷體" w:hint="eastAsia"/>
          <w:color w:val="000000" w:themeColor="text1"/>
          <w:sz w:val="28"/>
          <w:szCs w:val="28"/>
        </w:rPr>
        <w:t>第2冊丙</w:t>
      </w:r>
      <w:proofErr w:type="gramEnd"/>
      <w:r w:rsidR="00330B66" w:rsidRPr="00801EB4">
        <w:rPr>
          <w:rFonts w:ascii="標楷體" w:eastAsia="標楷體" w:hAnsi="標楷體" w:hint="eastAsia"/>
          <w:color w:val="000000" w:themeColor="text1"/>
          <w:sz w:val="28"/>
          <w:szCs w:val="28"/>
        </w:rPr>
        <w:t>、貳拾參、金融監督管理委員會主管項下重要審核意見（</w:t>
      </w:r>
      <w:r w:rsidR="001C3352">
        <w:rPr>
          <w:rFonts w:ascii="標楷體" w:eastAsia="標楷體" w:hAnsi="標楷體" w:hint="eastAsia"/>
          <w:color w:val="000000" w:themeColor="text1"/>
          <w:sz w:val="28"/>
          <w:szCs w:val="28"/>
        </w:rPr>
        <w:t>四</w:t>
      </w:r>
      <w:r w:rsidR="00330B66" w:rsidRPr="00801EB4">
        <w:rPr>
          <w:rFonts w:ascii="標楷體" w:eastAsia="標楷體" w:hAnsi="標楷體" w:hint="eastAsia"/>
          <w:color w:val="000000" w:themeColor="text1"/>
          <w:sz w:val="28"/>
          <w:szCs w:val="28"/>
        </w:rPr>
        <w:t>）</w:t>
      </w:r>
      <w:r w:rsidR="001C3352">
        <w:rPr>
          <w:rFonts w:ascii="標楷體" w:eastAsia="標楷體" w:hAnsi="標楷體" w:hint="eastAsia"/>
          <w:color w:val="000000" w:themeColor="text1"/>
          <w:sz w:val="28"/>
          <w:szCs w:val="28"/>
        </w:rPr>
        <w:t>1</w:t>
      </w:r>
      <w:r w:rsidR="00330B66" w:rsidRPr="00801EB4">
        <w:rPr>
          <w:rFonts w:ascii="標楷體" w:eastAsia="標楷體" w:hAnsi="標楷體" w:hint="eastAsia"/>
          <w:color w:val="000000" w:themeColor="text1"/>
          <w:sz w:val="28"/>
          <w:szCs w:val="28"/>
        </w:rPr>
        <w:t>.】</w:t>
      </w:r>
    </w:p>
    <w:p w14:paraId="0E2CB0BD" w14:textId="188DBCBE" w:rsidR="003153F4" w:rsidRPr="00B8401F" w:rsidRDefault="00567B24" w:rsidP="00473652">
      <w:pPr>
        <w:overflowPunct w:val="0"/>
        <w:spacing w:line="526" w:lineRule="exact"/>
        <w:ind w:firstLineChars="450" w:firstLine="1441"/>
        <w:jc w:val="both"/>
        <w:rPr>
          <w:rFonts w:ascii="標楷體" w:eastAsia="標楷體" w:hAnsi="標楷體"/>
          <w:b/>
          <w:color w:val="000000" w:themeColor="text1"/>
          <w:spacing w:val="-6"/>
          <w:sz w:val="28"/>
          <w:szCs w:val="28"/>
        </w:rPr>
      </w:pPr>
      <w:r w:rsidRPr="00AE1266">
        <w:rPr>
          <w:rFonts w:ascii="標楷體" w:eastAsia="標楷體" w:hAnsi="標楷體"/>
          <w:b/>
          <w:noProof/>
          <w:color w:val="7030A0"/>
          <w:sz w:val="32"/>
          <w:szCs w:val="32"/>
        </w:rPr>
        <mc:AlternateContent>
          <mc:Choice Requires="wps">
            <w:drawing>
              <wp:anchor distT="0" distB="0" distL="114300" distR="114300" simplePos="0" relativeHeight="251799552" behindDoc="1" locked="0" layoutInCell="1" allowOverlap="1" wp14:anchorId="6E78AE19" wp14:editId="145393B5">
                <wp:simplePos x="0" y="0"/>
                <wp:positionH relativeFrom="margin">
                  <wp:posOffset>-93345</wp:posOffset>
                </wp:positionH>
                <wp:positionV relativeFrom="margin">
                  <wp:posOffset>5670921</wp:posOffset>
                </wp:positionV>
                <wp:extent cx="6530340" cy="3234690"/>
                <wp:effectExtent l="0" t="0" r="3810" b="3810"/>
                <wp:wrapTight wrapText="bothSides">
                  <wp:wrapPolygon edited="0">
                    <wp:start x="0" y="0"/>
                    <wp:lineTo x="0" y="21498"/>
                    <wp:lineTo x="21550" y="21498"/>
                    <wp:lineTo x="21550" y="0"/>
                    <wp:lineTo x="0" y="0"/>
                  </wp:wrapPolygon>
                </wp:wrapTight>
                <wp:docPr id="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0340" cy="3234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47375F" w14:textId="77777777" w:rsidR="00567B24" w:rsidRPr="00567B24" w:rsidRDefault="00567B24" w:rsidP="00567B24">
                            <w:pPr>
                              <w:snapToGrid w:val="0"/>
                              <w:spacing w:line="360" w:lineRule="exact"/>
                              <w:ind w:left="721" w:hangingChars="300" w:hanging="721"/>
                              <w:jc w:val="center"/>
                              <w:rPr>
                                <w:rFonts w:ascii="標楷體" w:eastAsia="標楷體" w:hAnsi="標楷體"/>
                                <w:b/>
                                <w:szCs w:val="24"/>
                              </w:rPr>
                            </w:pPr>
                            <w:r w:rsidRPr="00567B24">
                              <w:rPr>
                                <w:rFonts w:ascii="標楷體" w:eastAsia="標楷體" w:hAnsi="標楷體" w:hint="eastAsia"/>
                                <w:b/>
                                <w:szCs w:val="24"/>
                              </w:rPr>
                              <w:t xml:space="preserve">表9　</w:t>
                            </w:r>
                            <w:r w:rsidRPr="00567B24">
                              <w:rPr>
                                <w:rFonts w:ascii="標楷體" w:eastAsia="標楷體" w:hAnsi="標楷體"/>
                                <w:b/>
                                <w:szCs w:val="24"/>
                              </w:rPr>
                              <w:t>辦理土石流</w:t>
                            </w:r>
                            <w:r w:rsidRPr="00567B24">
                              <w:rPr>
                                <w:rFonts w:ascii="標楷體" w:eastAsia="標楷體" w:hAnsi="標楷體" w:hint="eastAsia"/>
                                <w:b/>
                                <w:szCs w:val="24"/>
                              </w:rPr>
                              <w:t>及大規模崩塌區</w:t>
                            </w:r>
                            <w:r w:rsidRPr="00567B24">
                              <w:rPr>
                                <w:rFonts w:ascii="標楷體" w:eastAsia="標楷體" w:hAnsi="標楷體"/>
                                <w:b/>
                                <w:szCs w:val="24"/>
                              </w:rPr>
                              <w:t>保全村里</w:t>
                            </w:r>
                            <w:r w:rsidRPr="00567B24">
                              <w:rPr>
                                <w:rFonts w:ascii="標楷體" w:eastAsia="標楷體" w:hAnsi="標楷體" w:hint="eastAsia"/>
                                <w:b/>
                                <w:kern w:val="32"/>
                                <w:szCs w:val="24"/>
                              </w:rPr>
                              <w:t>兵棋推演及</w:t>
                            </w:r>
                            <w:r w:rsidRPr="00567B24">
                              <w:rPr>
                                <w:rFonts w:ascii="標楷體" w:eastAsia="標楷體" w:hAnsi="標楷體" w:cs="標楷體" w:hint="eastAsia"/>
                                <w:b/>
                                <w:kern w:val="0"/>
                                <w:szCs w:val="24"/>
                              </w:rPr>
                              <w:t>實作演練情形</w:t>
                            </w:r>
                          </w:p>
                          <w:p w14:paraId="5D23EE48" w14:textId="77777777" w:rsidR="00567B24" w:rsidRPr="00567B24" w:rsidRDefault="00567B24" w:rsidP="00E23C7A">
                            <w:pPr>
                              <w:snapToGrid w:val="0"/>
                              <w:spacing w:line="360" w:lineRule="exact"/>
                              <w:ind w:rightChars="-29" w:right="-70"/>
                              <w:jc w:val="right"/>
                              <w:rPr>
                                <w:rFonts w:ascii="標楷體" w:eastAsia="標楷體" w:hAnsi="標楷體"/>
                                <w:b/>
                              </w:rPr>
                            </w:pPr>
                            <w:r w:rsidRPr="00567B24">
                              <w:rPr>
                                <w:rFonts w:ascii="標楷體" w:eastAsia="標楷體" w:hAnsi="標楷體" w:hint="eastAsia"/>
                                <w:sz w:val="20"/>
                                <w:szCs w:val="20"/>
                              </w:rPr>
                              <w:t>單位：</w:t>
                            </w:r>
                            <w:proofErr w:type="gramStart"/>
                            <w:r w:rsidRPr="00567B24">
                              <w:rPr>
                                <w:rFonts w:ascii="標楷體" w:eastAsia="標楷體" w:hAnsi="標楷體" w:hint="eastAsia"/>
                                <w:sz w:val="20"/>
                                <w:szCs w:val="20"/>
                              </w:rPr>
                              <w:t>個</w:t>
                            </w:r>
                            <w:proofErr w:type="gramEnd"/>
                            <w:r w:rsidRPr="00567B24">
                              <w:rPr>
                                <w:rFonts w:ascii="標楷體" w:eastAsia="標楷體" w:hAnsi="標楷體"/>
                                <w:sz w:val="20"/>
                                <w:szCs w:val="20"/>
                              </w:rPr>
                              <w:t>、場</w:t>
                            </w:r>
                          </w:p>
                          <w:tbl>
                            <w:tblPr>
                              <w:tblStyle w:val="a5"/>
                              <w:tblW w:w="10149" w:type="dxa"/>
                              <w:tblInd w:w="-89" w:type="dxa"/>
                              <w:tblCellMar>
                                <w:left w:w="28" w:type="dxa"/>
                                <w:right w:w="28" w:type="dxa"/>
                              </w:tblCellMar>
                              <w:tblLook w:val="04A0" w:firstRow="1" w:lastRow="0" w:firstColumn="1" w:lastColumn="0" w:noHBand="0" w:noVBand="1"/>
                            </w:tblPr>
                            <w:tblGrid>
                              <w:gridCol w:w="154"/>
                              <w:gridCol w:w="1773"/>
                              <w:gridCol w:w="567"/>
                              <w:gridCol w:w="709"/>
                              <w:gridCol w:w="567"/>
                              <w:gridCol w:w="709"/>
                              <w:gridCol w:w="567"/>
                              <w:gridCol w:w="708"/>
                              <w:gridCol w:w="567"/>
                              <w:gridCol w:w="709"/>
                              <w:gridCol w:w="567"/>
                              <w:gridCol w:w="709"/>
                              <w:gridCol w:w="567"/>
                              <w:gridCol w:w="709"/>
                              <w:gridCol w:w="567"/>
                            </w:tblGrid>
                            <w:tr w:rsidR="00567B24" w:rsidRPr="00567B24" w14:paraId="4C4491C0" w14:textId="77777777" w:rsidTr="00567B24">
                              <w:trPr>
                                <w:trHeight w:val="60"/>
                              </w:trPr>
                              <w:tc>
                                <w:tcPr>
                                  <w:tcW w:w="1927" w:type="dxa"/>
                                  <w:gridSpan w:val="2"/>
                                  <w:vMerge w:val="restart"/>
                                  <w:shd w:val="clear" w:color="auto" w:fill="DAEEF3" w:themeFill="accent5" w:themeFillTint="33"/>
                                  <w:vAlign w:val="center"/>
                                </w:tcPr>
                                <w:p w14:paraId="467937E4" w14:textId="77777777" w:rsidR="00567B24" w:rsidRPr="00567B24" w:rsidRDefault="00567B24" w:rsidP="007B4755">
                                  <w:pPr>
                                    <w:snapToGrid w:val="0"/>
                                    <w:spacing w:line="240" w:lineRule="exact"/>
                                    <w:jc w:val="center"/>
                                    <w:rPr>
                                      <w:rFonts w:ascii="標楷體" w:eastAsia="標楷體" w:hAnsi="標楷體"/>
                                      <w:spacing w:val="-8"/>
                                      <w:sz w:val="20"/>
                                      <w:szCs w:val="20"/>
                                    </w:rPr>
                                  </w:pPr>
                                  <w:r w:rsidRPr="00567B24">
                                    <w:rPr>
                                      <w:rFonts w:ascii="標楷體" w:eastAsia="標楷體" w:hAnsi="標楷體"/>
                                      <w:spacing w:val="-8"/>
                                      <w:kern w:val="32"/>
                                      <w:sz w:val="20"/>
                                      <w:szCs w:val="20"/>
                                    </w:rPr>
                                    <w:t>保全村里</w:t>
                                  </w:r>
                                  <w:r w:rsidRPr="00567B24">
                                    <w:rPr>
                                      <w:rFonts w:ascii="標楷體" w:eastAsia="標楷體" w:hAnsi="標楷體" w:hint="eastAsia"/>
                                      <w:spacing w:val="-8"/>
                                      <w:kern w:val="32"/>
                                      <w:sz w:val="20"/>
                                      <w:szCs w:val="20"/>
                                    </w:rPr>
                                    <w:t>65歲以上人口占該村里</w:t>
                                  </w:r>
                                  <w:r w:rsidRPr="00567B24">
                                    <w:rPr>
                                      <w:rFonts w:ascii="標楷體" w:eastAsia="標楷體" w:hAnsi="標楷體"/>
                                      <w:spacing w:val="-8"/>
                                      <w:kern w:val="32"/>
                                      <w:sz w:val="20"/>
                                      <w:szCs w:val="20"/>
                                    </w:rPr>
                                    <w:t>總人口比率</w:t>
                                  </w:r>
                                </w:p>
                              </w:tc>
                              <w:tc>
                                <w:tcPr>
                                  <w:tcW w:w="567" w:type="dxa"/>
                                  <w:vMerge w:val="restart"/>
                                  <w:shd w:val="clear" w:color="auto" w:fill="DAEEF3" w:themeFill="accent5" w:themeFillTint="33"/>
                                  <w:vAlign w:val="center"/>
                                </w:tcPr>
                                <w:p w14:paraId="336209B5" w14:textId="77777777" w:rsidR="00567B24" w:rsidRPr="00567B24" w:rsidRDefault="00567B24" w:rsidP="007B4755">
                                  <w:pPr>
                                    <w:snapToGrid w:val="0"/>
                                    <w:spacing w:line="240" w:lineRule="exact"/>
                                    <w:ind w:leftChars="-20" w:left="-48"/>
                                    <w:jc w:val="center"/>
                                    <w:rPr>
                                      <w:rFonts w:ascii="標楷體" w:eastAsia="標楷體" w:hAnsi="標楷體"/>
                                      <w:spacing w:val="-10"/>
                                      <w:kern w:val="20"/>
                                      <w:sz w:val="20"/>
                                      <w:szCs w:val="20"/>
                                    </w:rPr>
                                  </w:pPr>
                                  <w:r w:rsidRPr="00567B24">
                                    <w:rPr>
                                      <w:rFonts w:ascii="標楷體" w:eastAsia="標楷體" w:hAnsi="標楷體"/>
                                      <w:spacing w:val="-10"/>
                                      <w:kern w:val="20"/>
                                      <w:sz w:val="20"/>
                                      <w:szCs w:val="20"/>
                                    </w:rPr>
                                    <w:t>保全</w:t>
                                  </w:r>
                                </w:p>
                                <w:p w14:paraId="531B4376" w14:textId="77777777" w:rsidR="00567B24" w:rsidRPr="0091751C" w:rsidRDefault="00567B24" w:rsidP="007B4755">
                                  <w:pPr>
                                    <w:snapToGrid w:val="0"/>
                                    <w:spacing w:line="240" w:lineRule="exact"/>
                                    <w:ind w:leftChars="-20" w:left="-48" w:rightChars="-12" w:right="-29"/>
                                    <w:jc w:val="center"/>
                                    <w:rPr>
                                      <w:rFonts w:ascii="標楷體" w:eastAsia="標楷體" w:hAnsi="標楷體"/>
                                      <w:spacing w:val="-14"/>
                                      <w:kern w:val="20"/>
                                      <w:sz w:val="20"/>
                                      <w:szCs w:val="20"/>
                                    </w:rPr>
                                  </w:pPr>
                                  <w:r w:rsidRPr="0091751C">
                                    <w:rPr>
                                      <w:rFonts w:ascii="標楷體" w:eastAsia="標楷體" w:hAnsi="標楷體"/>
                                      <w:spacing w:val="-14"/>
                                      <w:kern w:val="20"/>
                                      <w:sz w:val="20"/>
                                      <w:szCs w:val="20"/>
                                    </w:rPr>
                                    <w:t>村里</w:t>
                                  </w:r>
                                  <w:r w:rsidRPr="0091751C">
                                    <w:rPr>
                                      <w:rFonts w:ascii="標楷體" w:eastAsia="標楷體" w:hAnsi="標楷體" w:hint="eastAsia"/>
                                      <w:spacing w:val="-14"/>
                                      <w:kern w:val="20"/>
                                      <w:sz w:val="20"/>
                                      <w:szCs w:val="20"/>
                                    </w:rPr>
                                    <w:t>數</w:t>
                                  </w:r>
                                </w:p>
                              </w:tc>
                              <w:tc>
                                <w:tcPr>
                                  <w:tcW w:w="3827" w:type="dxa"/>
                                  <w:gridSpan w:val="6"/>
                                  <w:shd w:val="clear" w:color="auto" w:fill="DAEEF3" w:themeFill="accent5" w:themeFillTint="33"/>
                                  <w:vAlign w:val="center"/>
                                </w:tcPr>
                                <w:p w14:paraId="57F7F67C" w14:textId="77777777" w:rsidR="00567B24" w:rsidRPr="00567B24" w:rsidRDefault="00567B24" w:rsidP="007B4755">
                                  <w:pPr>
                                    <w:snapToGrid w:val="0"/>
                                    <w:spacing w:line="240" w:lineRule="exact"/>
                                    <w:jc w:val="distribute"/>
                                    <w:rPr>
                                      <w:rFonts w:ascii="標楷體" w:eastAsia="標楷體" w:hAnsi="標楷體"/>
                                      <w:sz w:val="20"/>
                                      <w:szCs w:val="20"/>
                                    </w:rPr>
                                  </w:pPr>
                                  <w:r w:rsidRPr="00567B24">
                                    <w:rPr>
                                      <w:rFonts w:ascii="標楷體" w:eastAsia="標楷體" w:hAnsi="標楷體" w:hint="eastAsia"/>
                                      <w:kern w:val="32"/>
                                      <w:sz w:val="20"/>
                                      <w:szCs w:val="20"/>
                                    </w:rPr>
                                    <w:t>兵棋推演</w:t>
                                  </w:r>
                                </w:p>
                              </w:tc>
                              <w:tc>
                                <w:tcPr>
                                  <w:tcW w:w="3828" w:type="dxa"/>
                                  <w:gridSpan w:val="6"/>
                                  <w:shd w:val="clear" w:color="auto" w:fill="DAEEF3" w:themeFill="accent5" w:themeFillTint="33"/>
                                  <w:vAlign w:val="center"/>
                                </w:tcPr>
                                <w:p w14:paraId="5EB7CD1C" w14:textId="77777777" w:rsidR="00567B24" w:rsidRPr="00567B24" w:rsidRDefault="00567B24" w:rsidP="007B4755">
                                  <w:pPr>
                                    <w:snapToGrid w:val="0"/>
                                    <w:spacing w:line="240" w:lineRule="exact"/>
                                    <w:jc w:val="distribute"/>
                                    <w:rPr>
                                      <w:rFonts w:ascii="標楷體" w:eastAsia="標楷體" w:hAnsi="標楷體"/>
                                      <w:sz w:val="20"/>
                                      <w:szCs w:val="20"/>
                                    </w:rPr>
                                  </w:pPr>
                                  <w:r w:rsidRPr="00567B24">
                                    <w:rPr>
                                      <w:rFonts w:ascii="標楷體" w:eastAsia="標楷體" w:hAnsi="標楷體" w:cs="標楷體" w:hint="eastAsia"/>
                                      <w:kern w:val="0"/>
                                      <w:sz w:val="20"/>
                                      <w:szCs w:val="20"/>
                                    </w:rPr>
                                    <w:t>實作演練</w:t>
                                  </w:r>
                                </w:p>
                              </w:tc>
                            </w:tr>
                            <w:tr w:rsidR="00567B24" w:rsidRPr="00567B24" w14:paraId="09F8981E" w14:textId="77777777" w:rsidTr="00567B24">
                              <w:trPr>
                                <w:trHeight w:val="74"/>
                              </w:trPr>
                              <w:tc>
                                <w:tcPr>
                                  <w:tcW w:w="1927" w:type="dxa"/>
                                  <w:gridSpan w:val="2"/>
                                  <w:vMerge/>
                                  <w:shd w:val="clear" w:color="auto" w:fill="DAEEF3" w:themeFill="accent5" w:themeFillTint="33"/>
                                  <w:vAlign w:val="center"/>
                                </w:tcPr>
                                <w:p w14:paraId="7D983FC6" w14:textId="77777777" w:rsidR="00567B24" w:rsidRPr="00567B24" w:rsidRDefault="00567B24" w:rsidP="007B4755">
                                  <w:pPr>
                                    <w:snapToGrid w:val="0"/>
                                    <w:spacing w:line="240" w:lineRule="exact"/>
                                    <w:jc w:val="center"/>
                                    <w:rPr>
                                      <w:rFonts w:ascii="標楷體" w:eastAsia="標楷體" w:hAnsi="標楷體"/>
                                      <w:spacing w:val="-10"/>
                                      <w:kern w:val="32"/>
                                      <w:sz w:val="20"/>
                                      <w:szCs w:val="20"/>
                                    </w:rPr>
                                  </w:pPr>
                                </w:p>
                              </w:tc>
                              <w:tc>
                                <w:tcPr>
                                  <w:tcW w:w="567" w:type="dxa"/>
                                  <w:vMerge/>
                                  <w:shd w:val="clear" w:color="auto" w:fill="DAEEF3" w:themeFill="accent5" w:themeFillTint="33"/>
                                  <w:vAlign w:val="center"/>
                                </w:tcPr>
                                <w:p w14:paraId="54D384A4" w14:textId="77777777" w:rsidR="00567B24" w:rsidRPr="00567B24" w:rsidRDefault="00567B24" w:rsidP="007B4755">
                                  <w:pPr>
                                    <w:snapToGrid w:val="0"/>
                                    <w:spacing w:line="240" w:lineRule="exact"/>
                                    <w:jc w:val="center"/>
                                    <w:rPr>
                                      <w:rFonts w:ascii="標楷體" w:eastAsia="標楷體" w:hAnsi="標楷體"/>
                                      <w:kern w:val="32"/>
                                      <w:sz w:val="20"/>
                                      <w:szCs w:val="20"/>
                                    </w:rPr>
                                  </w:pPr>
                                </w:p>
                              </w:tc>
                              <w:tc>
                                <w:tcPr>
                                  <w:tcW w:w="1276" w:type="dxa"/>
                                  <w:gridSpan w:val="2"/>
                                  <w:shd w:val="clear" w:color="auto" w:fill="DAEEF3" w:themeFill="accent5" w:themeFillTint="33"/>
                                  <w:vAlign w:val="center"/>
                                </w:tcPr>
                                <w:p w14:paraId="51946F34"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合計</w:t>
                                  </w:r>
                                </w:p>
                              </w:tc>
                              <w:tc>
                                <w:tcPr>
                                  <w:tcW w:w="1276" w:type="dxa"/>
                                  <w:gridSpan w:val="2"/>
                                  <w:shd w:val="clear" w:color="auto" w:fill="DAEEF3" w:themeFill="accent5" w:themeFillTint="33"/>
                                  <w:vAlign w:val="center"/>
                                </w:tcPr>
                                <w:p w14:paraId="467AFFBF" w14:textId="77777777" w:rsidR="00567B24" w:rsidRPr="00567B24" w:rsidRDefault="00567B24" w:rsidP="007B4755">
                                  <w:pPr>
                                    <w:snapToGrid w:val="0"/>
                                    <w:spacing w:line="240" w:lineRule="exact"/>
                                    <w:jc w:val="center"/>
                                    <w:rPr>
                                      <w:rFonts w:ascii="標楷體" w:eastAsia="標楷體" w:hAnsi="標楷體"/>
                                      <w:sz w:val="20"/>
                                      <w:szCs w:val="20"/>
                                    </w:rPr>
                                  </w:pPr>
                                  <w:proofErr w:type="gramStart"/>
                                  <w:r w:rsidRPr="00567B24">
                                    <w:rPr>
                                      <w:rFonts w:ascii="標楷體" w:eastAsia="標楷體" w:hAnsi="標楷體" w:hint="eastAsia"/>
                                      <w:sz w:val="20"/>
                                      <w:szCs w:val="20"/>
                                    </w:rPr>
                                    <w:t>1</w:t>
                                  </w:r>
                                  <w:r w:rsidRPr="00567B24">
                                    <w:rPr>
                                      <w:rFonts w:ascii="標楷體" w:eastAsia="標楷體" w:hAnsi="標楷體"/>
                                      <w:sz w:val="20"/>
                                      <w:szCs w:val="20"/>
                                    </w:rPr>
                                    <w:t>12</w:t>
                                  </w:r>
                                  <w:proofErr w:type="gramEnd"/>
                                  <w:r w:rsidRPr="00567B24">
                                    <w:rPr>
                                      <w:rFonts w:ascii="標楷體" w:eastAsia="標楷體" w:hAnsi="標楷體"/>
                                      <w:sz w:val="20"/>
                                      <w:szCs w:val="20"/>
                                    </w:rPr>
                                    <w:t>年度</w:t>
                                  </w:r>
                                </w:p>
                              </w:tc>
                              <w:tc>
                                <w:tcPr>
                                  <w:tcW w:w="1275" w:type="dxa"/>
                                  <w:gridSpan w:val="2"/>
                                  <w:shd w:val="clear" w:color="auto" w:fill="DAEEF3" w:themeFill="accent5" w:themeFillTint="33"/>
                                  <w:vAlign w:val="center"/>
                                </w:tcPr>
                                <w:p w14:paraId="77B224C4" w14:textId="77777777" w:rsidR="00567B24" w:rsidRPr="00567B24" w:rsidRDefault="00567B24" w:rsidP="007B4755">
                                  <w:pPr>
                                    <w:snapToGrid w:val="0"/>
                                    <w:spacing w:line="240" w:lineRule="exact"/>
                                    <w:jc w:val="center"/>
                                    <w:rPr>
                                      <w:rFonts w:ascii="標楷體" w:eastAsia="標楷體" w:hAnsi="標楷體"/>
                                      <w:sz w:val="20"/>
                                      <w:szCs w:val="20"/>
                                    </w:rPr>
                                  </w:pPr>
                                  <w:proofErr w:type="gramStart"/>
                                  <w:r w:rsidRPr="00567B24">
                                    <w:rPr>
                                      <w:rFonts w:ascii="標楷體" w:eastAsia="標楷體" w:hAnsi="標楷體" w:hint="eastAsia"/>
                                      <w:sz w:val="20"/>
                                      <w:szCs w:val="20"/>
                                    </w:rPr>
                                    <w:t>1</w:t>
                                  </w:r>
                                  <w:r w:rsidRPr="00567B24">
                                    <w:rPr>
                                      <w:rFonts w:ascii="標楷體" w:eastAsia="標楷體" w:hAnsi="標楷體"/>
                                      <w:sz w:val="20"/>
                                      <w:szCs w:val="20"/>
                                    </w:rPr>
                                    <w:t>13</w:t>
                                  </w:r>
                                  <w:proofErr w:type="gramEnd"/>
                                  <w:r w:rsidRPr="00567B24">
                                    <w:rPr>
                                      <w:rFonts w:ascii="標楷體" w:eastAsia="標楷體" w:hAnsi="標楷體"/>
                                      <w:sz w:val="20"/>
                                      <w:szCs w:val="20"/>
                                    </w:rPr>
                                    <w:t>年度</w:t>
                                  </w:r>
                                </w:p>
                              </w:tc>
                              <w:tc>
                                <w:tcPr>
                                  <w:tcW w:w="1276" w:type="dxa"/>
                                  <w:gridSpan w:val="2"/>
                                  <w:shd w:val="clear" w:color="auto" w:fill="DAEEF3" w:themeFill="accent5" w:themeFillTint="33"/>
                                  <w:vAlign w:val="center"/>
                                </w:tcPr>
                                <w:p w14:paraId="08396001"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合計</w:t>
                                  </w:r>
                                </w:p>
                              </w:tc>
                              <w:tc>
                                <w:tcPr>
                                  <w:tcW w:w="1276" w:type="dxa"/>
                                  <w:gridSpan w:val="2"/>
                                  <w:shd w:val="clear" w:color="auto" w:fill="DAEEF3" w:themeFill="accent5" w:themeFillTint="33"/>
                                  <w:vAlign w:val="center"/>
                                </w:tcPr>
                                <w:p w14:paraId="1C24AFF3" w14:textId="77777777" w:rsidR="00567B24" w:rsidRPr="00567B24" w:rsidRDefault="00567B24" w:rsidP="007B4755">
                                  <w:pPr>
                                    <w:snapToGrid w:val="0"/>
                                    <w:spacing w:line="240" w:lineRule="exact"/>
                                    <w:jc w:val="center"/>
                                    <w:rPr>
                                      <w:rFonts w:ascii="標楷體" w:eastAsia="標楷體" w:hAnsi="標楷體"/>
                                      <w:sz w:val="20"/>
                                      <w:szCs w:val="20"/>
                                    </w:rPr>
                                  </w:pPr>
                                  <w:proofErr w:type="gramStart"/>
                                  <w:r w:rsidRPr="00567B24">
                                    <w:rPr>
                                      <w:rFonts w:ascii="標楷體" w:eastAsia="標楷體" w:hAnsi="標楷體" w:hint="eastAsia"/>
                                      <w:sz w:val="20"/>
                                      <w:szCs w:val="20"/>
                                    </w:rPr>
                                    <w:t>1</w:t>
                                  </w:r>
                                  <w:r w:rsidRPr="00567B24">
                                    <w:rPr>
                                      <w:rFonts w:ascii="標楷體" w:eastAsia="標楷體" w:hAnsi="標楷體"/>
                                      <w:sz w:val="20"/>
                                      <w:szCs w:val="20"/>
                                    </w:rPr>
                                    <w:t>12</w:t>
                                  </w:r>
                                  <w:proofErr w:type="gramEnd"/>
                                  <w:r w:rsidRPr="00567B24">
                                    <w:rPr>
                                      <w:rFonts w:ascii="標楷體" w:eastAsia="標楷體" w:hAnsi="標楷體"/>
                                      <w:sz w:val="20"/>
                                      <w:szCs w:val="20"/>
                                    </w:rPr>
                                    <w:t>年度</w:t>
                                  </w:r>
                                </w:p>
                              </w:tc>
                              <w:tc>
                                <w:tcPr>
                                  <w:tcW w:w="1276" w:type="dxa"/>
                                  <w:gridSpan w:val="2"/>
                                  <w:shd w:val="clear" w:color="auto" w:fill="DAEEF3" w:themeFill="accent5" w:themeFillTint="33"/>
                                  <w:vAlign w:val="center"/>
                                </w:tcPr>
                                <w:p w14:paraId="467ECFD9" w14:textId="77777777" w:rsidR="00567B24" w:rsidRPr="00567B24" w:rsidRDefault="00567B24" w:rsidP="007B4755">
                                  <w:pPr>
                                    <w:snapToGrid w:val="0"/>
                                    <w:spacing w:line="240" w:lineRule="exact"/>
                                    <w:jc w:val="center"/>
                                    <w:rPr>
                                      <w:rFonts w:ascii="標楷體" w:eastAsia="標楷體" w:hAnsi="標楷體"/>
                                      <w:sz w:val="20"/>
                                      <w:szCs w:val="20"/>
                                    </w:rPr>
                                  </w:pPr>
                                  <w:proofErr w:type="gramStart"/>
                                  <w:r w:rsidRPr="00567B24">
                                    <w:rPr>
                                      <w:rFonts w:ascii="標楷體" w:eastAsia="標楷體" w:hAnsi="標楷體" w:hint="eastAsia"/>
                                      <w:sz w:val="20"/>
                                      <w:szCs w:val="20"/>
                                    </w:rPr>
                                    <w:t>1</w:t>
                                  </w:r>
                                  <w:r w:rsidRPr="00567B24">
                                    <w:rPr>
                                      <w:rFonts w:ascii="標楷體" w:eastAsia="標楷體" w:hAnsi="標楷體"/>
                                      <w:sz w:val="20"/>
                                      <w:szCs w:val="20"/>
                                    </w:rPr>
                                    <w:t>13</w:t>
                                  </w:r>
                                  <w:proofErr w:type="gramEnd"/>
                                  <w:r w:rsidRPr="00567B24">
                                    <w:rPr>
                                      <w:rFonts w:ascii="標楷體" w:eastAsia="標楷體" w:hAnsi="標楷體"/>
                                      <w:sz w:val="20"/>
                                      <w:szCs w:val="20"/>
                                    </w:rPr>
                                    <w:t>年度</w:t>
                                  </w:r>
                                </w:p>
                              </w:tc>
                            </w:tr>
                            <w:tr w:rsidR="00567B24" w:rsidRPr="00567B24" w14:paraId="188399BD" w14:textId="77777777" w:rsidTr="00567B24">
                              <w:trPr>
                                <w:trHeight w:val="443"/>
                              </w:trPr>
                              <w:tc>
                                <w:tcPr>
                                  <w:tcW w:w="1927" w:type="dxa"/>
                                  <w:gridSpan w:val="2"/>
                                  <w:vMerge/>
                                  <w:shd w:val="clear" w:color="auto" w:fill="DAEEF3" w:themeFill="accent5" w:themeFillTint="33"/>
                                  <w:vAlign w:val="center"/>
                                </w:tcPr>
                                <w:p w14:paraId="20F07A09" w14:textId="77777777" w:rsidR="00567B24" w:rsidRPr="00567B24" w:rsidRDefault="00567B24" w:rsidP="007B4755">
                                  <w:pPr>
                                    <w:snapToGrid w:val="0"/>
                                    <w:spacing w:line="240" w:lineRule="exact"/>
                                    <w:jc w:val="center"/>
                                    <w:rPr>
                                      <w:rFonts w:ascii="標楷體" w:eastAsia="標楷體" w:hAnsi="標楷體"/>
                                      <w:spacing w:val="-10"/>
                                      <w:kern w:val="32"/>
                                      <w:sz w:val="20"/>
                                      <w:szCs w:val="20"/>
                                    </w:rPr>
                                  </w:pPr>
                                </w:p>
                              </w:tc>
                              <w:tc>
                                <w:tcPr>
                                  <w:tcW w:w="567" w:type="dxa"/>
                                  <w:vMerge/>
                                  <w:shd w:val="clear" w:color="auto" w:fill="DAEEF3" w:themeFill="accent5" w:themeFillTint="33"/>
                                  <w:vAlign w:val="center"/>
                                </w:tcPr>
                                <w:p w14:paraId="44867B85" w14:textId="77777777" w:rsidR="00567B24" w:rsidRPr="00567B24" w:rsidRDefault="00567B24" w:rsidP="007B4755">
                                  <w:pPr>
                                    <w:snapToGrid w:val="0"/>
                                    <w:spacing w:line="240" w:lineRule="exact"/>
                                    <w:jc w:val="center"/>
                                    <w:rPr>
                                      <w:rFonts w:ascii="標楷體" w:eastAsia="標楷體" w:hAnsi="標楷體"/>
                                      <w:kern w:val="32"/>
                                      <w:sz w:val="20"/>
                                      <w:szCs w:val="20"/>
                                    </w:rPr>
                                  </w:pPr>
                                </w:p>
                              </w:tc>
                              <w:tc>
                                <w:tcPr>
                                  <w:tcW w:w="709" w:type="dxa"/>
                                  <w:shd w:val="clear" w:color="auto" w:fill="DAEEF3" w:themeFill="accent5" w:themeFillTint="33"/>
                                  <w:vAlign w:val="center"/>
                                </w:tcPr>
                                <w:p w14:paraId="763D6565" w14:textId="77777777" w:rsidR="00567B24" w:rsidRPr="00567B24" w:rsidRDefault="00567B24" w:rsidP="007B4755">
                                  <w:pPr>
                                    <w:snapToGrid w:val="0"/>
                                    <w:spacing w:line="240" w:lineRule="exact"/>
                                    <w:jc w:val="center"/>
                                    <w:rPr>
                                      <w:rFonts w:ascii="標楷體" w:eastAsia="標楷體" w:hAnsi="標楷體"/>
                                      <w:spacing w:val="-10"/>
                                      <w:kern w:val="20"/>
                                      <w:sz w:val="20"/>
                                      <w:szCs w:val="20"/>
                                    </w:rPr>
                                  </w:pPr>
                                  <w:r w:rsidRPr="00567B24">
                                    <w:rPr>
                                      <w:rFonts w:ascii="標楷體" w:eastAsia="標楷體" w:hAnsi="標楷體"/>
                                      <w:spacing w:val="-10"/>
                                      <w:kern w:val="20"/>
                                      <w:sz w:val="20"/>
                                      <w:szCs w:val="20"/>
                                    </w:rPr>
                                    <w:t>保全</w:t>
                                  </w:r>
                                </w:p>
                                <w:p w14:paraId="2C67C9DB" w14:textId="77777777" w:rsidR="00567B24" w:rsidRPr="00567B24" w:rsidRDefault="00567B24" w:rsidP="007B4755">
                                  <w:pPr>
                                    <w:snapToGrid w:val="0"/>
                                    <w:spacing w:line="240" w:lineRule="exact"/>
                                    <w:jc w:val="center"/>
                                    <w:rPr>
                                      <w:rFonts w:ascii="標楷體" w:eastAsia="標楷體" w:hAnsi="標楷體"/>
                                      <w:spacing w:val="-10"/>
                                      <w:kern w:val="20"/>
                                      <w:sz w:val="20"/>
                                      <w:szCs w:val="20"/>
                                    </w:rPr>
                                  </w:pPr>
                                  <w:r w:rsidRPr="00567B24">
                                    <w:rPr>
                                      <w:rFonts w:ascii="標楷體" w:eastAsia="標楷體" w:hAnsi="標楷體"/>
                                      <w:spacing w:val="-10"/>
                                      <w:kern w:val="20"/>
                                      <w:sz w:val="20"/>
                                      <w:szCs w:val="20"/>
                                    </w:rPr>
                                    <w:t>村里</w:t>
                                  </w:r>
                                  <w:r w:rsidRPr="00567B24">
                                    <w:rPr>
                                      <w:rFonts w:ascii="標楷體" w:eastAsia="標楷體" w:hAnsi="標楷體" w:hint="eastAsia"/>
                                      <w:spacing w:val="-10"/>
                                      <w:kern w:val="20"/>
                                      <w:sz w:val="20"/>
                                      <w:szCs w:val="20"/>
                                    </w:rPr>
                                    <w:t>數</w:t>
                                  </w:r>
                                </w:p>
                              </w:tc>
                              <w:tc>
                                <w:tcPr>
                                  <w:tcW w:w="567" w:type="dxa"/>
                                  <w:shd w:val="clear" w:color="auto" w:fill="DAEEF3" w:themeFill="accent5" w:themeFillTint="33"/>
                                  <w:vAlign w:val="center"/>
                                </w:tcPr>
                                <w:p w14:paraId="24B79B45"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場數</w:t>
                                  </w:r>
                                </w:p>
                              </w:tc>
                              <w:tc>
                                <w:tcPr>
                                  <w:tcW w:w="709" w:type="dxa"/>
                                  <w:shd w:val="clear" w:color="auto" w:fill="DAEEF3" w:themeFill="accent5" w:themeFillTint="33"/>
                                  <w:vAlign w:val="center"/>
                                </w:tcPr>
                                <w:p w14:paraId="32CC6F33" w14:textId="77777777" w:rsidR="00567B24" w:rsidRPr="00567B24" w:rsidRDefault="00567B24" w:rsidP="007B4755">
                                  <w:pPr>
                                    <w:snapToGrid w:val="0"/>
                                    <w:spacing w:line="240" w:lineRule="exact"/>
                                    <w:jc w:val="center"/>
                                    <w:rPr>
                                      <w:rFonts w:ascii="標楷體" w:eastAsia="標楷體" w:hAnsi="標楷體"/>
                                      <w:spacing w:val="-10"/>
                                      <w:kern w:val="20"/>
                                      <w:sz w:val="20"/>
                                      <w:szCs w:val="20"/>
                                    </w:rPr>
                                  </w:pPr>
                                  <w:r w:rsidRPr="00567B24">
                                    <w:rPr>
                                      <w:rFonts w:ascii="標楷體" w:eastAsia="標楷體" w:hAnsi="標楷體"/>
                                      <w:spacing w:val="-10"/>
                                      <w:kern w:val="20"/>
                                      <w:sz w:val="20"/>
                                      <w:szCs w:val="20"/>
                                    </w:rPr>
                                    <w:t>保全</w:t>
                                  </w:r>
                                </w:p>
                                <w:p w14:paraId="67D2B5CA"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kern w:val="32"/>
                                      <w:sz w:val="20"/>
                                      <w:szCs w:val="20"/>
                                    </w:rPr>
                                    <w:t>村里</w:t>
                                  </w:r>
                                  <w:r w:rsidRPr="00567B24">
                                    <w:rPr>
                                      <w:rFonts w:ascii="標楷體" w:eastAsia="標楷體" w:hAnsi="標楷體" w:hint="eastAsia"/>
                                      <w:sz w:val="20"/>
                                      <w:szCs w:val="20"/>
                                    </w:rPr>
                                    <w:t>數</w:t>
                                  </w:r>
                                </w:p>
                              </w:tc>
                              <w:tc>
                                <w:tcPr>
                                  <w:tcW w:w="567" w:type="dxa"/>
                                  <w:shd w:val="clear" w:color="auto" w:fill="DAEEF3" w:themeFill="accent5" w:themeFillTint="33"/>
                                  <w:vAlign w:val="center"/>
                                </w:tcPr>
                                <w:p w14:paraId="1995046A"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場數</w:t>
                                  </w:r>
                                </w:p>
                              </w:tc>
                              <w:tc>
                                <w:tcPr>
                                  <w:tcW w:w="708" w:type="dxa"/>
                                  <w:shd w:val="clear" w:color="auto" w:fill="DAEEF3" w:themeFill="accent5" w:themeFillTint="33"/>
                                  <w:vAlign w:val="center"/>
                                </w:tcPr>
                                <w:p w14:paraId="04D71DEB"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kern w:val="32"/>
                                      <w:sz w:val="20"/>
                                      <w:szCs w:val="20"/>
                                    </w:rPr>
                                    <w:t>保全</w:t>
                                  </w:r>
                                </w:p>
                                <w:p w14:paraId="4BA377D1"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spacing w:val="-10"/>
                                      <w:kern w:val="20"/>
                                      <w:sz w:val="20"/>
                                      <w:szCs w:val="20"/>
                                    </w:rPr>
                                    <w:t>村里</w:t>
                                  </w:r>
                                  <w:r w:rsidRPr="00567B24">
                                    <w:rPr>
                                      <w:rFonts w:ascii="標楷體" w:eastAsia="標楷體" w:hAnsi="標楷體" w:hint="eastAsia"/>
                                      <w:sz w:val="20"/>
                                      <w:szCs w:val="20"/>
                                    </w:rPr>
                                    <w:t>數</w:t>
                                  </w:r>
                                </w:p>
                              </w:tc>
                              <w:tc>
                                <w:tcPr>
                                  <w:tcW w:w="567" w:type="dxa"/>
                                  <w:shd w:val="clear" w:color="auto" w:fill="DAEEF3" w:themeFill="accent5" w:themeFillTint="33"/>
                                  <w:vAlign w:val="center"/>
                                </w:tcPr>
                                <w:p w14:paraId="593876A6"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場數</w:t>
                                  </w:r>
                                </w:p>
                              </w:tc>
                              <w:tc>
                                <w:tcPr>
                                  <w:tcW w:w="709" w:type="dxa"/>
                                  <w:shd w:val="clear" w:color="auto" w:fill="DAEEF3" w:themeFill="accent5" w:themeFillTint="33"/>
                                  <w:vAlign w:val="center"/>
                                </w:tcPr>
                                <w:p w14:paraId="662CA375"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kern w:val="32"/>
                                      <w:sz w:val="20"/>
                                      <w:szCs w:val="20"/>
                                    </w:rPr>
                                    <w:t>保全</w:t>
                                  </w:r>
                                </w:p>
                                <w:p w14:paraId="5987A195"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spacing w:val="-10"/>
                                      <w:kern w:val="20"/>
                                      <w:sz w:val="20"/>
                                      <w:szCs w:val="20"/>
                                    </w:rPr>
                                    <w:t>村里</w:t>
                                  </w:r>
                                  <w:r w:rsidRPr="00567B24">
                                    <w:rPr>
                                      <w:rFonts w:ascii="標楷體" w:eastAsia="標楷體" w:hAnsi="標楷體" w:hint="eastAsia"/>
                                      <w:sz w:val="20"/>
                                      <w:szCs w:val="20"/>
                                    </w:rPr>
                                    <w:t>數</w:t>
                                  </w:r>
                                </w:p>
                              </w:tc>
                              <w:tc>
                                <w:tcPr>
                                  <w:tcW w:w="567" w:type="dxa"/>
                                  <w:shd w:val="clear" w:color="auto" w:fill="DAEEF3" w:themeFill="accent5" w:themeFillTint="33"/>
                                  <w:vAlign w:val="center"/>
                                </w:tcPr>
                                <w:p w14:paraId="434EC86A"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場數</w:t>
                                  </w:r>
                                </w:p>
                              </w:tc>
                              <w:tc>
                                <w:tcPr>
                                  <w:tcW w:w="709" w:type="dxa"/>
                                  <w:shd w:val="clear" w:color="auto" w:fill="DAEEF3" w:themeFill="accent5" w:themeFillTint="33"/>
                                  <w:vAlign w:val="center"/>
                                </w:tcPr>
                                <w:p w14:paraId="406B6AF1"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kern w:val="32"/>
                                      <w:sz w:val="20"/>
                                      <w:szCs w:val="20"/>
                                    </w:rPr>
                                    <w:t>保全</w:t>
                                  </w:r>
                                </w:p>
                                <w:p w14:paraId="73F2709F"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spacing w:val="-10"/>
                                      <w:kern w:val="20"/>
                                      <w:sz w:val="20"/>
                                      <w:szCs w:val="20"/>
                                    </w:rPr>
                                    <w:t>村里</w:t>
                                  </w:r>
                                  <w:r w:rsidRPr="00567B24">
                                    <w:rPr>
                                      <w:rFonts w:ascii="標楷體" w:eastAsia="標楷體" w:hAnsi="標楷體" w:hint="eastAsia"/>
                                      <w:sz w:val="20"/>
                                      <w:szCs w:val="20"/>
                                    </w:rPr>
                                    <w:t>數</w:t>
                                  </w:r>
                                </w:p>
                              </w:tc>
                              <w:tc>
                                <w:tcPr>
                                  <w:tcW w:w="567" w:type="dxa"/>
                                  <w:shd w:val="clear" w:color="auto" w:fill="DAEEF3" w:themeFill="accent5" w:themeFillTint="33"/>
                                  <w:vAlign w:val="center"/>
                                </w:tcPr>
                                <w:p w14:paraId="36D77222"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場數</w:t>
                                  </w:r>
                                </w:p>
                              </w:tc>
                              <w:tc>
                                <w:tcPr>
                                  <w:tcW w:w="709" w:type="dxa"/>
                                  <w:shd w:val="clear" w:color="auto" w:fill="DAEEF3" w:themeFill="accent5" w:themeFillTint="33"/>
                                  <w:vAlign w:val="center"/>
                                </w:tcPr>
                                <w:p w14:paraId="02424B43"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kern w:val="32"/>
                                      <w:sz w:val="20"/>
                                      <w:szCs w:val="20"/>
                                    </w:rPr>
                                    <w:t>保全</w:t>
                                  </w:r>
                                </w:p>
                                <w:p w14:paraId="444DF2B3"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spacing w:val="-10"/>
                                      <w:kern w:val="20"/>
                                      <w:sz w:val="20"/>
                                      <w:szCs w:val="20"/>
                                    </w:rPr>
                                    <w:t>村里</w:t>
                                  </w:r>
                                  <w:r w:rsidRPr="00567B24">
                                    <w:rPr>
                                      <w:rFonts w:ascii="標楷體" w:eastAsia="標楷體" w:hAnsi="標楷體" w:hint="eastAsia"/>
                                      <w:sz w:val="20"/>
                                      <w:szCs w:val="20"/>
                                    </w:rPr>
                                    <w:t>數</w:t>
                                  </w:r>
                                </w:p>
                              </w:tc>
                              <w:tc>
                                <w:tcPr>
                                  <w:tcW w:w="567" w:type="dxa"/>
                                  <w:shd w:val="clear" w:color="auto" w:fill="DAEEF3" w:themeFill="accent5" w:themeFillTint="33"/>
                                  <w:vAlign w:val="center"/>
                                </w:tcPr>
                                <w:p w14:paraId="7D64A10E"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場數</w:t>
                                  </w:r>
                                </w:p>
                              </w:tc>
                            </w:tr>
                            <w:tr w:rsidR="00567B24" w:rsidRPr="00567B24" w14:paraId="2127B026" w14:textId="77777777" w:rsidTr="007E34AE">
                              <w:trPr>
                                <w:trHeight w:val="329"/>
                              </w:trPr>
                              <w:tc>
                                <w:tcPr>
                                  <w:tcW w:w="1927" w:type="dxa"/>
                                  <w:gridSpan w:val="2"/>
                                  <w:vAlign w:val="center"/>
                                </w:tcPr>
                                <w:p w14:paraId="0BADA0AF" w14:textId="77777777" w:rsidR="00567B24" w:rsidRPr="00567B24" w:rsidRDefault="00567B24" w:rsidP="00525384">
                                  <w:pPr>
                                    <w:overflowPunct w:val="0"/>
                                    <w:snapToGrid w:val="0"/>
                                    <w:spacing w:line="0" w:lineRule="atLeast"/>
                                    <w:jc w:val="center"/>
                                    <w:rPr>
                                      <w:rFonts w:ascii="標楷體" w:eastAsia="標楷體" w:hAnsi="標楷體"/>
                                      <w:b/>
                                      <w:sz w:val="20"/>
                                      <w:szCs w:val="20"/>
                                    </w:rPr>
                                  </w:pPr>
                                  <w:r w:rsidRPr="00567B24">
                                    <w:rPr>
                                      <w:rFonts w:ascii="標楷體" w:eastAsia="標楷體" w:hAnsi="標楷體" w:hint="eastAsia"/>
                                      <w:b/>
                                      <w:sz w:val="20"/>
                                      <w:szCs w:val="20"/>
                                    </w:rPr>
                                    <w:t>合計</w:t>
                                  </w:r>
                                </w:p>
                              </w:tc>
                              <w:tc>
                                <w:tcPr>
                                  <w:tcW w:w="567" w:type="dxa"/>
                                  <w:vAlign w:val="center"/>
                                </w:tcPr>
                                <w:p w14:paraId="1EFA15D2"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6</w:t>
                                  </w:r>
                                  <w:r w:rsidRPr="00567B24">
                                    <w:rPr>
                                      <w:rFonts w:ascii="標楷體" w:eastAsia="標楷體" w:hAnsi="標楷體"/>
                                      <w:b/>
                                      <w:sz w:val="20"/>
                                      <w:szCs w:val="20"/>
                                    </w:rPr>
                                    <w:t>13</w:t>
                                  </w:r>
                                </w:p>
                              </w:tc>
                              <w:tc>
                                <w:tcPr>
                                  <w:tcW w:w="709" w:type="dxa"/>
                                  <w:vAlign w:val="center"/>
                                </w:tcPr>
                                <w:p w14:paraId="7B23CE43" w14:textId="77777777" w:rsidR="00567B24" w:rsidRPr="00567B24" w:rsidRDefault="00567B24" w:rsidP="00525384">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3</w:t>
                                  </w:r>
                                  <w:r w:rsidRPr="00567B24">
                                    <w:rPr>
                                      <w:rFonts w:ascii="標楷體" w:eastAsia="標楷體" w:hAnsi="標楷體"/>
                                      <w:b/>
                                      <w:sz w:val="20"/>
                                      <w:szCs w:val="20"/>
                                    </w:rPr>
                                    <w:t>31</w:t>
                                  </w:r>
                                </w:p>
                              </w:tc>
                              <w:tc>
                                <w:tcPr>
                                  <w:tcW w:w="567" w:type="dxa"/>
                                  <w:vAlign w:val="center"/>
                                </w:tcPr>
                                <w:p w14:paraId="27ACCA4A"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3</w:t>
                                  </w:r>
                                  <w:r w:rsidRPr="00567B24">
                                    <w:rPr>
                                      <w:rFonts w:ascii="標楷體" w:eastAsia="標楷體" w:hAnsi="標楷體"/>
                                      <w:b/>
                                      <w:sz w:val="20"/>
                                      <w:szCs w:val="20"/>
                                    </w:rPr>
                                    <w:t>50</w:t>
                                  </w:r>
                                </w:p>
                              </w:tc>
                              <w:tc>
                                <w:tcPr>
                                  <w:tcW w:w="709" w:type="dxa"/>
                                  <w:vAlign w:val="center"/>
                                </w:tcPr>
                                <w:p w14:paraId="2AD94CBB"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74</w:t>
                                  </w:r>
                                </w:p>
                              </w:tc>
                              <w:tc>
                                <w:tcPr>
                                  <w:tcW w:w="567" w:type="dxa"/>
                                  <w:vAlign w:val="center"/>
                                </w:tcPr>
                                <w:p w14:paraId="6D615F39"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74</w:t>
                                  </w:r>
                                </w:p>
                              </w:tc>
                              <w:tc>
                                <w:tcPr>
                                  <w:tcW w:w="708" w:type="dxa"/>
                                  <w:vAlign w:val="center"/>
                                </w:tcPr>
                                <w:p w14:paraId="4B8EFDE0"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76</w:t>
                                  </w:r>
                                </w:p>
                              </w:tc>
                              <w:tc>
                                <w:tcPr>
                                  <w:tcW w:w="567" w:type="dxa"/>
                                  <w:vAlign w:val="center"/>
                                </w:tcPr>
                                <w:p w14:paraId="47AE5111"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76</w:t>
                                  </w:r>
                                </w:p>
                              </w:tc>
                              <w:tc>
                                <w:tcPr>
                                  <w:tcW w:w="709" w:type="dxa"/>
                                  <w:vAlign w:val="center"/>
                                </w:tcPr>
                                <w:p w14:paraId="0568D917"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17</w:t>
                                  </w:r>
                                </w:p>
                              </w:tc>
                              <w:tc>
                                <w:tcPr>
                                  <w:tcW w:w="567" w:type="dxa"/>
                                  <w:vAlign w:val="center"/>
                                </w:tcPr>
                                <w:p w14:paraId="225CE7A7"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17</w:t>
                                  </w:r>
                                </w:p>
                              </w:tc>
                              <w:tc>
                                <w:tcPr>
                                  <w:tcW w:w="709" w:type="dxa"/>
                                  <w:vAlign w:val="center"/>
                                </w:tcPr>
                                <w:p w14:paraId="612FB028"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5</w:t>
                                  </w:r>
                                  <w:r w:rsidRPr="00567B24">
                                    <w:rPr>
                                      <w:rFonts w:ascii="標楷體" w:eastAsia="標楷體" w:hAnsi="標楷體"/>
                                      <w:b/>
                                      <w:sz w:val="20"/>
                                      <w:szCs w:val="20"/>
                                    </w:rPr>
                                    <w:t>5</w:t>
                                  </w:r>
                                </w:p>
                              </w:tc>
                              <w:tc>
                                <w:tcPr>
                                  <w:tcW w:w="567" w:type="dxa"/>
                                  <w:vAlign w:val="center"/>
                                </w:tcPr>
                                <w:p w14:paraId="7D85DB19"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5</w:t>
                                  </w:r>
                                  <w:r w:rsidRPr="00567B24">
                                    <w:rPr>
                                      <w:rFonts w:ascii="標楷體" w:eastAsia="標楷體" w:hAnsi="標楷體"/>
                                      <w:b/>
                                      <w:sz w:val="20"/>
                                      <w:szCs w:val="20"/>
                                    </w:rPr>
                                    <w:t>5</w:t>
                                  </w:r>
                                </w:p>
                              </w:tc>
                              <w:tc>
                                <w:tcPr>
                                  <w:tcW w:w="709" w:type="dxa"/>
                                  <w:vAlign w:val="center"/>
                                </w:tcPr>
                                <w:p w14:paraId="133355DB"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6</w:t>
                                  </w:r>
                                  <w:r w:rsidRPr="00567B24">
                                    <w:rPr>
                                      <w:rFonts w:ascii="標楷體" w:eastAsia="標楷體" w:hAnsi="標楷體"/>
                                      <w:b/>
                                      <w:sz w:val="20"/>
                                      <w:szCs w:val="20"/>
                                    </w:rPr>
                                    <w:t>2</w:t>
                                  </w:r>
                                </w:p>
                              </w:tc>
                              <w:tc>
                                <w:tcPr>
                                  <w:tcW w:w="567" w:type="dxa"/>
                                  <w:vAlign w:val="center"/>
                                </w:tcPr>
                                <w:p w14:paraId="33716B21"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6</w:t>
                                  </w:r>
                                  <w:r w:rsidRPr="00567B24">
                                    <w:rPr>
                                      <w:rFonts w:ascii="標楷體" w:eastAsia="標楷體" w:hAnsi="標楷體"/>
                                      <w:b/>
                                      <w:sz w:val="20"/>
                                      <w:szCs w:val="20"/>
                                    </w:rPr>
                                    <w:t>2</w:t>
                                  </w:r>
                                </w:p>
                              </w:tc>
                            </w:tr>
                            <w:tr w:rsidR="00567B24" w:rsidRPr="00567B24" w14:paraId="437FA6A7" w14:textId="77777777" w:rsidTr="007E34AE">
                              <w:trPr>
                                <w:trHeight w:val="329"/>
                              </w:trPr>
                              <w:tc>
                                <w:tcPr>
                                  <w:tcW w:w="1927" w:type="dxa"/>
                                  <w:gridSpan w:val="2"/>
                                  <w:vAlign w:val="center"/>
                                </w:tcPr>
                                <w:p w14:paraId="0A9D6F82" w14:textId="77777777" w:rsidR="00567B24" w:rsidRPr="00567B24" w:rsidRDefault="00567B24" w:rsidP="00525384">
                                  <w:pPr>
                                    <w:overflowPunct w:val="0"/>
                                    <w:snapToGrid w:val="0"/>
                                    <w:spacing w:line="0" w:lineRule="atLeast"/>
                                    <w:jc w:val="center"/>
                                    <w:rPr>
                                      <w:rFonts w:ascii="標楷體" w:eastAsia="標楷體" w:hAnsi="標楷體"/>
                                      <w:sz w:val="20"/>
                                      <w:szCs w:val="20"/>
                                    </w:rPr>
                                  </w:pPr>
                                  <w:r w:rsidRPr="00567B24">
                                    <w:rPr>
                                      <w:rFonts w:ascii="標楷體" w:eastAsia="標楷體" w:hAnsi="標楷體" w:hint="eastAsia"/>
                                      <w:sz w:val="20"/>
                                      <w:szCs w:val="20"/>
                                    </w:rPr>
                                    <w:t>未及2</w:t>
                                  </w:r>
                                  <w:r w:rsidRPr="00567B24">
                                    <w:rPr>
                                      <w:rFonts w:ascii="標楷體" w:eastAsia="標楷體" w:hAnsi="標楷體"/>
                                      <w:sz w:val="20"/>
                                      <w:szCs w:val="20"/>
                                    </w:rPr>
                                    <w:t>0</w:t>
                                  </w:r>
                                  <w:r w:rsidRPr="00567B24">
                                    <w:rPr>
                                      <w:rFonts w:ascii="標楷體" w:eastAsia="標楷體" w:hAnsi="標楷體" w:hint="eastAsia"/>
                                      <w:sz w:val="20"/>
                                      <w:szCs w:val="20"/>
                                    </w:rPr>
                                    <w:t>％</w:t>
                                  </w:r>
                                </w:p>
                                <w:p w14:paraId="54CB8F90" w14:textId="77777777" w:rsidR="00567B24" w:rsidRPr="00567B24" w:rsidRDefault="00567B24" w:rsidP="00525384">
                                  <w:pPr>
                                    <w:overflowPunct w:val="0"/>
                                    <w:snapToGrid w:val="0"/>
                                    <w:spacing w:line="0" w:lineRule="atLeast"/>
                                    <w:jc w:val="center"/>
                                    <w:rPr>
                                      <w:rFonts w:ascii="標楷體" w:eastAsia="標楷體" w:hAnsi="標楷體"/>
                                      <w:sz w:val="20"/>
                                      <w:szCs w:val="20"/>
                                    </w:rPr>
                                  </w:pPr>
                                  <w:r w:rsidRPr="00567B24">
                                    <w:rPr>
                                      <w:rFonts w:ascii="標楷體" w:eastAsia="標楷體" w:hAnsi="標楷體" w:hint="eastAsia"/>
                                      <w:sz w:val="20"/>
                                      <w:szCs w:val="20"/>
                                    </w:rPr>
                                    <w:t>（</w:t>
                                  </w:r>
                                  <w:proofErr w:type="gramStart"/>
                                  <w:r w:rsidRPr="00567B24">
                                    <w:rPr>
                                      <w:rFonts w:ascii="標楷體" w:eastAsia="標楷體" w:hAnsi="標楷體" w:hint="eastAsia"/>
                                      <w:sz w:val="20"/>
                                      <w:szCs w:val="20"/>
                                    </w:rPr>
                                    <w:t>註</w:t>
                                  </w:r>
                                  <w:proofErr w:type="gramEnd"/>
                                  <w:r w:rsidRPr="00567B24">
                                    <w:rPr>
                                      <w:rFonts w:ascii="標楷體" w:eastAsia="標楷體" w:hAnsi="標楷體"/>
                                      <w:sz w:val="20"/>
                                      <w:szCs w:val="20"/>
                                    </w:rPr>
                                    <w:t>1</w:t>
                                  </w:r>
                                  <w:r w:rsidRPr="00567B24">
                                    <w:rPr>
                                      <w:rFonts w:ascii="標楷體" w:eastAsia="標楷體" w:hAnsi="標楷體" w:hint="eastAsia"/>
                                      <w:sz w:val="20"/>
                                      <w:szCs w:val="20"/>
                                    </w:rPr>
                                    <w:t>）</w:t>
                                  </w:r>
                                </w:p>
                              </w:tc>
                              <w:tc>
                                <w:tcPr>
                                  <w:tcW w:w="567" w:type="dxa"/>
                                  <w:vAlign w:val="center"/>
                                </w:tcPr>
                                <w:p w14:paraId="204F7024"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04</w:t>
                                  </w:r>
                                </w:p>
                              </w:tc>
                              <w:tc>
                                <w:tcPr>
                                  <w:tcW w:w="709" w:type="dxa"/>
                                  <w:vAlign w:val="center"/>
                                </w:tcPr>
                                <w:p w14:paraId="228DCCF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1</w:t>
                                  </w:r>
                                  <w:r w:rsidRPr="00567B24">
                                    <w:rPr>
                                      <w:rFonts w:ascii="標楷體" w:eastAsia="標楷體" w:hAnsi="標楷體"/>
                                      <w:sz w:val="20"/>
                                      <w:szCs w:val="20"/>
                                    </w:rPr>
                                    <w:t>17</w:t>
                                  </w:r>
                                </w:p>
                              </w:tc>
                              <w:tc>
                                <w:tcPr>
                                  <w:tcW w:w="567" w:type="dxa"/>
                                  <w:vAlign w:val="center"/>
                                </w:tcPr>
                                <w:p w14:paraId="34FD59A1"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1</w:t>
                                  </w:r>
                                  <w:r w:rsidRPr="00567B24">
                                    <w:rPr>
                                      <w:rFonts w:ascii="標楷體" w:eastAsia="標楷體" w:hAnsi="標楷體"/>
                                      <w:sz w:val="20"/>
                                      <w:szCs w:val="20"/>
                                    </w:rPr>
                                    <w:t>23</w:t>
                                  </w:r>
                                </w:p>
                              </w:tc>
                              <w:tc>
                                <w:tcPr>
                                  <w:tcW w:w="709" w:type="dxa"/>
                                  <w:vAlign w:val="center"/>
                                </w:tcPr>
                                <w:p w14:paraId="766441E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6</w:t>
                                  </w:r>
                                  <w:r w:rsidRPr="00567B24">
                                    <w:rPr>
                                      <w:rFonts w:ascii="標楷體" w:eastAsia="標楷體" w:hAnsi="標楷體"/>
                                      <w:sz w:val="20"/>
                                      <w:szCs w:val="20"/>
                                    </w:rPr>
                                    <w:t>6</w:t>
                                  </w:r>
                                </w:p>
                              </w:tc>
                              <w:tc>
                                <w:tcPr>
                                  <w:tcW w:w="567" w:type="dxa"/>
                                  <w:vAlign w:val="center"/>
                                </w:tcPr>
                                <w:p w14:paraId="7F419255"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6</w:t>
                                  </w:r>
                                  <w:r w:rsidRPr="00567B24">
                                    <w:rPr>
                                      <w:rFonts w:ascii="標楷體" w:eastAsia="標楷體" w:hAnsi="標楷體"/>
                                      <w:sz w:val="20"/>
                                      <w:szCs w:val="20"/>
                                    </w:rPr>
                                    <w:t>6</w:t>
                                  </w:r>
                                </w:p>
                              </w:tc>
                              <w:tc>
                                <w:tcPr>
                                  <w:tcW w:w="708" w:type="dxa"/>
                                  <w:vAlign w:val="center"/>
                                </w:tcPr>
                                <w:p w14:paraId="1197CF7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7</w:t>
                                  </w:r>
                                </w:p>
                              </w:tc>
                              <w:tc>
                                <w:tcPr>
                                  <w:tcW w:w="567" w:type="dxa"/>
                                  <w:vAlign w:val="center"/>
                                </w:tcPr>
                                <w:p w14:paraId="07FF33E5"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7</w:t>
                                  </w:r>
                                </w:p>
                              </w:tc>
                              <w:tc>
                                <w:tcPr>
                                  <w:tcW w:w="709" w:type="dxa"/>
                                  <w:vAlign w:val="center"/>
                                </w:tcPr>
                                <w:p w14:paraId="647690FC"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2</w:t>
                                  </w:r>
                                </w:p>
                              </w:tc>
                              <w:tc>
                                <w:tcPr>
                                  <w:tcW w:w="567" w:type="dxa"/>
                                  <w:vAlign w:val="center"/>
                                </w:tcPr>
                                <w:p w14:paraId="33A5079D"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2</w:t>
                                  </w:r>
                                </w:p>
                              </w:tc>
                              <w:tc>
                                <w:tcPr>
                                  <w:tcW w:w="709" w:type="dxa"/>
                                  <w:vAlign w:val="center"/>
                                </w:tcPr>
                                <w:p w14:paraId="5D21D35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3</w:t>
                                  </w:r>
                                </w:p>
                              </w:tc>
                              <w:tc>
                                <w:tcPr>
                                  <w:tcW w:w="567" w:type="dxa"/>
                                  <w:vAlign w:val="center"/>
                                </w:tcPr>
                                <w:p w14:paraId="75B6CC55"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3</w:t>
                                  </w:r>
                                </w:p>
                              </w:tc>
                              <w:tc>
                                <w:tcPr>
                                  <w:tcW w:w="709" w:type="dxa"/>
                                  <w:vAlign w:val="center"/>
                                </w:tcPr>
                                <w:p w14:paraId="00C9DD82"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9</w:t>
                                  </w:r>
                                </w:p>
                              </w:tc>
                              <w:tc>
                                <w:tcPr>
                                  <w:tcW w:w="567" w:type="dxa"/>
                                  <w:vAlign w:val="center"/>
                                </w:tcPr>
                                <w:p w14:paraId="5B4364D2"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9</w:t>
                                  </w:r>
                                </w:p>
                              </w:tc>
                            </w:tr>
                            <w:tr w:rsidR="00567B24" w:rsidRPr="00567B24" w14:paraId="77CA3E9A" w14:textId="77777777" w:rsidTr="008F69C0">
                              <w:trPr>
                                <w:trHeight w:val="329"/>
                              </w:trPr>
                              <w:tc>
                                <w:tcPr>
                                  <w:tcW w:w="1927" w:type="dxa"/>
                                  <w:gridSpan w:val="2"/>
                                  <w:tcBorders>
                                    <w:bottom w:val="nil"/>
                                  </w:tcBorders>
                                  <w:vAlign w:val="center"/>
                                </w:tcPr>
                                <w:p w14:paraId="13293C39" w14:textId="77777777" w:rsidR="00567B24" w:rsidRPr="00567B24" w:rsidRDefault="00567B24" w:rsidP="00525384">
                                  <w:pPr>
                                    <w:overflowPunct w:val="0"/>
                                    <w:snapToGrid w:val="0"/>
                                    <w:spacing w:line="0" w:lineRule="atLeast"/>
                                    <w:jc w:val="center"/>
                                    <w:rPr>
                                      <w:rFonts w:ascii="標楷體" w:eastAsia="標楷體" w:hAnsi="標楷體"/>
                                      <w:b/>
                                      <w:sz w:val="20"/>
                                      <w:szCs w:val="20"/>
                                    </w:rPr>
                                  </w:pPr>
                                  <w:r w:rsidRPr="00567B24">
                                    <w:rPr>
                                      <w:rFonts w:ascii="標楷體" w:eastAsia="標楷體" w:hAnsi="標楷體" w:hint="eastAsia"/>
                                      <w:b/>
                                      <w:sz w:val="20"/>
                                      <w:szCs w:val="20"/>
                                    </w:rPr>
                                    <w:t>小計</w:t>
                                  </w:r>
                                </w:p>
                              </w:tc>
                              <w:tc>
                                <w:tcPr>
                                  <w:tcW w:w="567" w:type="dxa"/>
                                  <w:vAlign w:val="center"/>
                                </w:tcPr>
                                <w:p w14:paraId="2FF80B3C"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4</w:t>
                                  </w:r>
                                  <w:r w:rsidRPr="00567B24">
                                    <w:rPr>
                                      <w:rFonts w:ascii="標楷體" w:eastAsia="標楷體" w:hAnsi="標楷體"/>
                                      <w:b/>
                                      <w:sz w:val="20"/>
                                      <w:szCs w:val="20"/>
                                    </w:rPr>
                                    <w:t>09</w:t>
                                  </w:r>
                                </w:p>
                              </w:tc>
                              <w:tc>
                                <w:tcPr>
                                  <w:tcW w:w="709" w:type="dxa"/>
                                  <w:vAlign w:val="center"/>
                                </w:tcPr>
                                <w:p w14:paraId="59D3BCEF"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2</w:t>
                                  </w:r>
                                  <w:r w:rsidRPr="00567B24">
                                    <w:rPr>
                                      <w:rFonts w:ascii="標楷體" w:eastAsia="標楷體" w:hAnsi="標楷體"/>
                                      <w:b/>
                                      <w:sz w:val="20"/>
                                      <w:szCs w:val="20"/>
                                    </w:rPr>
                                    <w:t>14</w:t>
                                  </w:r>
                                </w:p>
                              </w:tc>
                              <w:tc>
                                <w:tcPr>
                                  <w:tcW w:w="567" w:type="dxa"/>
                                  <w:vAlign w:val="center"/>
                                </w:tcPr>
                                <w:p w14:paraId="2B04093F"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2</w:t>
                                  </w:r>
                                  <w:r w:rsidRPr="00567B24">
                                    <w:rPr>
                                      <w:rFonts w:ascii="標楷體" w:eastAsia="標楷體" w:hAnsi="標楷體"/>
                                      <w:b/>
                                      <w:sz w:val="20"/>
                                      <w:szCs w:val="20"/>
                                    </w:rPr>
                                    <w:t>27</w:t>
                                  </w:r>
                                </w:p>
                              </w:tc>
                              <w:tc>
                                <w:tcPr>
                                  <w:tcW w:w="709" w:type="dxa"/>
                                  <w:vAlign w:val="center"/>
                                </w:tcPr>
                                <w:p w14:paraId="54E3895B"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08</w:t>
                                  </w:r>
                                </w:p>
                              </w:tc>
                              <w:tc>
                                <w:tcPr>
                                  <w:tcW w:w="567" w:type="dxa"/>
                                  <w:vAlign w:val="center"/>
                                </w:tcPr>
                                <w:p w14:paraId="38194F3C"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08</w:t>
                                  </w:r>
                                </w:p>
                              </w:tc>
                              <w:tc>
                                <w:tcPr>
                                  <w:tcW w:w="708" w:type="dxa"/>
                                  <w:vAlign w:val="center"/>
                                </w:tcPr>
                                <w:p w14:paraId="3E018F35"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19</w:t>
                                  </w:r>
                                </w:p>
                              </w:tc>
                              <w:tc>
                                <w:tcPr>
                                  <w:tcW w:w="567" w:type="dxa"/>
                                  <w:vAlign w:val="center"/>
                                </w:tcPr>
                                <w:p w14:paraId="5CDFB8FF"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19</w:t>
                                  </w:r>
                                </w:p>
                              </w:tc>
                              <w:tc>
                                <w:tcPr>
                                  <w:tcW w:w="709" w:type="dxa"/>
                                  <w:vAlign w:val="center"/>
                                </w:tcPr>
                                <w:p w14:paraId="0DC8F930"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6</w:t>
                                  </w:r>
                                  <w:r w:rsidRPr="00567B24">
                                    <w:rPr>
                                      <w:rFonts w:ascii="標楷體" w:eastAsia="標楷體" w:hAnsi="標楷體"/>
                                      <w:b/>
                                      <w:sz w:val="20"/>
                                      <w:szCs w:val="20"/>
                                    </w:rPr>
                                    <w:t>5</w:t>
                                  </w:r>
                                </w:p>
                              </w:tc>
                              <w:tc>
                                <w:tcPr>
                                  <w:tcW w:w="567" w:type="dxa"/>
                                  <w:vAlign w:val="center"/>
                                </w:tcPr>
                                <w:p w14:paraId="720C6526"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6</w:t>
                                  </w:r>
                                  <w:r w:rsidRPr="00567B24">
                                    <w:rPr>
                                      <w:rFonts w:ascii="標楷體" w:eastAsia="標楷體" w:hAnsi="標楷體"/>
                                      <w:b/>
                                      <w:sz w:val="20"/>
                                      <w:szCs w:val="20"/>
                                    </w:rPr>
                                    <w:t>5</w:t>
                                  </w:r>
                                </w:p>
                              </w:tc>
                              <w:tc>
                                <w:tcPr>
                                  <w:tcW w:w="709" w:type="dxa"/>
                                  <w:vAlign w:val="center"/>
                                </w:tcPr>
                                <w:p w14:paraId="60916447"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3</w:t>
                                  </w:r>
                                  <w:r w:rsidRPr="00567B24">
                                    <w:rPr>
                                      <w:rFonts w:ascii="標楷體" w:eastAsia="標楷體" w:hAnsi="標楷體"/>
                                      <w:b/>
                                      <w:sz w:val="20"/>
                                      <w:szCs w:val="20"/>
                                    </w:rPr>
                                    <w:t>2</w:t>
                                  </w:r>
                                </w:p>
                              </w:tc>
                              <w:tc>
                                <w:tcPr>
                                  <w:tcW w:w="567" w:type="dxa"/>
                                  <w:vAlign w:val="center"/>
                                </w:tcPr>
                                <w:p w14:paraId="44C0F333"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3</w:t>
                                  </w:r>
                                  <w:r w:rsidRPr="00567B24">
                                    <w:rPr>
                                      <w:rFonts w:ascii="標楷體" w:eastAsia="標楷體" w:hAnsi="標楷體"/>
                                      <w:b/>
                                      <w:sz w:val="20"/>
                                      <w:szCs w:val="20"/>
                                    </w:rPr>
                                    <w:t>2</w:t>
                                  </w:r>
                                </w:p>
                              </w:tc>
                              <w:tc>
                                <w:tcPr>
                                  <w:tcW w:w="709" w:type="dxa"/>
                                  <w:vAlign w:val="center"/>
                                </w:tcPr>
                                <w:p w14:paraId="393ECB96"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3</w:t>
                                  </w:r>
                                  <w:r w:rsidRPr="00567B24">
                                    <w:rPr>
                                      <w:rFonts w:ascii="標楷體" w:eastAsia="標楷體" w:hAnsi="標楷體"/>
                                      <w:b/>
                                      <w:sz w:val="20"/>
                                      <w:szCs w:val="20"/>
                                    </w:rPr>
                                    <w:t>3</w:t>
                                  </w:r>
                                </w:p>
                              </w:tc>
                              <w:tc>
                                <w:tcPr>
                                  <w:tcW w:w="567" w:type="dxa"/>
                                  <w:vAlign w:val="center"/>
                                </w:tcPr>
                                <w:p w14:paraId="39150E16"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3</w:t>
                                  </w:r>
                                  <w:r w:rsidRPr="00567B24">
                                    <w:rPr>
                                      <w:rFonts w:ascii="標楷體" w:eastAsia="標楷體" w:hAnsi="標楷體"/>
                                      <w:b/>
                                      <w:sz w:val="20"/>
                                      <w:szCs w:val="20"/>
                                    </w:rPr>
                                    <w:t>3</w:t>
                                  </w:r>
                                </w:p>
                              </w:tc>
                            </w:tr>
                            <w:tr w:rsidR="00567B24" w:rsidRPr="00567B24" w14:paraId="6F960B66" w14:textId="77777777" w:rsidTr="008F69C0">
                              <w:trPr>
                                <w:trHeight w:val="329"/>
                              </w:trPr>
                              <w:tc>
                                <w:tcPr>
                                  <w:tcW w:w="154" w:type="dxa"/>
                                  <w:vMerge w:val="restart"/>
                                  <w:tcBorders>
                                    <w:top w:val="nil"/>
                                  </w:tcBorders>
                                </w:tcPr>
                                <w:p w14:paraId="24D08745" w14:textId="77777777" w:rsidR="00567B24" w:rsidRPr="00567B24" w:rsidRDefault="00567B24" w:rsidP="004919C4">
                                  <w:pPr>
                                    <w:overflowPunct w:val="0"/>
                                    <w:snapToGrid w:val="0"/>
                                    <w:spacing w:line="0" w:lineRule="atLeast"/>
                                    <w:jc w:val="both"/>
                                    <w:rPr>
                                      <w:rFonts w:ascii="標楷體" w:eastAsia="標楷體" w:hAnsi="標楷體"/>
                                      <w:spacing w:val="-10"/>
                                      <w:sz w:val="20"/>
                                      <w:szCs w:val="20"/>
                                    </w:rPr>
                                  </w:pPr>
                                </w:p>
                              </w:tc>
                              <w:tc>
                                <w:tcPr>
                                  <w:tcW w:w="1773" w:type="dxa"/>
                                  <w:vAlign w:val="center"/>
                                </w:tcPr>
                                <w:p w14:paraId="6EE21624" w14:textId="77777777" w:rsidR="00567B24" w:rsidRPr="00567B24" w:rsidRDefault="00567B24" w:rsidP="00525384">
                                  <w:pPr>
                                    <w:overflowPunct w:val="0"/>
                                    <w:snapToGrid w:val="0"/>
                                    <w:spacing w:line="0" w:lineRule="atLeast"/>
                                    <w:jc w:val="center"/>
                                    <w:rPr>
                                      <w:rFonts w:ascii="標楷體" w:eastAsia="標楷體" w:hAnsi="標楷體"/>
                                      <w:spacing w:val="-10"/>
                                      <w:sz w:val="20"/>
                                      <w:szCs w:val="20"/>
                                    </w:rPr>
                                  </w:pPr>
                                  <w:r w:rsidRPr="00567B24">
                                    <w:rPr>
                                      <w:rFonts w:ascii="標楷體" w:eastAsia="標楷體" w:hAnsi="標楷體" w:hint="eastAsia"/>
                                      <w:spacing w:val="-10"/>
                                      <w:sz w:val="20"/>
                                      <w:szCs w:val="20"/>
                                    </w:rPr>
                                    <w:t>2</w:t>
                                  </w:r>
                                  <w:r w:rsidRPr="00567B24">
                                    <w:rPr>
                                      <w:rFonts w:ascii="標楷體" w:eastAsia="標楷體" w:hAnsi="標楷體"/>
                                      <w:spacing w:val="-10"/>
                                      <w:sz w:val="20"/>
                                      <w:szCs w:val="20"/>
                                    </w:rPr>
                                    <w:t>0</w:t>
                                  </w:r>
                                  <w:r w:rsidRPr="00567B24">
                                    <w:rPr>
                                      <w:rFonts w:ascii="標楷體" w:eastAsia="標楷體" w:hAnsi="標楷體" w:hint="eastAsia"/>
                                      <w:spacing w:val="-10"/>
                                      <w:sz w:val="20"/>
                                      <w:szCs w:val="20"/>
                                    </w:rPr>
                                    <w:t>％以上，未及3</w:t>
                                  </w:r>
                                  <w:r w:rsidRPr="00567B24">
                                    <w:rPr>
                                      <w:rFonts w:ascii="標楷體" w:eastAsia="標楷體" w:hAnsi="標楷體"/>
                                      <w:spacing w:val="-10"/>
                                      <w:sz w:val="20"/>
                                      <w:szCs w:val="20"/>
                                    </w:rPr>
                                    <w:t>0</w:t>
                                  </w:r>
                                  <w:r w:rsidRPr="00567B24">
                                    <w:rPr>
                                      <w:rFonts w:ascii="標楷體" w:eastAsia="標楷體" w:hAnsi="標楷體" w:hint="eastAsia"/>
                                      <w:spacing w:val="-10"/>
                                      <w:sz w:val="20"/>
                                      <w:szCs w:val="20"/>
                                    </w:rPr>
                                    <w:t>％</w:t>
                                  </w:r>
                                </w:p>
                                <w:p w14:paraId="72784621" w14:textId="77777777" w:rsidR="00567B24" w:rsidRPr="00567B24" w:rsidRDefault="00567B24" w:rsidP="00525384">
                                  <w:pPr>
                                    <w:overflowPunct w:val="0"/>
                                    <w:snapToGrid w:val="0"/>
                                    <w:spacing w:line="0" w:lineRule="atLeast"/>
                                    <w:jc w:val="center"/>
                                    <w:rPr>
                                      <w:rFonts w:ascii="標楷體" w:eastAsia="標楷體" w:hAnsi="標楷體"/>
                                      <w:spacing w:val="-10"/>
                                      <w:sz w:val="20"/>
                                      <w:szCs w:val="20"/>
                                    </w:rPr>
                                  </w:pPr>
                                  <w:r w:rsidRPr="00567B24">
                                    <w:rPr>
                                      <w:rFonts w:ascii="標楷體" w:eastAsia="標楷體" w:hAnsi="標楷體" w:hint="eastAsia"/>
                                      <w:sz w:val="20"/>
                                      <w:szCs w:val="20"/>
                                    </w:rPr>
                                    <w:t>（</w:t>
                                  </w:r>
                                  <w:proofErr w:type="gramStart"/>
                                  <w:r w:rsidRPr="00567B24">
                                    <w:rPr>
                                      <w:rFonts w:ascii="標楷體" w:eastAsia="標楷體" w:hAnsi="標楷體" w:hint="eastAsia"/>
                                      <w:sz w:val="20"/>
                                      <w:szCs w:val="20"/>
                                    </w:rPr>
                                    <w:t>註</w:t>
                                  </w:r>
                                  <w:proofErr w:type="gramEnd"/>
                                  <w:r w:rsidRPr="00567B24">
                                    <w:rPr>
                                      <w:rFonts w:ascii="標楷體" w:eastAsia="標楷體" w:hAnsi="標楷體"/>
                                      <w:sz w:val="20"/>
                                      <w:szCs w:val="20"/>
                                    </w:rPr>
                                    <w:t>1</w:t>
                                  </w:r>
                                  <w:r w:rsidRPr="00567B24">
                                    <w:rPr>
                                      <w:rFonts w:ascii="標楷體" w:eastAsia="標楷體" w:hAnsi="標楷體" w:hint="eastAsia"/>
                                      <w:sz w:val="20"/>
                                      <w:szCs w:val="20"/>
                                    </w:rPr>
                                    <w:t>）</w:t>
                                  </w:r>
                                </w:p>
                              </w:tc>
                              <w:tc>
                                <w:tcPr>
                                  <w:tcW w:w="567" w:type="dxa"/>
                                  <w:vAlign w:val="center"/>
                                </w:tcPr>
                                <w:p w14:paraId="0B27654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3</w:t>
                                  </w:r>
                                  <w:r w:rsidRPr="00567B24">
                                    <w:rPr>
                                      <w:rFonts w:ascii="標楷體" w:eastAsia="標楷體" w:hAnsi="標楷體"/>
                                      <w:sz w:val="20"/>
                                      <w:szCs w:val="20"/>
                                    </w:rPr>
                                    <w:t>09</w:t>
                                  </w:r>
                                </w:p>
                              </w:tc>
                              <w:tc>
                                <w:tcPr>
                                  <w:tcW w:w="709" w:type="dxa"/>
                                  <w:vAlign w:val="center"/>
                                </w:tcPr>
                                <w:p w14:paraId="016580C2"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1</w:t>
                                  </w:r>
                                  <w:r w:rsidRPr="00567B24">
                                    <w:rPr>
                                      <w:rFonts w:ascii="標楷體" w:eastAsia="標楷體" w:hAnsi="標楷體"/>
                                      <w:sz w:val="20"/>
                                      <w:szCs w:val="20"/>
                                    </w:rPr>
                                    <w:t>63</w:t>
                                  </w:r>
                                </w:p>
                              </w:tc>
                              <w:tc>
                                <w:tcPr>
                                  <w:tcW w:w="567" w:type="dxa"/>
                                  <w:vAlign w:val="center"/>
                                </w:tcPr>
                                <w:p w14:paraId="2E0940C9"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1</w:t>
                                  </w:r>
                                  <w:r w:rsidRPr="00567B24">
                                    <w:rPr>
                                      <w:rFonts w:ascii="標楷體" w:eastAsia="標楷體" w:hAnsi="標楷體"/>
                                      <w:sz w:val="20"/>
                                      <w:szCs w:val="20"/>
                                    </w:rPr>
                                    <w:t>75</w:t>
                                  </w:r>
                                </w:p>
                              </w:tc>
                              <w:tc>
                                <w:tcPr>
                                  <w:tcW w:w="709" w:type="dxa"/>
                                  <w:vAlign w:val="center"/>
                                </w:tcPr>
                                <w:p w14:paraId="34071C3D"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8</w:t>
                                  </w:r>
                                  <w:r w:rsidRPr="00567B24">
                                    <w:rPr>
                                      <w:rFonts w:ascii="標楷體" w:eastAsia="標楷體" w:hAnsi="標楷體"/>
                                      <w:sz w:val="20"/>
                                      <w:szCs w:val="20"/>
                                    </w:rPr>
                                    <w:t>1</w:t>
                                  </w:r>
                                </w:p>
                              </w:tc>
                              <w:tc>
                                <w:tcPr>
                                  <w:tcW w:w="567" w:type="dxa"/>
                                  <w:vAlign w:val="center"/>
                                </w:tcPr>
                                <w:p w14:paraId="0FD31E80"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8</w:t>
                                  </w:r>
                                  <w:r w:rsidRPr="00567B24">
                                    <w:rPr>
                                      <w:rFonts w:ascii="標楷體" w:eastAsia="標楷體" w:hAnsi="標楷體"/>
                                      <w:sz w:val="20"/>
                                      <w:szCs w:val="20"/>
                                    </w:rPr>
                                    <w:t>1</w:t>
                                  </w:r>
                                </w:p>
                              </w:tc>
                              <w:tc>
                                <w:tcPr>
                                  <w:tcW w:w="708" w:type="dxa"/>
                                  <w:vAlign w:val="center"/>
                                </w:tcPr>
                                <w:p w14:paraId="3145D786"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9</w:t>
                                  </w:r>
                                  <w:r w:rsidRPr="00567B24">
                                    <w:rPr>
                                      <w:rFonts w:ascii="標楷體" w:eastAsia="標楷體" w:hAnsi="標楷體"/>
                                      <w:sz w:val="20"/>
                                      <w:szCs w:val="20"/>
                                    </w:rPr>
                                    <w:t>4</w:t>
                                  </w:r>
                                </w:p>
                              </w:tc>
                              <w:tc>
                                <w:tcPr>
                                  <w:tcW w:w="567" w:type="dxa"/>
                                  <w:vAlign w:val="center"/>
                                </w:tcPr>
                                <w:p w14:paraId="5F6A08A8"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9</w:t>
                                  </w:r>
                                  <w:r w:rsidRPr="00567B24">
                                    <w:rPr>
                                      <w:rFonts w:ascii="標楷體" w:eastAsia="標楷體" w:hAnsi="標楷體"/>
                                      <w:sz w:val="20"/>
                                      <w:szCs w:val="20"/>
                                    </w:rPr>
                                    <w:t>4</w:t>
                                  </w:r>
                                </w:p>
                              </w:tc>
                              <w:tc>
                                <w:tcPr>
                                  <w:tcW w:w="709" w:type="dxa"/>
                                  <w:vAlign w:val="center"/>
                                </w:tcPr>
                                <w:p w14:paraId="01DAF67B"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1</w:t>
                                  </w:r>
                                </w:p>
                              </w:tc>
                              <w:tc>
                                <w:tcPr>
                                  <w:tcW w:w="567" w:type="dxa"/>
                                  <w:vAlign w:val="center"/>
                                </w:tcPr>
                                <w:p w14:paraId="482E7598"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1</w:t>
                                  </w:r>
                                </w:p>
                              </w:tc>
                              <w:tc>
                                <w:tcPr>
                                  <w:tcW w:w="709" w:type="dxa"/>
                                  <w:vAlign w:val="center"/>
                                </w:tcPr>
                                <w:p w14:paraId="396228CE"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4</w:t>
                                  </w:r>
                                </w:p>
                              </w:tc>
                              <w:tc>
                                <w:tcPr>
                                  <w:tcW w:w="567" w:type="dxa"/>
                                  <w:vAlign w:val="center"/>
                                </w:tcPr>
                                <w:p w14:paraId="05C4367D"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4</w:t>
                                  </w:r>
                                </w:p>
                              </w:tc>
                              <w:tc>
                                <w:tcPr>
                                  <w:tcW w:w="709" w:type="dxa"/>
                                  <w:vAlign w:val="center"/>
                                </w:tcPr>
                                <w:p w14:paraId="536B101B"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7</w:t>
                                  </w:r>
                                </w:p>
                              </w:tc>
                              <w:tc>
                                <w:tcPr>
                                  <w:tcW w:w="567" w:type="dxa"/>
                                  <w:vAlign w:val="center"/>
                                </w:tcPr>
                                <w:p w14:paraId="4D55CC93"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7</w:t>
                                  </w:r>
                                </w:p>
                              </w:tc>
                            </w:tr>
                            <w:tr w:rsidR="00567B24" w:rsidRPr="00567B24" w14:paraId="7676D05E" w14:textId="77777777" w:rsidTr="008F69C0">
                              <w:trPr>
                                <w:trHeight w:val="329"/>
                              </w:trPr>
                              <w:tc>
                                <w:tcPr>
                                  <w:tcW w:w="154" w:type="dxa"/>
                                  <w:vMerge/>
                                  <w:tcBorders>
                                    <w:top w:val="nil"/>
                                  </w:tcBorders>
                                </w:tcPr>
                                <w:p w14:paraId="6A404CC0" w14:textId="77777777" w:rsidR="00567B24" w:rsidRPr="00567B24" w:rsidRDefault="00567B24" w:rsidP="004919C4">
                                  <w:pPr>
                                    <w:overflowPunct w:val="0"/>
                                    <w:snapToGrid w:val="0"/>
                                    <w:spacing w:line="0" w:lineRule="atLeast"/>
                                    <w:ind w:leftChars="100" w:left="240"/>
                                    <w:jc w:val="both"/>
                                    <w:rPr>
                                      <w:rFonts w:ascii="標楷體" w:eastAsia="標楷體" w:hAnsi="標楷體"/>
                                      <w:spacing w:val="-10"/>
                                      <w:sz w:val="20"/>
                                      <w:szCs w:val="20"/>
                                    </w:rPr>
                                  </w:pPr>
                                </w:p>
                              </w:tc>
                              <w:tc>
                                <w:tcPr>
                                  <w:tcW w:w="1773" w:type="dxa"/>
                                  <w:vAlign w:val="center"/>
                                </w:tcPr>
                                <w:p w14:paraId="3FCD55F7" w14:textId="77777777" w:rsidR="00567B24" w:rsidRPr="00567B24" w:rsidRDefault="00567B24" w:rsidP="00525384">
                                  <w:pPr>
                                    <w:overflowPunct w:val="0"/>
                                    <w:snapToGrid w:val="0"/>
                                    <w:spacing w:line="0" w:lineRule="atLeast"/>
                                    <w:jc w:val="center"/>
                                    <w:rPr>
                                      <w:rFonts w:ascii="標楷體" w:eastAsia="標楷體" w:hAnsi="標楷體"/>
                                      <w:spacing w:val="-10"/>
                                      <w:sz w:val="20"/>
                                      <w:szCs w:val="20"/>
                                    </w:rPr>
                                  </w:pPr>
                                  <w:r w:rsidRPr="00567B24">
                                    <w:rPr>
                                      <w:rFonts w:ascii="標楷體" w:eastAsia="標楷體" w:hAnsi="標楷體" w:hint="eastAsia"/>
                                      <w:spacing w:val="-10"/>
                                      <w:sz w:val="20"/>
                                      <w:szCs w:val="20"/>
                                    </w:rPr>
                                    <w:t>3</w:t>
                                  </w:r>
                                  <w:r w:rsidRPr="00567B24">
                                    <w:rPr>
                                      <w:rFonts w:ascii="標楷體" w:eastAsia="標楷體" w:hAnsi="標楷體"/>
                                      <w:spacing w:val="-10"/>
                                      <w:sz w:val="20"/>
                                      <w:szCs w:val="20"/>
                                    </w:rPr>
                                    <w:t>0</w:t>
                                  </w:r>
                                  <w:r w:rsidRPr="00567B24">
                                    <w:rPr>
                                      <w:rFonts w:ascii="標楷體" w:eastAsia="標楷體" w:hAnsi="標楷體" w:hint="eastAsia"/>
                                      <w:spacing w:val="-10"/>
                                      <w:sz w:val="20"/>
                                      <w:szCs w:val="20"/>
                                    </w:rPr>
                                    <w:t>％以上，未及4</w:t>
                                  </w:r>
                                  <w:r w:rsidRPr="00567B24">
                                    <w:rPr>
                                      <w:rFonts w:ascii="標楷體" w:eastAsia="標楷體" w:hAnsi="標楷體"/>
                                      <w:spacing w:val="-10"/>
                                      <w:sz w:val="20"/>
                                      <w:szCs w:val="20"/>
                                    </w:rPr>
                                    <w:t>0</w:t>
                                  </w:r>
                                  <w:r w:rsidRPr="00567B24">
                                    <w:rPr>
                                      <w:rFonts w:ascii="標楷體" w:eastAsia="標楷體" w:hAnsi="標楷體" w:hint="eastAsia"/>
                                      <w:spacing w:val="-10"/>
                                      <w:sz w:val="20"/>
                                      <w:szCs w:val="20"/>
                                    </w:rPr>
                                    <w:t>％</w:t>
                                  </w:r>
                                </w:p>
                                <w:p w14:paraId="4367B401" w14:textId="77777777" w:rsidR="00567B24" w:rsidRPr="00567B24" w:rsidRDefault="00567B24" w:rsidP="00525384">
                                  <w:pPr>
                                    <w:overflowPunct w:val="0"/>
                                    <w:snapToGrid w:val="0"/>
                                    <w:spacing w:line="0" w:lineRule="atLeast"/>
                                    <w:jc w:val="center"/>
                                    <w:rPr>
                                      <w:rFonts w:ascii="標楷體" w:eastAsia="標楷體" w:hAnsi="標楷體"/>
                                      <w:spacing w:val="-10"/>
                                      <w:sz w:val="20"/>
                                      <w:szCs w:val="20"/>
                                    </w:rPr>
                                  </w:pPr>
                                  <w:r w:rsidRPr="00567B24">
                                    <w:rPr>
                                      <w:rFonts w:ascii="標楷體" w:eastAsia="標楷體" w:hAnsi="標楷體" w:hint="eastAsia"/>
                                      <w:sz w:val="20"/>
                                      <w:szCs w:val="20"/>
                                    </w:rPr>
                                    <w:t>（</w:t>
                                  </w:r>
                                  <w:proofErr w:type="gramStart"/>
                                  <w:r w:rsidRPr="00567B24">
                                    <w:rPr>
                                      <w:rFonts w:ascii="標楷體" w:eastAsia="標楷體" w:hAnsi="標楷體" w:hint="eastAsia"/>
                                      <w:sz w:val="20"/>
                                      <w:szCs w:val="20"/>
                                    </w:rPr>
                                    <w:t>註</w:t>
                                  </w:r>
                                  <w:proofErr w:type="gramEnd"/>
                                  <w:r w:rsidRPr="00567B24">
                                    <w:rPr>
                                      <w:rFonts w:ascii="標楷體" w:eastAsia="標楷體" w:hAnsi="標楷體"/>
                                      <w:sz w:val="20"/>
                                      <w:szCs w:val="20"/>
                                    </w:rPr>
                                    <w:t>1</w:t>
                                  </w:r>
                                  <w:r w:rsidRPr="00567B24">
                                    <w:rPr>
                                      <w:rFonts w:ascii="標楷體" w:eastAsia="標楷體" w:hAnsi="標楷體" w:hint="eastAsia"/>
                                      <w:sz w:val="20"/>
                                      <w:szCs w:val="20"/>
                                    </w:rPr>
                                    <w:t>）</w:t>
                                  </w:r>
                                </w:p>
                              </w:tc>
                              <w:tc>
                                <w:tcPr>
                                  <w:tcW w:w="567" w:type="dxa"/>
                                  <w:vAlign w:val="center"/>
                                </w:tcPr>
                                <w:p w14:paraId="7C716AF1"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9</w:t>
                                  </w:r>
                                  <w:r w:rsidRPr="00567B24">
                                    <w:rPr>
                                      <w:rFonts w:ascii="標楷體" w:eastAsia="標楷體" w:hAnsi="標楷體"/>
                                      <w:sz w:val="20"/>
                                      <w:szCs w:val="20"/>
                                    </w:rPr>
                                    <w:t>8</w:t>
                                  </w:r>
                                </w:p>
                              </w:tc>
                              <w:tc>
                                <w:tcPr>
                                  <w:tcW w:w="709" w:type="dxa"/>
                                  <w:vAlign w:val="center"/>
                                </w:tcPr>
                                <w:p w14:paraId="2620A4ED"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4</w:t>
                                  </w:r>
                                  <w:r w:rsidRPr="00567B24">
                                    <w:rPr>
                                      <w:rFonts w:ascii="標楷體" w:eastAsia="標楷體" w:hAnsi="標楷體"/>
                                      <w:sz w:val="20"/>
                                      <w:szCs w:val="20"/>
                                    </w:rPr>
                                    <w:t>9</w:t>
                                  </w:r>
                                </w:p>
                              </w:tc>
                              <w:tc>
                                <w:tcPr>
                                  <w:tcW w:w="567" w:type="dxa"/>
                                  <w:vAlign w:val="center"/>
                                </w:tcPr>
                                <w:p w14:paraId="4D63D7DC"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0</w:t>
                                  </w:r>
                                </w:p>
                              </w:tc>
                              <w:tc>
                                <w:tcPr>
                                  <w:tcW w:w="709" w:type="dxa"/>
                                  <w:vAlign w:val="center"/>
                                </w:tcPr>
                                <w:p w14:paraId="0A5D02DE"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7</w:t>
                                  </w:r>
                                </w:p>
                              </w:tc>
                              <w:tc>
                                <w:tcPr>
                                  <w:tcW w:w="567" w:type="dxa"/>
                                  <w:vAlign w:val="center"/>
                                </w:tcPr>
                                <w:p w14:paraId="2D43C05D"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7</w:t>
                                  </w:r>
                                </w:p>
                              </w:tc>
                              <w:tc>
                                <w:tcPr>
                                  <w:tcW w:w="708" w:type="dxa"/>
                                  <w:vAlign w:val="center"/>
                                </w:tcPr>
                                <w:p w14:paraId="1B376EB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3</w:t>
                                  </w:r>
                                </w:p>
                              </w:tc>
                              <w:tc>
                                <w:tcPr>
                                  <w:tcW w:w="567" w:type="dxa"/>
                                  <w:vAlign w:val="center"/>
                                </w:tcPr>
                                <w:p w14:paraId="389F9F3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3</w:t>
                                  </w:r>
                                </w:p>
                              </w:tc>
                              <w:tc>
                                <w:tcPr>
                                  <w:tcW w:w="709" w:type="dxa"/>
                                  <w:vAlign w:val="center"/>
                                </w:tcPr>
                                <w:p w14:paraId="5EAC3CC0"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1</w:t>
                                  </w:r>
                                  <w:r w:rsidRPr="00567B24">
                                    <w:rPr>
                                      <w:rFonts w:ascii="標楷體" w:eastAsia="標楷體" w:hAnsi="標楷體"/>
                                      <w:sz w:val="20"/>
                                      <w:szCs w:val="20"/>
                                    </w:rPr>
                                    <w:t>4</w:t>
                                  </w:r>
                                </w:p>
                              </w:tc>
                              <w:tc>
                                <w:tcPr>
                                  <w:tcW w:w="567" w:type="dxa"/>
                                  <w:vAlign w:val="center"/>
                                </w:tcPr>
                                <w:p w14:paraId="10A372E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1</w:t>
                                  </w:r>
                                  <w:r w:rsidRPr="00567B24">
                                    <w:rPr>
                                      <w:rFonts w:ascii="標楷體" w:eastAsia="標楷體" w:hAnsi="標楷體"/>
                                      <w:sz w:val="20"/>
                                      <w:szCs w:val="20"/>
                                    </w:rPr>
                                    <w:t>4</w:t>
                                  </w:r>
                                </w:p>
                              </w:tc>
                              <w:tc>
                                <w:tcPr>
                                  <w:tcW w:w="709" w:type="dxa"/>
                                  <w:vAlign w:val="center"/>
                                </w:tcPr>
                                <w:p w14:paraId="697D04D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8</w:t>
                                  </w:r>
                                </w:p>
                              </w:tc>
                              <w:tc>
                                <w:tcPr>
                                  <w:tcW w:w="567" w:type="dxa"/>
                                  <w:vAlign w:val="center"/>
                                </w:tcPr>
                                <w:p w14:paraId="7C300AB7"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8</w:t>
                                  </w:r>
                                </w:p>
                              </w:tc>
                              <w:tc>
                                <w:tcPr>
                                  <w:tcW w:w="709" w:type="dxa"/>
                                  <w:vAlign w:val="center"/>
                                </w:tcPr>
                                <w:p w14:paraId="5A18016B"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6</w:t>
                                  </w:r>
                                </w:p>
                              </w:tc>
                              <w:tc>
                                <w:tcPr>
                                  <w:tcW w:w="567" w:type="dxa"/>
                                  <w:vAlign w:val="center"/>
                                </w:tcPr>
                                <w:p w14:paraId="65FB5849"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6</w:t>
                                  </w:r>
                                </w:p>
                              </w:tc>
                            </w:tr>
                            <w:tr w:rsidR="00567B24" w:rsidRPr="00567B24" w14:paraId="79B85E09" w14:textId="77777777" w:rsidTr="008F69C0">
                              <w:trPr>
                                <w:trHeight w:val="329"/>
                              </w:trPr>
                              <w:tc>
                                <w:tcPr>
                                  <w:tcW w:w="154" w:type="dxa"/>
                                  <w:vMerge/>
                                  <w:tcBorders>
                                    <w:top w:val="nil"/>
                                  </w:tcBorders>
                                </w:tcPr>
                                <w:p w14:paraId="47249CE9" w14:textId="77777777" w:rsidR="00567B24" w:rsidRPr="00567B24" w:rsidRDefault="00567B24" w:rsidP="004919C4">
                                  <w:pPr>
                                    <w:overflowPunct w:val="0"/>
                                    <w:snapToGrid w:val="0"/>
                                    <w:spacing w:line="0" w:lineRule="atLeast"/>
                                    <w:ind w:leftChars="100" w:left="240"/>
                                    <w:jc w:val="both"/>
                                    <w:rPr>
                                      <w:rFonts w:ascii="標楷體" w:eastAsia="標楷體" w:hAnsi="標楷體"/>
                                      <w:spacing w:val="-10"/>
                                      <w:sz w:val="20"/>
                                      <w:szCs w:val="20"/>
                                    </w:rPr>
                                  </w:pPr>
                                </w:p>
                              </w:tc>
                              <w:tc>
                                <w:tcPr>
                                  <w:tcW w:w="1773" w:type="dxa"/>
                                  <w:vAlign w:val="center"/>
                                </w:tcPr>
                                <w:p w14:paraId="62A46CBC" w14:textId="77777777" w:rsidR="00567B24" w:rsidRPr="00567B24" w:rsidRDefault="00567B24" w:rsidP="00525384">
                                  <w:pPr>
                                    <w:overflowPunct w:val="0"/>
                                    <w:snapToGrid w:val="0"/>
                                    <w:spacing w:line="0" w:lineRule="atLeast"/>
                                    <w:jc w:val="center"/>
                                    <w:rPr>
                                      <w:rFonts w:ascii="標楷體" w:eastAsia="標楷體" w:hAnsi="標楷體"/>
                                      <w:sz w:val="20"/>
                                      <w:szCs w:val="20"/>
                                    </w:rPr>
                                  </w:pPr>
                                  <w:r w:rsidRPr="00567B24">
                                    <w:rPr>
                                      <w:rFonts w:ascii="標楷體" w:eastAsia="標楷體" w:hAnsi="標楷體"/>
                                      <w:sz w:val="20"/>
                                      <w:szCs w:val="20"/>
                                    </w:rPr>
                                    <w:t>40</w:t>
                                  </w:r>
                                  <w:r w:rsidRPr="00567B24">
                                    <w:rPr>
                                      <w:rFonts w:ascii="標楷體" w:eastAsia="標楷體" w:hAnsi="標楷體" w:hint="eastAsia"/>
                                      <w:sz w:val="20"/>
                                      <w:szCs w:val="20"/>
                                    </w:rPr>
                                    <w:t>％以上</w:t>
                                  </w:r>
                                </w:p>
                              </w:tc>
                              <w:tc>
                                <w:tcPr>
                                  <w:tcW w:w="567" w:type="dxa"/>
                                  <w:vAlign w:val="center"/>
                                </w:tcPr>
                                <w:p w14:paraId="58EC5D2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p>
                              </w:tc>
                              <w:tc>
                                <w:tcPr>
                                  <w:tcW w:w="709" w:type="dxa"/>
                                  <w:vAlign w:val="center"/>
                                </w:tcPr>
                                <w:p w14:paraId="7EBFBBB2"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p>
                              </w:tc>
                              <w:tc>
                                <w:tcPr>
                                  <w:tcW w:w="567" w:type="dxa"/>
                                  <w:vAlign w:val="center"/>
                                </w:tcPr>
                                <w:p w14:paraId="1C90A3E3"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p>
                              </w:tc>
                              <w:tc>
                                <w:tcPr>
                                  <w:tcW w:w="709" w:type="dxa"/>
                                  <w:vAlign w:val="center"/>
                                </w:tcPr>
                                <w:p w14:paraId="73EBF7A1"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567" w:type="dxa"/>
                                  <w:vAlign w:val="center"/>
                                </w:tcPr>
                                <w:p w14:paraId="3E87D639"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708" w:type="dxa"/>
                                  <w:vAlign w:val="center"/>
                                </w:tcPr>
                                <w:p w14:paraId="7C32108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p>
                              </w:tc>
                              <w:tc>
                                <w:tcPr>
                                  <w:tcW w:w="567" w:type="dxa"/>
                                  <w:vAlign w:val="center"/>
                                </w:tcPr>
                                <w:p w14:paraId="27B24592"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p>
                              </w:tc>
                              <w:tc>
                                <w:tcPr>
                                  <w:tcW w:w="709" w:type="dxa"/>
                                  <w:vAlign w:val="center"/>
                                </w:tcPr>
                                <w:p w14:paraId="7D23C32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567" w:type="dxa"/>
                                  <w:vAlign w:val="center"/>
                                </w:tcPr>
                                <w:p w14:paraId="6003D769"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709" w:type="dxa"/>
                                  <w:vAlign w:val="center"/>
                                </w:tcPr>
                                <w:p w14:paraId="0E6BC25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567" w:type="dxa"/>
                                  <w:vAlign w:val="center"/>
                                </w:tcPr>
                                <w:p w14:paraId="570C6737"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709" w:type="dxa"/>
                                  <w:vAlign w:val="center"/>
                                </w:tcPr>
                                <w:p w14:paraId="11E0855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567" w:type="dxa"/>
                                  <w:vAlign w:val="center"/>
                                </w:tcPr>
                                <w:p w14:paraId="6D693F90"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r>
                          </w:tbl>
                          <w:p w14:paraId="30FC80AC" w14:textId="77777777" w:rsidR="00567B24" w:rsidRPr="00616BC2" w:rsidRDefault="00567B24" w:rsidP="007B4755">
                            <w:pPr>
                              <w:overflowPunct w:val="0"/>
                              <w:snapToGrid w:val="0"/>
                              <w:spacing w:beforeLines="10" w:before="36" w:line="200" w:lineRule="exact"/>
                              <w:ind w:leftChars="-32" w:left="463" w:rightChars="-29" w:right="-70" w:hangingChars="300" w:hanging="540"/>
                              <w:jc w:val="both"/>
                              <w:rPr>
                                <w:rFonts w:ascii="標楷體" w:eastAsia="標楷體" w:hAnsi="標楷體"/>
                                <w:kern w:val="18"/>
                                <w:sz w:val="18"/>
                                <w:szCs w:val="18"/>
                              </w:rPr>
                            </w:pPr>
                            <w:proofErr w:type="gramStart"/>
                            <w:r w:rsidRPr="00616BC2">
                              <w:rPr>
                                <w:rFonts w:ascii="標楷體" w:eastAsia="標楷體" w:hAnsi="標楷體" w:hint="eastAsia"/>
                                <w:sz w:val="18"/>
                                <w:szCs w:val="18"/>
                              </w:rPr>
                              <w:t>註</w:t>
                            </w:r>
                            <w:proofErr w:type="gramEnd"/>
                            <w:r w:rsidRPr="00616BC2">
                              <w:rPr>
                                <w:rFonts w:ascii="標楷體" w:eastAsia="標楷體" w:hAnsi="標楷體" w:hint="eastAsia"/>
                                <w:sz w:val="18"/>
                                <w:szCs w:val="18"/>
                              </w:rPr>
                              <w:t>：</w:t>
                            </w:r>
                            <w:r w:rsidRPr="00616BC2">
                              <w:rPr>
                                <w:rFonts w:ascii="標楷體" w:eastAsia="標楷體" w:hAnsi="標楷體" w:hint="eastAsia"/>
                                <w:kern w:val="18"/>
                                <w:sz w:val="18"/>
                                <w:szCs w:val="18"/>
                              </w:rPr>
                              <w:t>1</w:t>
                            </w:r>
                            <w:r w:rsidRPr="00616BC2">
                              <w:rPr>
                                <w:rFonts w:ascii="標楷體" w:eastAsia="標楷體" w:hAnsi="標楷體"/>
                                <w:kern w:val="18"/>
                                <w:sz w:val="18"/>
                                <w:szCs w:val="18"/>
                              </w:rPr>
                              <w:t>.比</w:t>
                            </w:r>
                            <w:r w:rsidRPr="00E23C7A">
                              <w:rPr>
                                <w:rFonts w:ascii="標楷體" w:eastAsia="標楷體" w:hAnsi="標楷體"/>
                                <w:spacing w:val="2"/>
                                <w:kern w:val="18"/>
                                <w:sz w:val="18"/>
                                <w:szCs w:val="18"/>
                              </w:rPr>
                              <w:t>率</w:t>
                            </w:r>
                            <w:r w:rsidRPr="00E23C7A">
                              <w:rPr>
                                <w:rFonts w:ascii="標楷體" w:eastAsia="標楷體" w:hAnsi="標楷體" w:hint="eastAsia"/>
                                <w:spacing w:val="2"/>
                                <w:kern w:val="18"/>
                                <w:sz w:val="18"/>
                                <w:szCs w:val="18"/>
                              </w:rPr>
                              <w:t>「未及2</w:t>
                            </w:r>
                            <w:r w:rsidRPr="00E23C7A">
                              <w:rPr>
                                <w:rFonts w:ascii="標楷體" w:eastAsia="標楷體" w:hAnsi="標楷體"/>
                                <w:spacing w:val="2"/>
                                <w:kern w:val="18"/>
                                <w:sz w:val="18"/>
                                <w:szCs w:val="18"/>
                              </w:rPr>
                              <w:t>0</w:t>
                            </w:r>
                            <w:r w:rsidRPr="00E23C7A">
                              <w:rPr>
                                <w:rFonts w:ascii="標楷體" w:eastAsia="標楷體" w:hAnsi="標楷體" w:hint="eastAsia"/>
                                <w:spacing w:val="2"/>
                                <w:kern w:val="18"/>
                                <w:sz w:val="18"/>
                                <w:szCs w:val="18"/>
                              </w:rPr>
                              <w:t>％」、「</w:t>
                            </w:r>
                            <w:r w:rsidRPr="00E23C7A">
                              <w:rPr>
                                <w:rFonts w:ascii="標楷體" w:eastAsia="標楷體" w:hAnsi="標楷體" w:hint="eastAsia"/>
                                <w:spacing w:val="2"/>
                                <w:sz w:val="18"/>
                                <w:szCs w:val="18"/>
                              </w:rPr>
                              <w:t>2</w:t>
                            </w:r>
                            <w:r w:rsidRPr="00E23C7A">
                              <w:rPr>
                                <w:rFonts w:ascii="標楷體" w:eastAsia="標楷體" w:hAnsi="標楷體"/>
                                <w:spacing w:val="2"/>
                                <w:sz w:val="18"/>
                                <w:szCs w:val="18"/>
                              </w:rPr>
                              <w:t>0</w:t>
                            </w:r>
                            <w:r w:rsidRPr="00E23C7A">
                              <w:rPr>
                                <w:rFonts w:ascii="標楷體" w:eastAsia="標楷體" w:hAnsi="標楷體" w:hint="eastAsia"/>
                                <w:spacing w:val="2"/>
                                <w:sz w:val="18"/>
                                <w:szCs w:val="18"/>
                              </w:rPr>
                              <w:t>％以上，未及3</w:t>
                            </w:r>
                            <w:r w:rsidRPr="00E23C7A">
                              <w:rPr>
                                <w:rFonts w:ascii="標楷體" w:eastAsia="標楷體" w:hAnsi="標楷體"/>
                                <w:spacing w:val="2"/>
                                <w:sz w:val="18"/>
                                <w:szCs w:val="18"/>
                              </w:rPr>
                              <w:t>0</w:t>
                            </w:r>
                            <w:r w:rsidRPr="00E23C7A">
                              <w:rPr>
                                <w:rFonts w:ascii="標楷體" w:eastAsia="標楷體" w:hAnsi="標楷體" w:hint="eastAsia"/>
                                <w:spacing w:val="2"/>
                                <w:sz w:val="18"/>
                                <w:szCs w:val="18"/>
                              </w:rPr>
                              <w:t>％</w:t>
                            </w:r>
                            <w:r w:rsidRPr="00E23C7A">
                              <w:rPr>
                                <w:rFonts w:ascii="標楷體" w:eastAsia="標楷體" w:hAnsi="標楷體" w:hint="eastAsia"/>
                                <w:spacing w:val="2"/>
                                <w:kern w:val="18"/>
                                <w:sz w:val="18"/>
                                <w:szCs w:val="18"/>
                              </w:rPr>
                              <w:t>」、「</w:t>
                            </w:r>
                            <w:r w:rsidRPr="00E23C7A">
                              <w:rPr>
                                <w:rFonts w:ascii="標楷體" w:eastAsia="標楷體" w:hAnsi="標楷體" w:hint="eastAsia"/>
                                <w:spacing w:val="2"/>
                                <w:sz w:val="18"/>
                                <w:szCs w:val="18"/>
                              </w:rPr>
                              <w:t>3</w:t>
                            </w:r>
                            <w:r w:rsidRPr="00E23C7A">
                              <w:rPr>
                                <w:rFonts w:ascii="標楷體" w:eastAsia="標楷體" w:hAnsi="標楷體"/>
                                <w:spacing w:val="2"/>
                                <w:sz w:val="18"/>
                                <w:szCs w:val="18"/>
                              </w:rPr>
                              <w:t>0</w:t>
                            </w:r>
                            <w:r w:rsidRPr="00E23C7A">
                              <w:rPr>
                                <w:rFonts w:ascii="標楷體" w:eastAsia="標楷體" w:hAnsi="標楷體" w:hint="eastAsia"/>
                                <w:spacing w:val="2"/>
                                <w:sz w:val="18"/>
                                <w:szCs w:val="18"/>
                              </w:rPr>
                              <w:t>％以上，未及4</w:t>
                            </w:r>
                            <w:r w:rsidRPr="00E23C7A">
                              <w:rPr>
                                <w:rFonts w:ascii="標楷體" w:eastAsia="標楷體" w:hAnsi="標楷體"/>
                                <w:spacing w:val="2"/>
                                <w:sz w:val="18"/>
                                <w:szCs w:val="18"/>
                              </w:rPr>
                              <w:t>0</w:t>
                            </w:r>
                            <w:r w:rsidRPr="00E23C7A">
                              <w:rPr>
                                <w:rFonts w:ascii="標楷體" w:eastAsia="標楷體" w:hAnsi="標楷體" w:hint="eastAsia"/>
                                <w:spacing w:val="2"/>
                                <w:sz w:val="18"/>
                                <w:szCs w:val="18"/>
                              </w:rPr>
                              <w:t>％</w:t>
                            </w:r>
                            <w:r w:rsidRPr="00E23C7A">
                              <w:rPr>
                                <w:rFonts w:ascii="標楷體" w:eastAsia="標楷體" w:hAnsi="標楷體" w:hint="eastAsia"/>
                                <w:spacing w:val="2"/>
                                <w:kern w:val="18"/>
                                <w:sz w:val="18"/>
                                <w:szCs w:val="18"/>
                              </w:rPr>
                              <w:t>」者</w:t>
                            </w:r>
                            <w:r w:rsidRPr="00E23C7A">
                              <w:rPr>
                                <w:rFonts w:ascii="標楷體" w:eastAsia="標楷體" w:hAnsi="標楷體"/>
                                <w:spacing w:val="2"/>
                                <w:kern w:val="18"/>
                                <w:sz w:val="18"/>
                                <w:szCs w:val="18"/>
                              </w:rPr>
                              <w:t>，分別計有6個</w:t>
                            </w:r>
                            <w:r w:rsidRPr="00E23C7A">
                              <w:rPr>
                                <w:rFonts w:ascii="標楷體" w:eastAsia="標楷體" w:hAnsi="標楷體" w:hint="eastAsia"/>
                                <w:spacing w:val="2"/>
                                <w:kern w:val="18"/>
                                <w:sz w:val="18"/>
                                <w:szCs w:val="18"/>
                              </w:rPr>
                              <w:t>、1</w:t>
                            </w:r>
                            <w:r w:rsidRPr="00E23C7A">
                              <w:rPr>
                                <w:rFonts w:ascii="標楷體" w:eastAsia="標楷體" w:hAnsi="標楷體"/>
                                <w:spacing w:val="2"/>
                                <w:kern w:val="18"/>
                                <w:sz w:val="18"/>
                                <w:szCs w:val="18"/>
                              </w:rPr>
                              <w:t>2個、</w:t>
                            </w:r>
                            <w:r w:rsidRPr="00E23C7A">
                              <w:rPr>
                                <w:rFonts w:ascii="標楷體" w:eastAsia="標楷體" w:hAnsi="標楷體" w:hint="eastAsia"/>
                                <w:spacing w:val="2"/>
                                <w:kern w:val="18"/>
                                <w:sz w:val="18"/>
                                <w:szCs w:val="18"/>
                              </w:rPr>
                              <w:t>1個村里累計</w:t>
                            </w:r>
                            <w:r w:rsidRPr="00616BC2">
                              <w:rPr>
                                <w:rFonts w:ascii="標楷體" w:eastAsia="標楷體" w:hAnsi="標楷體" w:hint="eastAsia"/>
                                <w:kern w:val="18"/>
                                <w:sz w:val="18"/>
                                <w:szCs w:val="18"/>
                              </w:rPr>
                              <w:t>辦理兵棋推演2場次。</w:t>
                            </w:r>
                          </w:p>
                          <w:p w14:paraId="61E114A2" w14:textId="77777777" w:rsidR="00567B24" w:rsidRPr="00616BC2" w:rsidRDefault="00567B24" w:rsidP="0072708E">
                            <w:pPr>
                              <w:spacing w:beforeLines="3" w:before="10" w:line="180" w:lineRule="exact"/>
                              <w:ind w:leftChars="116" w:left="278"/>
                              <w:jc w:val="both"/>
                              <w:rPr>
                                <w:rFonts w:ascii="標楷體" w:eastAsia="標楷體" w:hAnsi="標楷體"/>
                                <w:kern w:val="18"/>
                                <w:sz w:val="18"/>
                                <w:szCs w:val="18"/>
                              </w:rPr>
                            </w:pPr>
                            <w:r w:rsidRPr="00616BC2">
                              <w:rPr>
                                <w:rFonts w:ascii="標楷體" w:eastAsia="標楷體" w:hAnsi="標楷體" w:hint="eastAsia"/>
                                <w:kern w:val="18"/>
                                <w:sz w:val="18"/>
                                <w:szCs w:val="18"/>
                              </w:rPr>
                              <w:t>2</w:t>
                            </w:r>
                            <w:r w:rsidRPr="00616BC2">
                              <w:rPr>
                                <w:rFonts w:ascii="標楷體" w:eastAsia="標楷體" w:hAnsi="標楷體"/>
                                <w:kern w:val="18"/>
                                <w:sz w:val="18"/>
                                <w:szCs w:val="18"/>
                              </w:rPr>
                              <w:t>.資料來源</w:t>
                            </w:r>
                            <w:r w:rsidRPr="00616BC2">
                              <w:rPr>
                                <w:rFonts w:ascii="標楷體" w:eastAsia="標楷體" w:hAnsi="標楷體" w:hint="eastAsia"/>
                                <w:kern w:val="18"/>
                                <w:sz w:val="18"/>
                                <w:szCs w:val="18"/>
                              </w:rPr>
                              <w:t>：政府資料開放平</w:t>
                            </w:r>
                            <w:proofErr w:type="gramStart"/>
                            <w:r w:rsidRPr="00616BC2">
                              <w:rPr>
                                <w:rFonts w:ascii="標楷體" w:eastAsia="標楷體" w:hAnsi="標楷體" w:hint="eastAsia"/>
                                <w:kern w:val="18"/>
                                <w:sz w:val="18"/>
                                <w:szCs w:val="18"/>
                              </w:rPr>
                              <w:t>臺</w:t>
                            </w:r>
                            <w:proofErr w:type="gramEnd"/>
                            <w:r w:rsidRPr="00616BC2">
                              <w:rPr>
                                <w:rFonts w:ascii="標楷體" w:eastAsia="標楷體" w:hAnsi="標楷體" w:hint="eastAsia"/>
                                <w:kern w:val="18"/>
                                <w:sz w:val="18"/>
                                <w:szCs w:val="18"/>
                              </w:rPr>
                              <w:t>暨</w:t>
                            </w:r>
                            <w:r w:rsidRPr="00616BC2">
                              <w:rPr>
                                <w:rFonts w:ascii="標楷體" w:eastAsia="標楷體" w:hAnsi="標楷體"/>
                                <w:kern w:val="18"/>
                                <w:sz w:val="18"/>
                                <w:szCs w:val="18"/>
                              </w:rPr>
                              <w:t>整理自</w:t>
                            </w:r>
                            <w:r w:rsidRPr="00616BC2">
                              <w:rPr>
                                <w:rFonts w:ascii="標楷體" w:eastAsia="標楷體" w:hAnsi="標楷體" w:hint="eastAsia"/>
                                <w:kern w:val="18"/>
                                <w:sz w:val="18"/>
                                <w:szCs w:val="18"/>
                              </w:rPr>
                              <w:t>農業部</w:t>
                            </w:r>
                            <w:r w:rsidRPr="00616BC2">
                              <w:rPr>
                                <w:rFonts w:ascii="標楷體" w:eastAsia="標楷體" w:hAnsi="標楷體"/>
                                <w:kern w:val="18"/>
                                <w:sz w:val="18"/>
                                <w:szCs w:val="18"/>
                              </w:rPr>
                              <w:t>提供資料</w:t>
                            </w:r>
                            <w:r w:rsidRPr="00616BC2">
                              <w:rPr>
                                <w:rFonts w:ascii="標楷體" w:eastAsia="標楷體" w:hAnsi="標楷體" w:hint="eastAsia"/>
                                <w:kern w:val="18"/>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78AE19" id="Text Box 4" o:spid="_x0000_s1038" type="#_x0000_t202" style="position:absolute;left:0;text-align:left;margin-left:-7.35pt;margin-top:446.55pt;width:514.2pt;height:254.7pt;z-index:-251516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" stroked="f">
                <v:textbox>
                  <w:txbxContent>
                    <w:p w14:paraId="0E47375F" w14:textId="77777777" w:rsidR="00567B24" w:rsidRPr="00567B24" w:rsidRDefault="00567B24" w:rsidP="00567B24">
                      <w:pPr>
                        <w:snapToGrid w:val="0"/>
                        <w:spacing w:line="360" w:lineRule="exact"/>
                        <w:ind w:left="721" w:hangingChars="300" w:hanging="721"/>
                        <w:jc w:val="center"/>
                        <w:rPr>
                          <w:rFonts w:ascii="標楷體" w:eastAsia="標楷體" w:hAnsi="標楷體"/>
                          <w:b/>
                          <w:szCs w:val="24"/>
                        </w:rPr>
                      </w:pPr>
                      <w:r w:rsidRPr="00567B24">
                        <w:rPr>
                          <w:rFonts w:ascii="標楷體" w:eastAsia="標楷體" w:hAnsi="標楷體" w:hint="eastAsia"/>
                          <w:b/>
                          <w:szCs w:val="24"/>
                        </w:rPr>
                        <w:t xml:space="preserve">表9　</w:t>
                      </w:r>
                      <w:r w:rsidRPr="00567B24">
                        <w:rPr>
                          <w:rFonts w:ascii="標楷體" w:eastAsia="標楷體" w:hAnsi="標楷體"/>
                          <w:b/>
                          <w:szCs w:val="24"/>
                        </w:rPr>
                        <w:t>辦理土石流</w:t>
                      </w:r>
                      <w:r w:rsidRPr="00567B24">
                        <w:rPr>
                          <w:rFonts w:ascii="標楷體" w:eastAsia="標楷體" w:hAnsi="標楷體" w:hint="eastAsia"/>
                          <w:b/>
                          <w:szCs w:val="24"/>
                        </w:rPr>
                        <w:t>及大規模崩塌區</w:t>
                      </w:r>
                      <w:r w:rsidRPr="00567B24">
                        <w:rPr>
                          <w:rFonts w:ascii="標楷體" w:eastAsia="標楷體" w:hAnsi="標楷體"/>
                          <w:b/>
                          <w:szCs w:val="24"/>
                        </w:rPr>
                        <w:t>保全村里</w:t>
                      </w:r>
                      <w:r w:rsidRPr="00567B24">
                        <w:rPr>
                          <w:rFonts w:ascii="標楷體" w:eastAsia="標楷體" w:hAnsi="標楷體" w:hint="eastAsia"/>
                          <w:b/>
                          <w:kern w:val="32"/>
                          <w:szCs w:val="24"/>
                        </w:rPr>
                        <w:t>兵棋推演及</w:t>
                      </w:r>
                      <w:r w:rsidRPr="00567B24">
                        <w:rPr>
                          <w:rFonts w:ascii="標楷體" w:eastAsia="標楷體" w:hAnsi="標楷體" w:cs="標楷體" w:hint="eastAsia"/>
                          <w:b/>
                          <w:kern w:val="0"/>
                          <w:szCs w:val="24"/>
                        </w:rPr>
                        <w:t>實作演練情形</w:t>
                      </w:r>
                    </w:p>
                    <w:p w14:paraId="5D23EE48" w14:textId="77777777" w:rsidR="00567B24" w:rsidRPr="00567B24" w:rsidRDefault="00567B24" w:rsidP="00E23C7A">
                      <w:pPr>
                        <w:snapToGrid w:val="0"/>
                        <w:spacing w:line="360" w:lineRule="exact"/>
                        <w:ind w:rightChars="-29" w:right="-70"/>
                        <w:jc w:val="right"/>
                        <w:rPr>
                          <w:rFonts w:ascii="標楷體" w:eastAsia="標楷體" w:hAnsi="標楷體"/>
                          <w:b/>
                        </w:rPr>
                      </w:pPr>
                      <w:r w:rsidRPr="00567B24">
                        <w:rPr>
                          <w:rFonts w:ascii="標楷體" w:eastAsia="標楷體" w:hAnsi="標楷體" w:hint="eastAsia"/>
                          <w:sz w:val="20"/>
                          <w:szCs w:val="20"/>
                        </w:rPr>
                        <w:t>單位：</w:t>
                      </w:r>
                      <w:proofErr w:type="gramStart"/>
                      <w:r w:rsidRPr="00567B24">
                        <w:rPr>
                          <w:rFonts w:ascii="標楷體" w:eastAsia="標楷體" w:hAnsi="標楷體" w:hint="eastAsia"/>
                          <w:sz w:val="20"/>
                          <w:szCs w:val="20"/>
                        </w:rPr>
                        <w:t>個</w:t>
                      </w:r>
                      <w:proofErr w:type="gramEnd"/>
                      <w:r w:rsidRPr="00567B24">
                        <w:rPr>
                          <w:rFonts w:ascii="標楷體" w:eastAsia="標楷體" w:hAnsi="標楷體"/>
                          <w:sz w:val="20"/>
                          <w:szCs w:val="20"/>
                        </w:rPr>
                        <w:t>、場</w:t>
                      </w:r>
                    </w:p>
                    <w:tbl>
                      <w:tblPr>
                        <w:tblStyle w:val="a5"/>
                        <w:tblW w:w="10149" w:type="dxa"/>
                        <w:tblInd w:w="-89" w:type="dxa"/>
                        <w:tblCellMar>
                          <w:left w:w="28" w:type="dxa"/>
                          <w:right w:w="28" w:type="dxa"/>
                        </w:tblCellMar>
                        <w:tblLook w:val="04A0" w:firstRow="1" w:lastRow="0" w:firstColumn="1" w:lastColumn="0" w:noHBand="0" w:noVBand="1"/>
                      </w:tblPr>
                      <w:tblGrid>
                        <w:gridCol w:w="154"/>
                        <w:gridCol w:w="1773"/>
                        <w:gridCol w:w="567"/>
                        <w:gridCol w:w="709"/>
                        <w:gridCol w:w="567"/>
                        <w:gridCol w:w="709"/>
                        <w:gridCol w:w="567"/>
                        <w:gridCol w:w="708"/>
                        <w:gridCol w:w="567"/>
                        <w:gridCol w:w="709"/>
                        <w:gridCol w:w="567"/>
                        <w:gridCol w:w="709"/>
                        <w:gridCol w:w="567"/>
                        <w:gridCol w:w="709"/>
                        <w:gridCol w:w="567"/>
                      </w:tblGrid>
                      <w:tr w:rsidR="00567B24" w:rsidRPr="00567B24" w14:paraId="4C4491C0" w14:textId="77777777" w:rsidTr="00567B24">
                        <w:trPr>
                          <w:trHeight w:val="60"/>
                        </w:trPr>
                        <w:tc>
                          <w:tcPr>
                            <w:tcW w:w="1927" w:type="dxa"/>
                            <w:gridSpan w:val="2"/>
                            <w:vMerge w:val="restart"/>
                            <w:shd w:val="clear" w:color="auto" w:fill="DAEEF3" w:themeFill="accent5" w:themeFillTint="33"/>
                            <w:vAlign w:val="center"/>
                          </w:tcPr>
                          <w:p w14:paraId="467937E4" w14:textId="77777777" w:rsidR="00567B24" w:rsidRPr="00567B24" w:rsidRDefault="00567B24" w:rsidP="007B4755">
                            <w:pPr>
                              <w:snapToGrid w:val="0"/>
                              <w:spacing w:line="240" w:lineRule="exact"/>
                              <w:jc w:val="center"/>
                              <w:rPr>
                                <w:rFonts w:ascii="標楷體" w:eastAsia="標楷體" w:hAnsi="標楷體"/>
                                <w:spacing w:val="-8"/>
                                <w:sz w:val="20"/>
                                <w:szCs w:val="20"/>
                              </w:rPr>
                            </w:pPr>
                            <w:r w:rsidRPr="00567B24">
                              <w:rPr>
                                <w:rFonts w:ascii="標楷體" w:eastAsia="標楷體" w:hAnsi="標楷體"/>
                                <w:spacing w:val="-8"/>
                                <w:kern w:val="32"/>
                                <w:sz w:val="20"/>
                                <w:szCs w:val="20"/>
                              </w:rPr>
                              <w:t>保全村里</w:t>
                            </w:r>
                            <w:r w:rsidRPr="00567B24">
                              <w:rPr>
                                <w:rFonts w:ascii="標楷體" w:eastAsia="標楷體" w:hAnsi="標楷體" w:hint="eastAsia"/>
                                <w:spacing w:val="-8"/>
                                <w:kern w:val="32"/>
                                <w:sz w:val="20"/>
                                <w:szCs w:val="20"/>
                              </w:rPr>
                              <w:t>65歲以上人口占該村里</w:t>
                            </w:r>
                            <w:r w:rsidRPr="00567B24">
                              <w:rPr>
                                <w:rFonts w:ascii="標楷體" w:eastAsia="標楷體" w:hAnsi="標楷體"/>
                                <w:spacing w:val="-8"/>
                                <w:kern w:val="32"/>
                                <w:sz w:val="20"/>
                                <w:szCs w:val="20"/>
                              </w:rPr>
                              <w:t>總人口比率</w:t>
                            </w:r>
                          </w:p>
                        </w:tc>
                        <w:tc>
                          <w:tcPr>
                            <w:tcW w:w="567" w:type="dxa"/>
                            <w:vMerge w:val="restart"/>
                            <w:shd w:val="clear" w:color="auto" w:fill="DAEEF3" w:themeFill="accent5" w:themeFillTint="33"/>
                            <w:vAlign w:val="center"/>
                          </w:tcPr>
                          <w:p w14:paraId="336209B5" w14:textId="77777777" w:rsidR="00567B24" w:rsidRPr="00567B24" w:rsidRDefault="00567B24" w:rsidP="007B4755">
                            <w:pPr>
                              <w:snapToGrid w:val="0"/>
                              <w:spacing w:line="240" w:lineRule="exact"/>
                              <w:ind w:leftChars="-20" w:left="-48"/>
                              <w:jc w:val="center"/>
                              <w:rPr>
                                <w:rFonts w:ascii="標楷體" w:eastAsia="標楷體" w:hAnsi="標楷體"/>
                                <w:spacing w:val="-10"/>
                                <w:kern w:val="20"/>
                                <w:sz w:val="20"/>
                                <w:szCs w:val="20"/>
                              </w:rPr>
                            </w:pPr>
                            <w:r w:rsidRPr="00567B24">
                              <w:rPr>
                                <w:rFonts w:ascii="標楷體" w:eastAsia="標楷體" w:hAnsi="標楷體"/>
                                <w:spacing w:val="-10"/>
                                <w:kern w:val="20"/>
                                <w:sz w:val="20"/>
                                <w:szCs w:val="20"/>
                              </w:rPr>
                              <w:t>保全</w:t>
                            </w:r>
                          </w:p>
                          <w:p w14:paraId="531B4376" w14:textId="77777777" w:rsidR="00567B24" w:rsidRPr="0091751C" w:rsidRDefault="00567B24" w:rsidP="007B4755">
                            <w:pPr>
                              <w:snapToGrid w:val="0"/>
                              <w:spacing w:line="240" w:lineRule="exact"/>
                              <w:ind w:leftChars="-20" w:left="-48" w:rightChars="-12" w:right="-29"/>
                              <w:jc w:val="center"/>
                              <w:rPr>
                                <w:rFonts w:ascii="標楷體" w:eastAsia="標楷體" w:hAnsi="標楷體"/>
                                <w:spacing w:val="-14"/>
                                <w:kern w:val="20"/>
                                <w:sz w:val="20"/>
                                <w:szCs w:val="20"/>
                              </w:rPr>
                            </w:pPr>
                            <w:r w:rsidRPr="0091751C">
                              <w:rPr>
                                <w:rFonts w:ascii="標楷體" w:eastAsia="標楷體" w:hAnsi="標楷體"/>
                                <w:spacing w:val="-14"/>
                                <w:kern w:val="20"/>
                                <w:sz w:val="20"/>
                                <w:szCs w:val="20"/>
                              </w:rPr>
                              <w:t>村里</w:t>
                            </w:r>
                            <w:r w:rsidRPr="0091751C">
                              <w:rPr>
                                <w:rFonts w:ascii="標楷體" w:eastAsia="標楷體" w:hAnsi="標楷體" w:hint="eastAsia"/>
                                <w:spacing w:val="-14"/>
                                <w:kern w:val="20"/>
                                <w:sz w:val="20"/>
                                <w:szCs w:val="20"/>
                              </w:rPr>
                              <w:t>數</w:t>
                            </w:r>
                          </w:p>
                        </w:tc>
                        <w:tc>
                          <w:tcPr>
                            <w:tcW w:w="3827" w:type="dxa"/>
                            <w:gridSpan w:val="6"/>
                            <w:shd w:val="clear" w:color="auto" w:fill="DAEEF3" w:themeFill="accent5" w:themeFillTint="33"/>
                            <w:vAlign w:val="center"/>
                          </w:tcPr>
                          <w:p w14:paraId="57F7F67C" w14:textId="77777777" w:rsidR="00567B24" w:rsidRPr="00567B24" w:rsidRDefault="00567B24" w:rsidP="007B4755">
                            <w:pPr>
                              <w:snapToGrid w:val="0"/>
                              <w:spacing w:line="240" w:lineRule="exact"/>
                              <w:jc w:val="distribute"/>
                              <w:rPr>
                                <w:rFonts w:ascii="標楷體" w:eastAsia="標楷體" w:hAnsi="標楷體"/>
                                <w:sz w:val="20"/>
                                <w:szCs w:val="20"/>
                              </w:rPr>
                            </w:pPr>
                            <w:r w:rsidRPr="00567B24">
                              <w:rPr>
                                <w:rFonts w:ascii="標楷體" w:eastAsia="標楷體" w:hAnsi="標楷體" w:hint="eastAsia"/>
                                <w:kern w:val="32"/>
                                <w:sz w:val="20"/>
                                <w:szCs w:val="20"/>
                              </w:rPr>
                              <w:t>兵棋推演</w:t>
                            </w:r>
                          </w:p>
                        </w:tc>
                        <w:tc>
                          <w:tcPr>
                            <w:tcW w:w="3828" w:type="dxa"/>
                            <w:gridSpan w:val="6"/>
                            <w:shd w:val="clear" w:color="auto" w:fill="DAEEF3" w:themeFill="accent5" w:themeFillTint="33"/>
                            <w:vAlign w:val="center"/>
                          </w:tcPr>
                          <w:p w14:paraId="5EB7CD1C" w14:textId="77777777" w:rsidR="00567B24" w:rsidRPr="00567B24" w:rsidRDefault="00567B24" w:rsidP="007B4755">
                            <w:pPr>
                              <w:snapToGrid w:val="0"/>
                              <w:spacing w:line="240" w:lineRule="exact"/>
                              <w:jc w:val="distribute"/>
                              <w:rPr>
                                <w:rFonts w:ascii="標楷體" w:eastAsia="標楷體" w:hAnsi="標楷體"/>
                                <w:sz w:val="20"/>
                                <w:szCs w:val="20"/>
                              </w:rPr>
                            </w:pPr>
                            <w:r w:rsidRPr="00567B24">
                              <w:rPr>
                                <w:rFonts w:ascii="標楷體" w:eastAsia="標楷體" w:hAnsi="標楷體" w:cs="標楷體" w:hint="eastAsia"/>
                                <w:kern w:val="0"/>
                                <w:sz w:val="20"/>
                                <w:szCs w:val="20"/>
                              </w:rPr>
                              <w:t>實作演練</w:t>
                            </w:r>
                          </w:p>
                        </w:tc>
                      </w:tr>
                      <w:tr w:rsidR="00567B24" w:rsidRPr="00567B24" w14:paraId="09F8981E" w14:textId="77777777" w:rsidTr="00567B24">
                        <w:trPr>
                          <w:trHeight w:val="74"/>
                        </w:trPr>
                        <w:tc>
                          <w:tcPr>
                            <w:tcW w:w="1927" w:type="dxa"/>
                            <w:gridSpan w:val="2"/>
                            <w:vMerge/>
                            <w:shd w:val="clear" w:color="auto" w:fill="DAEEF3" w:themeFill="accent5" w:themeFillTint="33"/>
                            <w:vAlign w:val="center"/>
                          </w:tcPr>
                          <w:p w14:paraId="7D983FC6" w14:textId="77777777" w:rsidR="00567B24" w:rsidRPr="00567B24" w:rsidRDefault="00567B24" w:rsidP="007B4755">
                            <w:pPr>
                              <w:snapToGrid w:val="0"/>
                              <w:spacing w:line="240" w:lineRule="exact"/>
                              <w:jc w:val="center"/>
                              <w:rPr>
                                <w:rFonts w:ascii="標楷體" w:eastAsia="標楷體" w:hAnsi="標楷體"/>
                                <w:spacing w:val="-10"/>
                                <w:kern w:val="32"/>
                                <w:sz w:val="20"/>
                                <w:szCs w:val="20"/>
                              </w:rPr>
                            </w:pPr>
                          </w:p>
                        </w:tc>
                        <w:tc>
                          <w:tcPr>
                            <w:tcW w:w="567" w:type="dxa"/>
                            <w:vMerge/>
                            <w:shd w:val="clear" w:color="auto" w:fill="DAEEF3" w:themeFill="accent5" w:themeFillTint="33"/>
                            <w:vAlign w:val="center"/>
                          </w:tcPr>
                          <w:p w14:paraId="54D384A4" w14:textId="77777777" w:rsidR="00567B24" w:rsidRPr="00567B24" w:rsidRDefault="00567B24" w:rsidP="007B4755">
                            <w:pPr>
                              <w:snapToGrid w:val="0"/>
                              <w:spacing w:line="240" w:lineRule="exact"/>
                              <w:jc w:val="center"/>
                              <w:rPr>
                                <w:rFonts w:ascii="標楷體" w:eastAsia="標楷體" w:hAnsi="標楷體"/>
                                <w:kern w:val="32"/>
                                <w:sz w:val="20"/>
                                <w:szCs w:val="20"/>
                              </w:rPr>
                            </w:pPr>
                          </w:p>
                        </w:tc>
                        <w:tc>
                          <w:tcPr>
                            <w:tcW w:w="1276" w:type="dxa"/>
                            <w:gridSpan w:val="2"/>
                            <w:shd w:val="clear" w:color="auto" w:fill="DAEEF3" w:themeFill="accent5" w:themeFillTint="33"/>
                            <w:vAlign w:val="center"/>
                          </w:tcPr>
                          <w:p w14:paraId="51946F34"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合計</w:t>
                            </w:r>
                          </w:p>
                        </w:tc>
                        <w:tc>
                          <w:tcPr>
                            <w:tcW w:w="1276" w:type="dxa"/>
                            <w:gridSpan w:val="2"/>
                            <w:shd w:val="clear" w:color="auto" w:fill="DAEEF3" w:themeFill="accent5" w:themeFillTint="33"/>
                            <w:vAlign w:val="center"/>
                          </w:tcPr>
                          <w:p w14:paraId="467AFFBF" w14:textId="77777777" w:rsidR="00567B24" w:rsidRPr="00567B24" w:rsidRDefault="00567B24" w:rsidP="007B4755">
                            <w:pPr>
                              <w:snapToGrid w:val="0"/>
                              <w:spacing w:line="240" w:lineRule="exact"/>
                              <w:jc w:val="center"/>
                              <w:rPr>
                                <w:rFonts w:ascii="標楷體" w:eastAsia="標楷體" w:hAnsi="標楷體"/>
                                <w:sz w:val="20"/>
                                <w:szCs w:val="20"/>
                              </w:rPr>
                            </w:pPr>
                            <w:proofErr w:type="gramStart"/>
                            <w:r w:rsidRPr="00567B24">
                              <w:rPr>
                                <w:rFonts w:ascii="標楷體" w:eastAsia="標楷體" w:hAnsi="標楷體" w:hint="eastAsia"/>
                                <w:sz w:val="20"/>
                                <w:szCs w:val="20"/>
                              </w:rPr>
                              <w:t>1</w:t>
                            </w:r>
                            <w:r w:rsidRPr="00567B24">
                              <w:rPr>
                                <w:rFonts w:ascii="標楷體" w:eastAsia="標楷體" w:hAnsi="標楷體"/>
                                <w:sz w:val="20"/>
                                <w:szCs w:val="20"/>
                              </w:rPr>
                              <w:t>12</w:t>
                            </w:r>
                            <w:proofErr w:type="gramEnd"/>
                            <w:r w:rsidRPr="00567B24">
                              <w:rPr>
                                <w:rFonts w:ascii="標楷體" w:eastAsia="標楷體" w:hAnsi="標楷體"/>
                                <w:sz w:val="20"/>
                                <w:szCs w:val="20"/>
                              </w:rPr>
                              <w:t>年度</w:t>
                            </w:r>
                          </w:p>
                        </w:tc>
                        <w:tc>
                          <w:tcPr>
                            <w:tcW w:w="1275" w:type="dxa"/>
                            <w:gridSpan w:val="2"/>
                            <w:shd w:val="clear" w:color="auto" w:fill="DAEEF3" w:themeFill="accent5" w:themeFillTint="33"/>
                            <w:vAlign w:val="center"/>
                          </w:tcPr>
                          <w:p w14:paraId="77B224C4" w14:textId="77777777" w:rsidR="00567B24" w:rsidRPr="00567B24" w:rsidRDefault="00567B24" w:rsidP="007B4755">
                            <w:pPr>
                              <w:snapToGrid w:val="0"/>
                              <w:spacing w:line="240" w:lineRule="exact"/>
                              <w:jc w:val="center"/>
                              <w:rPr>
                                <w:rFonts w:ascii="標楷體" w:eastAsia="標楷體" w:hAnsi="標楷體"/>
                                <w:sz w:val="20"/>
                                <w:szCs w:val="20"/>
                              </w:rPr>
                            </w:pPr>
                            <w:proofErr w:type="gramStart"/>
                            <w:r w:rsidRPr="00567B24">
                              <w:rPr>
                                <w:rFonts w:ascii="標楷體" w:eastAsia="標楷體" w:hAnsi="標楷體" w:hint="eastAsia"/>
                                <w:sz w:val="20"/>
                                <w:szCs w:val="20"/>
                              </w:rPr>
                              <w:t>1</w:t>
                            </w:r>
                            <w:r w:rsidRPr="00567B24">
                              <w:rPr>
                                <w:rFonts w:ascii="標楷體" w:eastAsia="標楷體" w:hAnsi="標楷體"/>
                                <w:sz w:val="20"/>
                                <w:szCs w:val="20"/>
                              </w:rPr>
                              <w:t>13</w:t>
                            </w:r>
                            <w:proofErr w:type="gramEnd"/>
                            <w:r w:rsidRPr="00567B24">
                              <w:rPr>
                                <w:rFonts w:ascii="標楷體" w:eastAsia="標楷體" w:hAnsi="標楷體"/>
                                <w:sz w:val="20"/>
                                <w:szCs w:val="20"/>
                              </w:rPr>
                              <w:t>年度</w:t>
                            </w:r>
                          </w:p>
                        </w:tc>
                        <w:tc>
                          <w:tcPr>
                            <w:tcW w:w="1276" w:type="dxa"/>
                            <w:gridSpan w:val="2"/>
                            <w:shd w:val="clear" w:color="auto" w:fill="DAEEF3" w:themeFill="accent5" w:themeFillTint="33"/>
                            <w:vAlign w:val="center"/>
                          </w:tcPr>
                          <w:p w14:paraId="08396001"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合計</w:t>
                            </w:r>
                          </w:p>
                        </w:tc>
                        <w:tc>
                          <w:tcPr>
                            <w:tcW w:w="1276" w:type="dxa"/>
                            <w:gridSpan w:val="2"/>
                            <w:shd w:val="clear" w:color="auto" w:fill="DAEEF3" w:themeFill="accent5" w:themeFillTint="33"/>
                            <w:vAlign w:val="center"/>
                          </w:tcPr>
                          <w:p w14:paraId="1C24AFF3" w14:textId="77777777" w:rsidR="00567B24" w:rsidRPr="00567B24" w:rsidRDefault="00567B24" w:rsidP="007B4755">
                            <w:pPr>
                              <w:snapToGrid w:val="0"/>
                              <w:spacing w:line="240" w:lineRule="exact"/>
                              <w:jc w:val="center"/>
                              <w:rPr>
                                <w:rFonts w:ascii="標楷體" w:eastAsia="標楷體" w:hAnsi="標楷體"/>
                                <w:sz w:val="20"/>
                                <w:szCs w:val="20"/>
                              </w:rPr>
                            </w:pPr>
                            <w:proofErr w:type="gramStart"/>
                            <w:r w:rsidRPr="00567B24">
                              <w:rPr>
                                <w:rFonts w:ascii="標楷體" w:eastAsia="標楷體" w:hAnsi="標楷體" w:hint="eastAsia"/>
                                <w:sz w:val="20"/>
                                <w:szCs w:val="20"/>
                              </w:rPr>
                              <w:t>1</w:t>
                            </w:r>
                            <w:r w:rsidRPr="00567B24">
                              <w:rPr>
                                <w:rFonts w:ascii="標楷體" w:eastAsia="標楷體" w:hAnsi="標楷體"/>
                                <w:sz w:val="20"/>
                                <w:szCs w:val="20"/>
                              </w:rPr>
                              <w:t>12</w:t>
                            </w:r>
                            <w:proofErr w:type="gramEnd"/>
                            <w:r w:rsidRPr="00567B24">
                              <w:rPr>
                                <w:rFonts w:ascii="標楷體" w:eastAsia="標楷體" w:hAnsi="標楷體"/>
                                <w:sz w:val="20"/>
                                <w:szCs w:val="20"/>
                              </w:rPr>
                              <w:t>年度</w:t>
                            </w:r>
                          </w:p>
                        </w:tc>
                        <w:tc>
                          <w:tcPr>
                            <w:tcW w:w="1276" w:type="dxa"/>
                            <w:gridSpan w:val="2"/>
                            <w:shd w:val="clear" w:color="auto" w:fill="DAEEF3" w:themeFill="accent5" w:themeFillTint="33"/>
                            <w:vAlign w:val="center"/>
                          </w:tcPr>
                          <w:p w14:paraId="467ECFD9" w14:textId="77777777" w:rsidR="00567B24" w:rsidRPr="00567B24" w:rsidRDefault="00567B24" w:rsidP="007B4755">
                            <w:pPr>
                              <w:snapToGrid w:val="0"/>
                              <w:spacing w:line="240" w:lineRule="exact"/>
                              <w:jc w:val="center"/>
                              <w:rPr>
                                <w:rFonts w:ascii="標楷體" w:eastAsia="標楷體" w:hAnsi="標楷體"/>
                                <w:sz w:val="20"/>
                                <w:szCs w:val="20"/>
                              </w:rPr>
                            </w:pPr>
                            <w:proofErr w:type="gramStart"/>
                            <w:r w:rsidRPr="00567B24">
                              <w:rPr>
                                <w:rFonts w:ascii="標楷體" w:eastAsia="標楷體" w:hAnsi="標楷體" w:hint="eastAsia"/>
                                <w:sz w:val="20"/>
                                <w:szCs w:val="20"/>
                              </w:rPr>
                              <w:t>1</w:t>
                            </w:r>
                            <w:r w:rsidRPr="00567B24">
                              <w:rPr>
                                <w:rFonts w:ascii="標楷體" w:eastAsia="標楷體" w:hAnsi="標楷體"/>
                                <w:sz w:val="20"/>
                                <w:szCs w:val="20"/>
                              </w:rPr>
                              <w:t>13</w:t>
                            </w:r>
                            <w:proofErr w:type="gramEnd"/>
                            <w:r w:rsidRPr="00567B24">
                              <w:rPr>
                                <w:rFonts w:ascii="標楷體" w:eastAsia="標楷體" w:hAnsi="標楷體"/>
                                <w:sz w:val="20"/>
                                <w:szCs w:val="20"/>
                              </w:rPr>
                              <w:t>年度</w:t>
                            </w:r>
                          </w:p>
                        </w:tc>
                      </w:tr>
                      <w:tr w:rsidR="00567B24" w:rsidRPr="00567B24" w14:paraId="188399BD" w14:textId="77777777" w:rsidTr="00567B24">
                        <w:trPr>
                          <w:trHeight w:val="443"/>
                        </w:trPr>
                        <w:tc>
                          <w:tcPr>
                            <w:tcW w:w="1927" w:type="dxa"/>
                            <w:gridSpan w:val="2"/>
                            <w:vMerge/>
                            <w:shd w:val="clear" w:color="auto" w:fill="DAEEF3" w:themeFill="accent5" w:themeFillTint="33"/>
                            <w:vAlign w:val="center"/>
                          </w:tcPr>
                          <w:p w14:paraId="20F07A09" w14:textId="77777777" w:rsidR="00567B24" w:rsidRPr="00567B24" w:rsidRDefault="00567B24" w:rsidP="007B4755">
                            <w:pPr>
                              <w:snapToGrid w:val="0"/>
                              <w:spacing w:line="240" w:lineRule="exact"/>
                              <w:jc w:val="center"/>
                              <w:rPr>
                                <w:rFonts w:ascii="標楷體" w:eastAsia="標楷體" w:hAnsi="標楷體"/>
                                <w:spacing w:val="-10"/>
                                <w:kern w:val="32"/>
                                <w:sz w:val="20"/>
                                <w:szCs w:val="20"/>
                              </w:rPr>
                            </w:pPr>
                          </w:p>
                        </w:tc>
                        <w:tc>
                          <w:tcPr>
                            <w:tcW w:w="567" w:type="dxa"/>
                            <w:vMerge/>
                            <w:shd w:val="clear" w:color="auto" w:fill="DAEEF3" w:themeFill="accent5" w:themeFillTint="33"/>
                            <w:vAlign w:val="center"/>
                          </w:tcPr>
                          <w:p w14:paraId="44867B85" w14:textId="77777777" w:rsidR="00567B24" w:rsidRPr="00567B24" w:rsidRDefault="00567B24" w:rsidP="007B4755">
                            <w:pPr>
                              <w:snapToGrid w:val="0"/>
                              <w:spacing w:line="240" w:lineRule="exact"/>
                              <w:jc w:val="center"/>
                              <w:rPr>
                                <w:rFonts w:ascii="標楷體" w:eastAsia="標楷體" w:hAnsi="標楷體"/>
                                <w:kern w:val="32"/>
                                <w:sz w:val="20"/>
                                <w:szCs w:val="20"/>
                              </w:rPr>
                            </w:pPr>
                          </w:p>
                        </w:tc>
                        <w:tc>
                          <w:tcPr>
                            <w:tcW w:w="709" w:type="dxa"/>
                            <w:shd w:val="clear" w:color="auto" w:fill="DAEEF3" w:themeFill="accent5" w:themeFillTint="33"/>
                            <w:vAlign w:val="center"/>
                          </w:tcPr>
                          <w:p w14:paraId="763D6565" w14:textId="77777777" w:rsidR="00567B24" w:rsidRPr="00567B24" w:rsidRDefault="00567B24" w:rsidP="007B4755">
                            <w:pPr>
                              <w:snapToGrid w:val="0"/>
                              <w:spacing w:line="240" w:lineRule="exact"/>
                              <w:jc w:val="center"/>
                              <w:rPr>
                                <w:rFonts w:ascii="標楷體" w:eastAsia="標楷體" w:hAnsi="標楷體"/>
                                <w:spacing w:val="-10"/>
                                <w:kern w:val="20"/>
                                <w:sz w:val="20"/>
                                <w:szCs w:val="20"/>
                              </w:rPr>
                            </w:pPr>
                            <w:r w:rsidRPr="00567B24">
                              <w:rPr>
                                <w:rFonts w:ascii="標楷體" w:eastAsia="標楷體" w:hAnsi="標楷體"/>
                                <w:spacing w:val="-10"/>
                                <w:kern w:val="20"/>
                                <w:sz w:val="20"/>
                                <w:szCs w:val="20"/>
                              </w:rPr>
                              <w:t>保全</w:t>
                            </w:r>
                          </w:p>
                          <w:p w14:paraId="2C67C9DB" w14:textId="77777777" w:rsidR="00567B24" w:rsidRPr="00567B24" w:rsidRDefault="00567B24" w:rsidP="007B4755">
                            <w:pPr>
                              <w:snapToGrid w:val="0"/>
                              <w:spacing w:line="240" w:lineRule="exact"/>
                              <w:jc w:val="center"/>
                              <w:rPr>
                                <w:rFonts w:ascii="標楷體" w:eastAsia="標楷體" w:hAnsi="標楷體"/>
                                <w:spacing w:val="-10"/>
                                <w:kern w:val="20"/>
                                <w:sz w:val="20"/>
                                <w:szCs w:val="20"/>
                              </w:rPr>
                            </w:pPr>
                            <w:r w:rsidRPr="00567B24">
                              <w:rPr>
                                <w:rFonts w:ascii="標楷體" w:eastAsia="標楷體" w:hAnsi="標楷體"/>
                                <w:spacing w:val="-10"/>
                                <w:kern w:val="20"/>
                                <w:sz w:val="20"/>
                                <w:szCs w:val="20"/>
                              </w:rPr>
                              <w:t>村里</w:t>
                            </w:r>
                            <w:r w:rsidRPr="00567B24">
                              <w:rPr>
                                <w:rFonts w:ascii="標楷體" w:eastAsia="標楷體" w:hAnsi="標楷體" w:hint="eastAsia"/>
                                <w:spacing w:val="-10"/>
                                <w:kern w:val="20"/>
                                <w:sz w:val="20"/>
                                <w:szCs w:val="20"/>
                              </w:rPr>
                              <w:t>數</w:t>
                            </w:r>
                          </w:p>
                        </w:tc>
                        <w:tc>
                          <w:tcPr>
                            <w:tcW w:w="567" w:type="dxa"/>
                            <w:shd w:val="clear" w:color="auto" w:fill="DAEEF3" w:themeFill="accent5" w:themeFillTint="33"/>
                            <w:vAlign w:val="center"/>
                          </w:tcPr>
                          <w:p w14:paraId="24B79B45"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場數</w:t>
                            </w:r>
                          </w:p>
                        </w:tc>
                        <w:tc>
                          <w:tcPr>
                            <w:tcW w:w="709" w:type="dxa"/>
                            <w:shd w:val="clear" w:color="auto" w:fill="DAEEF3" w:themeFill="accent5" w:themeFillTint="33"/>
                            <w:vAlign w:val="center"/>
                          </w:tcPr>
                          <w:p w14:paraId="32CC6F33" w14:textId="77777777" w:rsidR="00567B24" w:rsidRPr="00567B24" w:rsidRDefault="00567B24" w:rsidP="007B4755">
                            <w:pPr>
                              <w:snapToGrid w:val="0"/>
                              <w:spacing w:line="240" w:lineRule="exact"/>
                              <w:jc w:val="center"/>
                              <w:rPr>
                                <w:rFonts w:ascii="標楷體" w:eastAsia="標楷體" w:hAnsi="標楷體"/>
                                <w:spacing w:val="-10"/>
                                <w:kern w:val="20"/>
                                <w:sz w:val="20"/>
                                <w:szCs w:val="20"/>
                              </w:rPr>
                            </w:pPr>
                            <w:r w:rsidRPr="00567B24">
                              <w:rPr>
                                <w:rFonts w:ascii="標楷體" w:eastAsia="標楷體" w:hAnsi="標楷體"/>
                                <w:spacing w:val="-10"/>
                                <w:kern w:val="20"/>
                                <w:sz w:val="20"/>
                                <w:szCs w:val="20"/>
                              </w:rPr>
                              <w:t>保全</w:t>
                            </w:r>
                          </w:p>
                          <w:p w14:paraId="67D2B5CA"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kern w:val="32"/>
                                <w:sz w:val="20"/>
                                <w:szCs w:val="20"/>
                              </w:rPr>
                              <w:t>村里</w:t>
                            </w:r>
                            <w:r w:rsidRPr="00567B24">
                              <w:rPr>
                                <w:rFonts w:ascii="標楷體" w:eastAsia="標楷體" w:hAnsi="標楷體" w:hint="eastAsia"/>
                                <w:sz w:val="20"/>
                                <w:szCs w:val="20"/>
                              </w:rPr>
                              <w:t>數</w:t>
                            </w:r>
                          </w:p>
                        </w:tc>
                        <w:tc>
                          <w:tcPr>
                            <w:tcW w:w="567" w:type="dxa"/>
                            <w:shd w:val="clear" w:color="auto" w:fill="DAEEF3" w:themeFill="accent5" w:themeFillTint="33"/>
                            <w:vAlign w:val="center"/>
                          </w:tcPr>
                          <w:p w14:paraId="1995046A"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場數</w:t>
                            </w:r>
                          </w:p>
                        </w:tc>
                        <w:tc>
                          <w:tcPr>
                            <w:tcW w:w="708" w:type="dxa"/>
                            <w:shd w:val="clear" w:color="auto" w:fill="DAEEF3" w:themeFill="accent5" w:themeFillTint="33"/>
                            <w:vAlign w:val="center"/>
                          </w:tcPr>
                          <w:p w14:paraId="04D71DEB"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kern w:val="32"/>
                                <w:sz w:val="20"/>
                                <w:szCs w:val="20"/>
                              </w:rPr>
                              <w:t>保全</w:t>
                            </w:r>
                          </w:p>
                          <w:p w14:paraId="4BA377D1"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spacing w:val="-10"/>
                                <w:kern w:val="20"/>
                                <w:sz w:val="20"/>
                                <w:szCs w:val="20"/>
                              </w:rPr>
                              <w:t>村里</w:t>
                            </w:r>
                            <w:r w:rsidRPr="00567B24">
                              <w:rPr>
                                <w:rFonts w:ascii="標楷體" w:eastAsia="標楷體" w:hAnsi="標楷體" w:hint="eastAsia"/>
                                <w:sz w:val="20"/>
                                <w:szCs w:val="20"/>
                              </w:rPr>
                              <w:t>數</w:t>
                            </w:r>
                          </w:p>
                        </w:tc>
                        <w:tc>
                          <w:tcPr>
                            <w:tcW w:w="567" w:type="dxa"/>
                            <w:shd w:val="clear" w:color="auto" w:fill="DAEEF3" w:themeFill="accent5" w:themeFillTint="33"/>
                            <w:vAlign w:val="center"/>
                          </w:tcPr>
                          <w:p w14:paraId="593876A6"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場數</w:t>
                            </w:r>
                          </w:p>
                        </w:tc>
                        <w:tc>
                          <w:tcPr>
                            <w:tcW w:w="709" w:type="dxa"/>
                            <w:shd w:val="clear" w:color="auto" w:fill="DAEEF3" w:themeFill="accent5" w:themeFillTint="33"/>
                            <w:vAlign w:val="center"/>
                          </w:tcPr>
                          <w:p w14:paraId="662CA375"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kern w:val="32"/>
                                <w:sz w:val="20"/>
                                <w:szCs w:val="20"/>
                              </w:rPr>
                              <w:t>保全</w:t>
                            </w:r>
                          </w:p>
                          <w:p w14:paraId="5987A195"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spacing w:val="-10"/>
                                <w:kern w:val="20"/>
                                <w:sz w:val="20"/>
                                <w:szCs w:val="20"/>
                              </w:rPr>
                              <w:t>村里</w:t>
                            </w:r>
                            <w:r w:rsidRPr="00567B24">
                              <w:rPr>
                                <w:rFonts w:ascii="標楷體" w:eastAsia="標楷體" w:hAnsi="標楷體" w:hint="eastAsia"/>
                                <w:sz w:val="20"/>
                                <w:szCs w:val="20"/>
                              </w:rPr>
                              <w:t>數</w:t>
                            </w:r>
                          </w:p>
                        </w:tc>
                        <w:tc>
                          <w:tcPr>
                            <w:tcW w:w="567" w:type="dxa"/>
                            <w:shd w:val="clear" w:color="auto" w:fill="DAEEF3" w:themeFill="accent5" w:themeFillTint="33"/>
                            <w:vAlign w:val="center"/>
                          </w:tcPr>
                          <w:p w14:paraId="434EC86A"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場數</w:t>
                            </w:r>
                          </w:p>
                        </w:tc>
                        <w:tc>
                          <w:tcPr>
                            <w:tcW w:w="709" w:type="dxa"/>
                            <w:shd w:val="clear" w:color="auto" w:fill="DAEEF3" w:themeFill="accent5" w:themeFillTint="33"/>
                            <w:vAlign w:val="center"/>
                          </w:tcPr>
                          <w:p w14:paraId="406B6AF1"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kern w:val="32"/>
                                <w:sz w:val="20"/>
                                <w:szCs w:val="20"/>
                              </w:rPr>
                              <w:t>保全</w:t>
                            </w:r>
                          </w:p>
                          <w:p w14:paraId="73F2709F"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spacing w:val="-10"/>
                                <w:kern w:val="20"/>
                                <w:sz w:val="20"/>
                                <w:szCs w:val="20"/>
                              </w:rPr>
                              <w:t>村里</w:t>
                            </w:r>
                            <w:r w:rsidRPr="00567B24">
                              <w:rPr>
                                <w:rFonts w:ascii="標楷體" w:eastAsia="標楷體" w:hAnsi="標楷體" w:hint="eastAsia"/>
                                <w:sz w:val="20"/>
                                <w:szCs w:val="20"/>
                              </w:rPr>
                              <w:t>數</w:t>
                            </w:r>
                          </w:p>
                        </w:tc>
                        <w:tc>
                          <w:tcPr>
                            <w:tcW w:w="567" w:type="dxa"/>
                            <w:shd w:val="clear" w:color="auto" w:fill="DAEEF3" w:themeFill="accent5" w:themeFillTint="33"/>
                            <w:vAlign w:val="center"/>
                          </w:tcPr>
                          <w:p w14:paraId="36D77222"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場數</w:t>
                            </w:r>
                          </w:p>
                        </w:tc>
                        <w:tc>
                          <w:tcPr>
                            <w:tcW w:w="709" w:type="dxa"/>
                            <w:shd w:val="clear" w:color="auto" w:fill="DAEEF3" w:themeFill="accent5" w:themeFillTint="33"/>
                            <w:vAlign w:val="center"/>
                          </w:tcPr>
                          <w:p w14:paraId="02424B43"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kern w:val="32"/>
                                <w:sz w:val="20"/>
                                <w:szCs w:val="20"/>
                              </w:rPr>
                              <w:t>保全</w:t>
                            </w:r>
                          </w:p>
                          <w:p w14:paraId="444DF2B3" w14:textId="77777777" w:rsidR="00567B24" w:rsidRPr="00567B24" w:rsidRDefault="00567B24" w:rsidP="007B4755">
                            <w:pPr>
                              <w:snapToGrid w:val="0"/>
                              <w:spacing w:line="240" w:lineRule="exact"/>
                              <w:jc w:val="center"/>
                              <w:rPr>
                                <w:rFonts w:ascii="標楷體" w:eastAsia="標楷體" w:hAnsi="標楷體"/>
                                <w:kern w:val="32"/>
                                <w:sz w:val="20"/>
                                <w:szCs w:val="20"/>
                              </w:rPr>
                            </w:pPr>
                            <w:r w:rsidRPr="00567B24">
                              <w:rPr>
                                <w:rFonts w:ascii="標楷體" w:eastAsia="標楷體" w:hAnsi="標楷體"/>
                                <w:spacing w:val="-10"/>
                                <w:kern w:val="20"/>
                                <w:sz w:val="20"/>
                                <w:szCs w:val="20"/>
                              </w:rPr>
                              <w:t>村里</w:t>
                            </w:r>
                            <w:r w:rsidRPr="00567B24">
                              <w:rPr>
                                <w:rFonts w:ascii="標楷體" w:eastAsia="標楷體" w:hAnsi="標楷體" w:hint="eastAsia"/>
                                <w:sz w:val="20"/>
                                <w:szCs w:val="20"/>
                              </w:rPr>
                              <w:t>數</w:t>
                            </w:r>
                          </w:p>
                        </w:tc>
                        <w:tc>
                          <w:tcPr>
                            <w:tcW w:w="567" w:type="dxa"/>
                            <w:shd w:val="clear" w:color="auto" w:fill="DAEEF3" w:themeFill="accent5" w:themeFillTint="33"/>
                            <w:vAlign w:val="center"/>
                          </w:tcPr>
                          <w:p w14:paraId="7D64A10E" w14:textId="77777777" w:rsidR="00567B24" w:rsidRPr="00567B24" w:rsidRDefault="00567B24" w:rsidP="007B4755">
                            <w:pPr>
                              <w:snapToGrid w:val="0"/>
                              <w:spacing w:line="240" w:lineRule="exact"/>
                              <w:jc w:val="center"/>
                              <w:rPr>
                                <w:rFonts w:ascii="標楷體" w:eastAsia="標楷體" w:hAnsi="標楷體"/>
                                <w:sz w:val="20"/>
                                <w:szCs w:val="20"/>
                              </w:rPr>
                            </w:pPr>
                            <w:r w:rsidRPr="00567B24">
                              <w:rPr>
                                <w:rFonts w:ascii="標楷體" w:eastAsia="標楷體" w:hAnsi="標楷體" w:hint="eastAsia"/>
                                <w:sz w:val="20"/>
                                <w:szCs w:val="20"/>
                              </w:rPr>
                              <w:t>場數</w:t>
                            </w:r>
                          </w:p>
                        </w:tc>
                      </w:tr>
                      <w:tr w:rsidR="00567B24" w:rsidRPr="00567B24" w14:paraId="2127B026" w14:textId="77777777" w:rsidTr="007E34AE">
                        <w:trPr>
                          <w:trHeight w:val="329"/>
                        </w:trPr>
                        <w:tc>
                          <w:tcPr>
                            <w:tcW w:w="1927" w:type="dxa"/>
                            <w:gridSpan w:val="2"/>
                            <w:vAlign w:val="center"/>
                          </w:tcPr>
                          <w:p w14:paraId="0BADA0AF" w14:textId="77777777" w:rsidR="00567B24" w:rsidRPr="00567B24" w:rsidRDefault="00567B24" w:rsidP="00525384">
                            <w:pPr>
                              <w:overflowPunct w:val="0"/>
                              <w:snapToGrid w:val="0"/>
                              <w:spacing w:line="0" w:lineRule="atLeast"/>
                              <w:jc w:val="center"/>
                              <w:rPr>
                                <w:rFonts w:ascii="標楷體" w:eastAsia="標楷體" w:hAnsi="標楷體"/>
                                <w:b/>
                                <w:sz w:val="20"/>
                                <w:szCs w:val="20"/>
                              </w:rPr>
                            </w:pPr>
                            <w:r w:rsidRPr="00567B24">
                              <w:rPr>
                                <w:rFonts w:ascii="標楷體" w:eastAsia="標楷體" w:hAnsi="標楷體" w:hint="eastAsia"/>
                                <w:b/>
                                <w:sz w:val="20"/>
                                <w:szCs w:val="20"/>
                              </w:rPr>
                              <w:t>合計</w:t>
                            </w:r>
                          </w:p>
                        </w:tc>
                        <w:tc>
                          <w:tcPr>
                            <w:tcW w:w="567" w:type="dxa"/>
                            <w:vAlign w:val="center"/>
                          </w:tcPr>
                          <w:p w14:paraId="1EFA15D2"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6</w:t>
                            </w:r>
                            <w:r w:rsidRPr="00567B24">
                              <w:rPr>
                                <w:rFonts w:ascii="標楷體" w:eastAsia="標楷體" w:hAnsi="標楷體"/>
                                <w:b/>
                                <w:sz w:val="20"/>
                                <w:szCs w:val="20"/>
                              </w:rPr>
                              <w:t>13</w:t>
                            </w:r>
                          </w:p>
                        </w:tc>
                        <w:tc>
                          <w:tcPr>
                            <w:tcW w:w="709" w:type="dxa"/>
                            <w:vAlign w:val="center"/>
                          </w:tcPr>
                          <w:p w14:paraId="7B23CE43" w14:textId="77777777" w:rsidR="00567B24" w:rsidRPr="00567B24" w:rsidRDefault="00567B24" w:rsidP="00525384">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3</w:t>
                            </w:r>
                            <w:r w:rsidRPr="00567B24">
                              <w:rPr>
                                <w:rFonts w:ascii="標楷體" w:eastAsia="標楷體" w:hAnsi="標楷體"/>
                                <w:b/>
                                <w:sz w:val="20"/>
                                <w:szCs w:val="20"/>
                              </w:rPr>
                              <w:t>31</w:t>
                            </w:r>
                          </w:p>
                        </w:tc>
                        <w:tc>
                          <w:tcPr>
                            <w:tcW w:w="567" w:type="dxa"/>
                            <w:vAlign w:val="center"/>
                          </w:tcPr>
                          <w:p w14:paraId="27ACCA4A"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3</w:t>
                            </w:r>
                            <w:r w:rsidRPr="00567B24">
                              <w:rPr>
                                <w:rFonts w:ascii="標楷體" w:eastAsia="標楷體" w:hAnsi="標楷體"/>
                                <w:b/>
                                <w:sz w:val="20"/>
                                <w:szCs w:val="20"/>
                              </w:rPr>
                              <w:t>50</w:t>
                            </w:r>
                          </w:p>
                        </w:tc>
                        <w:tc>
                          <w:tcPr>
                            <w:tcW w:w="709" w:type="dxa"/>
                            <w:vAlign w:val="center"/>
                          </w:tcPr>
                          <w:p w14:paraId="2AD94CBB"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74</w:t>
                            </w:r>
                          </w:p>
                        </w:tc>
                        <w:tc>
                          <w:tcPr>
                            <w:tcW w:w="567" w:type="dxa"/>
                            <w:vAlign w:val="center"/>
                          </w:tcPr>
                          <w:p w14:paraId="6D615F39"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74</w:t>
                            </w:r>
                          </w:p>
                        </w:tc>
                        <w:tc>
                          <w:tcPr>
                            <w:tcW w:w="708" w:type="dxa"/>
                            <w:vAlign w:val="center"/>
                          </w:tcPr>
                          <w:p w14:paraId="4B8EFDE0"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76</w:t>
                            </w:r>
                          </w:p>
                        </w:tc>
                        <w:tc>
                          <w:tcPr>
                            <w:tcW w:w="567" w:type="dxa"/>
                            <w:vAlign w:val="center"/>
                          </w:tcPr>
                          <w:p w14:paraId="47AE5111"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76</w:t>
                            </w:r>
                          </w:p>
                        </w:tc>
                        <w:tc>
                          <w:tcPr>
                            <w:tcW w:w="709" w:type="dxa"/>
                            <w:vAlign w:val="center"/>
                          </w:tcPr>
                          <w:p w14:paraId="0568D917"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17</w:t>
                            </w:r>
                          </w:p>
                        </w:tc>
                        <w:tc>
                          <w:tcPr>
                            <w:tcW w:w="567" w:type="dxa"/>
                            <w:vAlign w:val="center"/>
                          </w:tcPr>
                          <w:p w14:paraId="225CE7A7"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17</w:t>
                            </w:r>
                          </w:p>
                        </w:tc>
                        <w:tc>
                          <w:tcPr>
                            <w:tcW w:w="709" w:type="dxa"/>
                            <w:vAlign w:val="center"/>
                          </w:tcPr>
                          <w:p w14:paraId="612FB028"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5</w:t>
                            </w:r>
                            <w:r w:rsidRPr="00567B24">
                              <w:rPr>
                                <w:rFonts w:ascii="標楷體" w:eastAsia="標楷體" w:hAnsi="標楷體"/>
                                <w:b/>
                                <w:sz w:val="20"/>
                                <w:szCs w:val="20"/>
                              </w:rPr>
                              <w:t>5</w:t>
                            </w:r>
                          </w:p>
                        </w:tc>
                        <w:tc>
                          <w:tcPr>
                            <w:tcW w:w="567" w:type="dxa"/>
                            <w:vAlign w:val="center"/>
                          </w:tcPr>
                          <w:p w14:paraId="7D85DB19"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5</w:t>
                            </w:r>
                            <w:r w:rsidRPr="00567B24">
                              <w:rPr>
                                <w:rFonts w:ascii="標楷體" w:eastAsia="標楷體" w:hAnsi="標楷體"/>
                                <w:b/>
                                <w:sz w:val="20"/>
                                <w:szCs w:val="20"/>
                              </w:rPr>
                              <w:t>5</w:t>
                            </w:r>
                          </w:p>
                        </w:tc>
                        <w:tc>
                          <w:tcPr>
                            <w:tcW w:w="709" w:type="dxa"/>
                            <w:vAlign w:val="center"/>
                          </w:tcPr>
                          <w:p w14:paraId="133355DB"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6</w:t>
                            </w:r>
                            <w:r w:rsidRPr="00567B24">
                              <w:rPr>
                                <w:rFonts w:ascii="標楷體" w:eastAsia="標楷體" w:hAnsi="標楷體"/>
                                <w:b/>
                                <w:sz w:val="20"/>
                                <w:szCs w:val="20"/>
                              </w:rPr>
                              <w:t>2</w:t>
                            </w:r>
                          </w:p>
                        </w:tc>
                        <w:tc>
                          <w:tcPr>
                            <w:tcW w:w="567" w:type="dxa"/>
                            <w:vAlign w:val="center"/>
                          </w:tcPr>
                          <w:p w14:paraId="33716B21"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6</w:t>
                            </w:r>
                            <w:r w:rsidRPr="00567B24">
                              <w:rPr>
                                <w:rFonts w:ascii="標楷體" w:eastAsia="標楷體" w:hAnsi="標楷體"/>
                                <w:b/>
                                <w:sz w:val="20"/>
                                <w:szCs w:val="20"/>
                              </w:rPr>
                              <w:t>2</w:t>
                            </w:r>
                          </w:p>
                        </w:tc>
                      </w:tr>
                      <w:tr w:rsidR="00567B24" w:rsidRPr="00567B24" w14:paraId="437FA6A7" w14:textId="77777777" w:rsidTr="007E34AE">
                        <w:trPr>
                          <w:trHeight w:val="329"/>
                        </w:trPr>
                        <w:tc>
                          <w:tcPr>
                            <w:tcW w:w="1927" w:type="dxa"/>
                            <w:gridSpan w:val="2"/>
                            <w:vAlign w:val="center"/>
                          </w:tcPr>
                          <w:p w14:paraId="0A9D6F82" w14:textId="77777777" w:rsidR="00567B24" w:rsidRPr="00567B24" w:rsidRDefault="00567B24" w:rsidP="00525384">
                            <w:pPr>
                              <w:overflowPunct w:val="0"/>
                              <w:snapToGrid w:val="0"/>
                              <w:spacing w:line="0" w:lineRule="atLeast"/>
                              <w:jc w:val="center"/>
                              <w:rPr>
                                <w:rFonts w:ascii="標楷體" w:eastAsia="標楷體" w:hAnsi="標楷體"/>
                                <w:sz w:val="20"/>
                                <w:szCs w:val="20"/>
                              </w:rPr>
                            </w:pPr>
                            <w:r w:rsidRPr="00567B24">
                              <w:rPr>
                                <w:rFonts w:ascii="標楷體" w:eastAsia="標楷體" w:hAnsi="標楷體" w:hint="eastAsia"/>
                                <w:sz w:val="20"/>
                                <w:szCs w:val="20"/>
                              </w:rPr>
                              <w:t>未及2</w:t>
                            </w:r>
                            <w:r w:rsidRPr="00567B24">
                              <w:rPr>
                                <w:rFonts w:ascii="標楷體" w:eastAsia="標楷體" w:hAnsi="標楷體"/>
                                <w:sz w:val="20"/>
                                <w:szCs w:val="20"/>
                              </w:rPr>
                              <w:t>0</w:t>
                            </w:r>
                            <w:r w:rsidRPr="00567B24">
                              <w:rPr>
                                <w:rFonts w:ascii="標楷體" w:eastAsia="標楷體" w:hAnsi="標楷體" w:hint="eastAsia"/>
                                <w:sz w:val="20"/>
                                <w:szCs w:val="20"/>
                              </w:rPr>
                              <w:t>％</w:t>
                            </w:r>
                          </w:p>
                          <w:p w14:paraId="54CB8F90" w14:textId="77777777" w:rsidR="00567B24" w:rsidRPr="00567B24" w:rsidRDefault="00567B24" w:rsidP="00525384">
                            <w:pPr>
                              <w:overflowPunct w:val="0"/>
                              <w:snapToGrid w:val="0"/>
                              <w:spacing w:line="0" w:lineRule="atLeast"/>
                              <w:jc w:val="center"/>
                              <w:rPr>
                                <w:rFonts w:ascii="標楷體" w:eastAsia="標楷體" w:hAnsi="標楷體"/>
                                <w:sz w:val="20"/>
                                <w:szCs w:val="20"/>
                              </w:rPr>
                            </w:pPr>
                            <w:r w:rsidRPr="00567B24">
                              <w:rPr>
                                <w:rFonts w:ascii="標楷體" w:eastAsia="標楷體" w:hAnsi="標楷體" w:hint="eastAsia"/>
                                <w:sz w:val="20"/>
                                <w:szCs w:val="20"/>
                              </w:rPr>
                              <w:t>（</w:t>
                            </w:r>
                            <w:proofErr w:type="gramStart"/>
                            <w:r w:rsidRPr="00567B24">
                              <w:rPr>
                                <w:rFonts w:ascii="標楷體" w:eastAsia="標楷體" w:hAnsi="標楷體" w:hint="eastAsia"/>
                                <w:sz w:val="20"/>
                                <w:szCs w:val="20"/>
                              </w:rPr>
                              <w:t>註</w:t>
                            </w:r>
                            <w:proofErr w:type="gramEnd"/>
                            <w:r w:rsidRPr="00567B24">
                              <w:rPr>
                                <w:rFonts w:ascii="標楷體" w:eastAsia="標楷體" w:hAnsi="標楷體"/>
                                <w:sz w:val="20"/>
                                <w:szCs w:val="20"/>
                              </w:rPr>
                              <w:t>1</w:t>
                            </w:r>
                            <w:r w:rsidRPr="00567B24">
                              <w:rPr>
                                <w:rFonts w:ascii="標楷體" w:eastAsia="標楷體" w:hAnsi="標楷體" w:hint="eastAsia"/>
                                <w:sz w:val="20"/>
                                <w:szCs w:val="20"/>
                              </w:rPr>
                              <w:t>）</w:t>
                            </w:r>
                          </w:p>
                        </w:tc>
                        <w:tc>
                          <w:tcPr>
                            <w:tcW w:w="567" w:type="dxa"/>
                            <w:vAlign w:val="center"/>
                          </w:tcPr>
                          <w:p w14:paraId="204F7024"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04</w:t>
                            </w:r>
                          </w:p>
                        </w:tc>
                        <w:tc>
                          <w:tcPr>
                            <w:tcW w:w="709" w:type="dxa"/>
                            <w:vAlign w:val="center"/>
                          </w:tcPr>
                          <w:p w14:paraId="228DCCF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1</w:t>
                            </w:r>
                            <w:r w:rsidRPr="00567B24">
                              <w:rPr>
                                <w:rFonts w:ascii="標楷體" w:eastAsia="標楷體" w:hAnsi="標楷體"/>
                                <w:sz w:val="20"/>
                                <w:szCs w:val="20"/>
                              </w:rPr>
                              <w:t>17</w:t>
                            </w:r>
                          </w:p>
                        </w:tc>
                        <w:tc>
                          <w:tcPr>
                            <w:tcW w:w="567" w:type="dxa"/>
                            <w:vAlign w:val="center"/>
                          </w:tcPr>
                          <w:p w14:paraId="34FD59A1"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1</w:t>
                            </w:r>
                            <w:r w:rsidRPr="00567B24">
                              <w:rPr>
                                <w:rFonts w:ascii="標楷體" w:eastAsia="標楷體" w:hAnsi="標楷體"/>
                                <w:sz w:val="20"/>
                                <w:szCs w:val="20"/>
                              </w:rPr>
                              <w:t>23</w:t>
                            </w:r>
                          </w:p>
                        </w:tc>
                        <w:tc>
                          <w:tcPr>
                            <w:tcW w:w="709" w:type="dxa"/>
                            <w:vAlign w:val="center"/>
                          </w:tcPr>
                          <w:p w14:paraId="766441E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6</w:t>
                            </w:r>
                            <w:r w:rsidRPr="00567B24">
                              <w:rPr>
                                <w:rFonts w:ascii="標楷體" w:eastAsia="標楷體" w:hAnsi="標楷體"/>
                                <w:sz w:val="20"/>
                                <w:szCs w:val="20"/>
                              </w:rPr>
                              <w:t>6</w:t>
                            </w:r>
                          </w:p>
                        </w:tc>
                        <w:tc>
                          <w:tcPr>
                            <w:tcW w:w="567" w:type="dxa"/>
                            <w:vAlign w:val="center"/>
                          </w:tcPr>
                          <w:p w14:paraId="7F419255"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6</w:t>
                            </w:r>
                            <w:r w:rsidRPr="00567B24">
                              <w:rPr>
                                <w:rFonts w:ascii="標楷體" w:eastAsia="標楷體" w:hAnsi="標楷體"/>
                                <w:sz w:val="20"/>
                                <w:szCs w:val="20"/>
                              </w:rPr>
                              <w:t>6</w:t>
                            </w:r>
                          </w:p>
                        </w:tc>
                        <w:tc>
                          <w:tcPr>
                            <w:tcW w:w="708" w:type="dxa"/>
                            <w:vAlign w:val="center"/>
                          </w:tcPr>
                          <w:p w14:paraId="1197CF7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7</w:t>
                            </w:r>
                          </w:p>
                        </w:tc>
                        <w:tc>
                          <w:tcPr>
                            <w:tcW w:w="567" w:type="dxa"/>
                            <w:vAlign w:val="center"/>
                          </w:tcPr>
                          <w:p w14:paraId="07FF33E5"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7</w:t>
                            </w:r>
                          </w:p>
                        </w:tc>
                        <w:tc>
                          <w:tcPr>
                            <w:tcW w:w="709" w:type="dxa"/>
                            <w:vAlign w:val="center"/>
                          </w:tcPr>
                          <w:p w14:paraId="647690FC"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2</w:t>
                            </w:r>
                          </w:p>
                        </w:tc>
                        <w:tc>
                          <w:tcPr>
                            <w:tcW w:w="567" w:type="dxa"/>
                            <w:vAlign w:val="center"/>
                          </w:tcPr>
                          <w:p w14:paraId="33A5079D"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2</w:t>
                            </w:r>
                          </w:p>
                        </w:tc>
                        <w:tc>
                          <w:tcPr>
                            <w:tcW w:w="709" w:type="dxa"/>
                            <w:vAlign w:val="center"/>
                          </w:tcPr>
                          <w:p w14:paraId="5D21D35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3</w:t>
                            </w:r>
                          </w:p>
                        </w:tc>
                        <w:tc>
                          <w:tcPr>
                            <w:tcW w:w="567" w:type="dxa"/>
                            <w:vAlign w:val="center"/>
                          </w:tcPr>
                          <w:p w14:paraId="75B6CC55"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3</w:t>
                            </w:r>
                          </w:p>
                        </w:tc>
                        <w:tc>
                          <w:tcPr>
                            <w:tcW w:w="709" w:type="dxa"/>
                            <w:vAlign w:val="center"/>
                          </w:tcPr>
                          <w:p w14:paraId="00C9DD82"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9</w:t>
                            </w:r>
                          </w:p>
                        </w:tc>
                        <w:tc>
                          <w:tcPr>
                            <w:tcW w:w="567" w:type="dxa"/>
                            <w:vAlign w:val="center"/>
                          </w:tcPr>
                          <w:p w14:paraId="5B4364D2"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9</w:t>
                            </w:r>
                          </w:p>
                        </w:tc>
                      </w:tr>
                      <w:tr w:rsidR="00567B24" w:rsidRPr="00567B24" w14:paraId="77CA3E9A" w14:textId="77777777" w:rsidTr="008F69C0">
                        <w:trPr>
                          <w:trHeight w:val="329"/>
                        </w:trPr>
                        <w:tc>
                          <w:tcPr>
                            <w:tcW w:w="1927" w:type="dxa"/>
                            <w:gridSpan w:val="2"/>
                            <w:tcBorders>
                              <w:bottom w:val="nil"/>
                            </w:tcBorders>
                            <w:vAlign w:val="center"/>
                          </w:tcPr>
                          <w:p w14:paraId="13293C39" w14:textId="77777777" w:rsidR="00567B24" w:rsidRPr="00567B24" w:rsidRDefault="00567B24" w:rsidP="00525384">
                            <w:pPr>
                              <w:overflowPunct w:val="0"/>
                              <w:snapToGrid w:val="0"/>
                              <w:spacing w:line="0" w:lineRule="atLeast"/>
                              <w:jc w:val="center"/>
                              <w:rPr>
                                <w:rFonts w:ascii="標楷體" w:eastAsia="標楷體" w:hAnsi="標楷體"/>
                                <w:b/>
                                <w:sz w:val="20"/>
                                <w:szCs w:val="20"/>
                              </w:rPr>
                            </w:pPr>
                            <w:r w:rsidRPr="00567B24">
                              <w:rPr>
                                <w:rFonts w:ascii="標楷體" w:eastAsia="標楷體" w:hAnsi="標楷體" w:hint="eastAsia"/>
                                <w:b/>
                                <w:sz w:val="20"/>
                                <w:szCs w:val="20"/>
                              </w:rPr>
                              <w:t>小計</w:t>
                            </w:r>
                          </w:p>
                        </w:tc>
                        <w:tc>
                          <w:tcPr>
                            <w:tcW w:w="567" w:type="dxa"/>
                            <w:vAlign w:val="center"/>
                          </w:tcPr>
                          <w:p w14:paraId="2FF80B3C"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4</w:t>
                            </w:r>
                            <w:r w:rsidRPr="00567B24">
                              <w:rPr>
                                <w:rFonts w:ascii="標楷體" w:eastAsia="標楷體" w:hAnsi="標楷體"/>
                                <w:b/>
                                <w:sz w:val="20"/>
                                <w:szCs w:val="20"/>
                              </w:rPr>
                              <w:t>09</w:t>
                            </w:r>
                          </w:p>
                        </w:tc>
                        <w:tc>
                          <w:tcPr>
                            <w:tcW w:w="709" w:type="dxa"/>
                            <w:vAlign w:val="center"/>
                          </w:tcPr>
                          <w:p w14:paraId="59D3BCEF"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2</w:t>
                            </w:r>
                            <w:r w:rsidRPr="00567B24">
                              <w:rPr>
                                <w:rFonts w:ascii="標楷體" w:eastAsia="標楷體" w:hAnsi="標楷體"/>
                                <w:b/>
                                <w:sz w:val="20"/>
                                <w:szCs w:val="20"/>
                              </w:rPr>
                              <w:t>14</w:t>
                            </w:r>
                          </w:p>
                        </w:tc>
                        <w:tc>
                          <w:tcPr>
                            <w:tcW w:w="567" w:type="dxa"/>
                            <w:vAlign w:val="center"/>
                          </w:tcPr>
                          <w:p w14:paraId="2B04093F"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2</w:t>
                            </w:r>
                            <w:r w:rsidRPr="00567B24">
                              <w:rPr>
                                <w:rFonts w:ascii="標楷體" w:eastAsia="標楷體" w:hAnsi="標楷體"/>
                                <w:b/>
                                <w:sz w:val="20"/>
                                <w:szCs w:val="20"/>
                              </w:rPr>
                              <w:t>27</w:t>
                            </w:r>
                          </w:p>
                        </w:tc>
                        <w:tc>
                          <w:tcPr>
                            <w:tcW w:w="709" w:type="dxa"/>
                            <w:vAlign w:val="center"/>
                          </w:tcPr>
                          <w:p w14:paraId="54E3895B"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08</w:t>
                            </w:r>
                          </w:p>
                        </w:tc>
                        <w:tc>
                          <w:tcPr>
                            <w:tcW w:w="567" w:type="dxa"/>
                            <w:vAlign w:val="center"/>
                          </w:tcPr>
                          <w:p w14:paraId="38194F3C"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08</w:t>
                            </w:r>
                          </w:p>
                        </w:tc>
                        <w:tc>
                          <w:tcPr>
                            <w:tcW w:w="708" w:type="dxa"/>
                            <w:vAlign w:val="center"/>
                          </w:tcPr>
                          <w:p w14:paraId="3E018F35"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19</w:t>
                            </w:r>
                          </w:p>
                        </w:tc>
                        <w:tc>
                          <w:tcPr>
                            <w:tcW w:w="567" w:type="dxa"/>
                            <w:vAlign w:val="center"/>
                          </w:tcPr>
                          <w:p w14:paraId="5CDFB8FF"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1</w:t>
                            </w:r>
                            <w:r w:rsidRPr="00567B24">
                              <w:rPr>
                                <w:rFonts w:ascii="標楷體" w:eastAsia="標楷體" w:hAnsi="標楷體"/>
                                <w:b/>
                                <w:sz w:val="20"/>
                                <w:szCs w:val="20"/>
                              </w:rPr>
                              <w:t>19</w:t>
                            </w:r>
                          </w:p>
                        </w:tc>
                        <w:tc>
                          <w:tcPr>
                            <w:tcW w:w="709" w:type="dxa"/>
                            <w:vAlign w:val="center"/>
                          </w:tcPr>
                          <w:p w14:paraId="0DC8F930"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6</w:t>
                            </w:r>
                            <w:r w:rsidRPr="00567B24">
                              <w:rPr>
                                <w:rFonts w:ascii="標楷體" w:eastAsia="標楷體" w:hAnsi="標楷體"/>
                                <w:b/>
                                <w:sz w:val="20"/>
                                <w:szCs w:val="20"/>
                              </w:rPr>
                              <w:t>5</w:t>
                            </w:r>
                          </w:p>
                        </w:tc>
                        <w:tc>
                          <w:tcPr>
                            <w:tcW w:w="567" w:type="dxa"/>
                            <w:vAlign w:val="center"/>
                          </w:tcPr>
                          <w:p w14:paraId="720C6526"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6</w:t>
                            </w:r>
                            <w:r w:rsidRPr="00567B24">
                              <w:rPr>
                                <w:rFonts w:ascii="標楷體" w:eastAsia="標楷體" w:hAnsi="標楷體"/>
                                <w:b/>
                                <w:sz w:val="20"/>
                                <w:szCs w:val="20"/>
                              </w:rPr>
                              <w:t>5</w:t>
                            </w:r>
                          </w:p>
                        </w:tc>
                        <w:tc>
                          <w:tcPr>
                            <w:tcW w:w="709" w:type="dxa"/>
                            <w:vAlign w:val="center"/>
                          </w:tcPr>
                          <w:p w14:paraId="60916447"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3</w:t>
                            </w:r>
                            <w:r w:rsidRPr="00567B24">
                              <w:rPr>
                                <w:rFonts w:ascii="標楷體" w:eastAsia="標楷體" w:hAnsi="標楷體"/>
                                <w:b/>
                                <w:sz w:val="20"/>
                                <w:szCs w:val="20"/>
                              </w:rPr>
                              <w:t>2</w:t>
                            </w:r>
                          </w:p>
                        </w:tc>
                        <w:tc>
                          <w:tcPr>
                            <w:tcW w:w="567" w:type="dxa"/>
                            <w:vAlign w:val="center"/>
                          </w:tcPr>
                          <w:p w14:paraId="44C0F333"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3</w:t>
                            </w:r>
                            <w:r w:rsidRPr="00567B24">
                              <w:rPr>
                                <w:rFonts w:ascii="標楷體" w:eastAsia="標楷體" w:hAnsi="標楷體"/>
                                <w:b/>
                                <w:sz w:val="20"/>
                                <w:szCs w:val="20"/>
                              </w:rPr>
                              <w:t>2</w:t>
                            </w:r>
                          </w:p>
                        </w:tc>
                        <w:tc>
                          <w:tcPr>
                            <w:tcW w:w="709" w:type="dxa"/>
                            <w:vAlign w:val="center"/>
                          </w:tcPr>
                          <w:p w14:paraId="393ECB96"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3</w:t>
                            </w:r>
                            <w:r w:rsidRPr="00567B24">
                              <w:rPr>
                                <w:rFonts w:ascii="標楷體" w:eastAsia="標楷體" w:hAnsi="標楷體"/>
                                <w:b/>
                                <w:sz w:val="20"/>
                                <w:szCs w:val="20"/>
                              </w:rPr>
                              <w:t>3</w:t>
                            </w:r>
                          </w:p>
                        </w:tc>
                        <w:tc>
                          <w:tcPr>
                            <w:tcW w:w="567" w:type="dxa"/>
                            <w:vAlign w:val="center"/>
                          </w:tcPr>
                          <w:p w14:paraId="39150E16" w14:textId="77777777" w:rsidR="00567B24" w:rsidRPr="00567B24" w:rsidRDefault="00567B24" w:rsidP="007E34AE">
                            <w:pPr>
                              <w:overflowPunct w:val="0"/>
                              <w:snapToGrid w:val="0"/>
                              <w:spacing w:line="0" w:lineRule="atLeast"/>
                              <w:jc w:val="right"/>
                              <w:rPr>
                                <w:rFonts w:ascii="標楷體" w:eastAsia="標楷體" w:hAnsi="標楷體"/>
                                <w:b/>
                                <w:sz w:val="20"/>
                                <w:szCs w:val="20"/>
                              </w:rPr>
                            </w:pPr>
                            <w:r w:rsidRPr="00567B24">
                              <w:rPr>
                                <w:rFonts w:ascii="標楷體" w:eastAsia="標楷體" w:hAnsi="標楷體" w:hint="eastAsia"/>
                                <w:b/>
                                <w:sz w:val="20"/>
                                <w:szCs w:val="20"/>
                              </w:rPr>
                              <w:t>3</w:t>
                            </w:r>
                            <w:r w:rsidRPr="00567B24">
                              <w:rPr>
                                <w:rFonts w:ascii="標楷體" w:eastAsia="標楷體" w:hAnsi="標楷體"/>
                                <w:b/>
                                <w:sz w:val="20"/>
                                <w:szCs w:val="20"/>
                              </w:rPr>
                              <w:t>3</w:t>
                            </w:r>
                          </w:p>
                        </w:tc>
                      </w:tr>
                      <w:tr w:rsidR="00567B24" w:rsidRPr="00567B24" w14:paraId="6F960B66" w14:textId="77777777" w:rsidTr="008F69C0">
                        <w:trPr>
                          <w:trHeight w:val="329"/>
                        </w:trPr>
                        <w:tc>
                          <w:tcPr>
                            <w:tcW w:w="154" w:type="dxa"/>
                            <w:vMerge w:val="restart"/>
                            <w:tcBorders>
                              <w:top w:val="nil"/>
                            </w:tcBorders>
                          </w:tcPr>
                          <w:p w14:paraId="24D08745" w14:textId="77777777" w:rsidR="00567B24" w:rsidRPr="00567B24" w:rsidRDefault="00567B24" w:rsidP="004919C4">
                            <w:pPr>
                              <w:overflowPunct w:val="0"/>
                              <w:snapToGrid w:val="0"/>
                              <w:spacing w:line="0" w:lineRule="atLeast"/>
                              <w:jc w:val="both"/>
                              <w:rPr>
                                <w:rFonts w:ascii="標楷體" w:eastAsia="標楷體" w:hAnsi="標楷體"/>
                                <w:spacing w:val="-10"/>
                                <w:sz w:val="20"/>
                                <w:szCs w:val="20"/>
                              </w:rPr>
                            </w:pPr>
                          </w:p>
                        </w:tc>
                        <w:tc>
                          <w:tcPr>
                            <w:tcW w:w="1773" w:type="dxa"/>
                            <w:vAlign w:val="center"/>
                          </w:tcPr>
                          <w:p w14:paraId="6EE21624" w14:textId="77777777" w:rsidR="00567B24" w:rsidRPr="00567B24" w:rsidRDefault="00567B24" w:rsidP="00525384">
                            <w:pPr>
                              <w:overflowPunct w:val="0"/>
                              <w:snapToGrid w:val="0"/>
                              <w:spacing w:line="0" w:lineRule="atLeast"/>
                              <w:jc w:val="center"/>
                              <w:rPr>
                                <w:rFonts w:ascii="標楷體" w:eastAsia="標楷體" w:hAnsi="標楷體"/>
                                <w:spacing w:val="-10"/>
                                <w:sz w:val="20"/>
                                <w:szCs w:val="20"/>
                              </w:rPr>
                            </w:pPr>
                            <w:r w:rsidRPr="00567B24">
                              <w:rPr>
                                <w:rFonts w:ascii="標楷體" w:eastAsia="標楷體" w:hAnsi="標楷體" w:hint="eastAsia"/>
                                <w:spacing w:val="-10"/>
                                <w:sz w:val="20"/>
                                <w:szCs w:val="20"/>
                              </w:rPr>
                              <w:t>2</w:t>
                            </w:r>
                            <w:r w:rsidRPr="00567B24">
                              <w:rPr>
                                <w:rFonts w:ascii="標楷體" w:eastAsia="標楷體" w:hAnsi="標楷體"/>
                                <w:spacing w:val="-10"/>
                                <w:sz w:val="20"/>
                                <w:szCs w:val="20"/>
                              </w:rPr>
                              <w:t>0</w:t>
                            </w:r>
                            <w:r w:rsidRPr="00567B24">
                              <w:rPr>
                                <w:rFonts w:ascii="標楷體" w:eastAsia="標楷體" w:hAnsi="標楷體" w:hint="eastAsia"/>
                                <w:spacing w:val="-10"/>
                                <w:sz w:val="20"/>
                                <w:szCs w:val="20"/>
                              </w:rPr>
                              <w:t>％以上，未及3</w:t>
                            </w:r>
                            <w:r w:rsidRPr="00567B24">
                              <w:rPr>
                                <w:rFonts w:ascii="標楷體" w:eastAsia="標楷體" w:hAnsi="標楷體"/>
                                <w:spacing w:val="-10"/>
                                <w:sz w:val="20"/>
                                <w:szCs w:val="20"/>
                              </w:rPr>
                              <w:t>0</w:t>
                            </w:r>
                            <w:r w:rsidRPr="00567B24">
                              <w:rPr>
                                <w:rFonts w:ascii="標楷體" w:eastAsia="標楷體" w:hAnsi="標楷體" w:hint="eastAsia"/>
                                <w:spacing w:val="-10"/>
                                <w:sz w:val="20"/>
                                <w:szCs w:val="20"/>
                              </w:rPr>
                              <w:t>％</w:t>
                            </w:r>
                          </w:p>
                          <w:p w14:paraId="72784621" w14:textId="77777777" w:rsidR="00567B24" w:rsidRPr="00567B24" w:rsidRDefault="00567B24" w:rsidP="00525384">
                            <w:pPr>
                              <w:overflowPunct w:val="0"/>
                              <w:snapToGrid w:val="0"/>
                              <w:spacing w:line="0" w:lineRule="atLeast"/>
                              <w:jc w:val="center"/>
                              <w:rPr>
                                <w:rFonts w:ascii="標楷體" w:eastAsia="標楷體" w:hAnsi="標楷體"/>
                                <w:spacing w:val="-10"/>
                                <w:sz w:val="20"/>
                                <w:szCs w:val="20"/>
                              </w:rPr>
                            </w:pPr>
                            <w:r w:rsidRPr="00567B24">
                              <w:rPr>
                                <w:rFonts w:ascii="標楷體" w:eastAsia="標楷體" w:hAnsi="標楷體" w:hint="eastAsia"/>
                                <w:sz w:val="20"/>
                                <w:szCs w:val="20"/>
                              </w:rPr>
                              <w:t>（</w:t>
                            </w:r>
                            <w:proofErr w:type="gramStart"/>
                            <w:r w:rsidRPr="00567B24">
                              <w:rPr>
                                <w:rFonts w:ascii="標楷體" w:eastAsia="標楷體" w:hAnsi="標楷體" w:hint="eastAsia"/>
                                <w:sz w:val="20"/>
                                <w:szCs w:val="20"/>
                              </w:rPr>
                              <w:t>註</w:t>
                            </w:r>
                            <w:proofErr w:type="gramEnd"/>
                            <w:r w:rsidRPr="00567B24">
                              <w:rPr>
                                <w:rFonts w:ascii="標楷體" w:eastAsia="標楷體" w:hAnsi="標楷體"/>
                                <w:sz w:val="20"/>
                                <w:szCs w:val="20"/>
                              </w:rPr>
                              <w:t>1</w:t>
                            </w:r>
                            <w:r w:rsidRPr="00567B24">
                              <w:rPr>
                                <w:rFonts w:ascii="標楷體" w:eastAsia="標楷體" w:hAnsi="標楷體" w:hint="eastAsia"/>
                                <w:sz w:val="20"/>
                                <w:szCs w:val="20"/>
                              </w:rPr>
                              <w:t>）</w:t>
                            </w:r>
                          </w:p>
                        </w:tc>
                        <w:tc>
                          <w:tcPr>
                            <w:tcW w:w="567" w:type="dxa"/>
                            <w:vAlign w:val="center"/>
                          </w:tcPr>
                          <w:p w14:paraId="0B27654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3</w:t>
                            </w:r>
                            <w:r w:rsidRPr="00567B24">
                              <w:rPr>
                                <w:rFonts w:ascii="標楷體" w:eastAsia="標楷體" w:hAnsi="標楷體"/>
                                <w:sz w:val="20"/>
                                <w:szCs w:val="20"/>
                              </w:rPr>
                              <w:t>09</w:t>
                            </w:r>
                          </w:p>
                        </w:tc>
                        <w:tc>
                          <w:tcPr>
                            <w:tcW w:w="709" w:type="dxa"/>
                            <w:vAlign w:val="center"/>
                          </w:tcPr>
                          <w:p w14:paraId="016580C2"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1</w:t>
                            </w:r>
                            <w:r w:rsidRPr="00567B24">
                              <w:rPr>
                                <w:rFonts w:ascii="標楷體" w:eastAsia="標楷體" w:hAnsi="標楷體"/>
                                <w:sz w:val="20"/>
                                <w:szCs w:val="20"/>
                              </w:rPr>
                              <w:t>63</w:t>
                            </w:r>
                          </w:p>
                        </w:tc>
                        <w:tc>
                          <w:tcPr>
                            <w:tcW w:w="567" w:type="dxa"/>
                            <w:vAlign w:val="center"/>
                          </w:tcPr>
                          <w:p w14:paraId="2E0940C9"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1</w:t>
                            </w:r>
                            <w:r w:rsidRPr="00567B24">
                              <w:rPr>
                                <w:rFonts w:ascii="標楷體" w:eastAsia="標楷體" w:hAnsi="標楷體"/>
                                <w:sz w:val="20"/>
                                <w:szCs w:val="20"/>
                              </w:rPr>
                              <w:t>75</w:t>
                            </w:r>
                          </w:p>
                        </w:tc>
                        <w:tc>
                          <w:tcPr>
                            <w:tcW w:w="709" w:type="dxa"/>
                            <w:vAlign w:val="center"/>
                          </w:tcPr>
                          <w:p w14:paraId="34071C3D"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8</w:t>
                            </w:r>
                            <w:r w:rsidRPr="00567B24">
                              <w:rPr>
                                <w:rFonts w:ascii="標楷體" w:eastAsia="標楷體" w:hAnsi="標楷體"/>
                                <w:sz w:val="20"/>
                                <w:szCs w:val="20"/>
                              </w:rPr>
                              <w:t>1</w:t>
                            </w:r>
                          </w:p>
                        </w:tc>
                        <w:tc>
                          <w:tcPr>
                            <w:tcW w:w="567" w:type="dxa"/>
                            <w:vAlign w:val="center"/>
                          </w:tcPr>
                          <w:p w14:paraId="0FD31E80"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8</w:t>
                            </w:r>
                            <w:r w:rsidRPr="00567B24">
                              <w:rPr>
                                <w:rFonts w:ascii="標楷體" w:eastAsia="標楷體" w:hAnsi="標楷體"/>
                                <w:sz w:val="20"/>
                                <w:szCs w:val="20"/>
                              </w:rPr>
                              <w:t>1</w:t>
                            </w:r>
                          </w:p>
                        </w:tc>
                        <w:tc>
                          <w:tcPr>
                            <w:tcW w:w="708" w:type="dxa"/>
                            <w:vAlign w:val="center"/>
                          </w:tcPr>
                          <w:p w14:paraId="3145D786"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9</w:t>
                            </w:r>
                            <w:r w:rsidRPr="00567B24">
                              <w:rPr>
                                <w:rFonts w:ascii="標楷體" w:eastAsia="標楷體" w:hAnsi="標楷體"/>
                                <w:sz w:val="20"/>
                                <w:szCs w:val="20"/>
                              </w:rPr>
                              <w:t>4</w:t>
                            </w:r>
                          </w:p>
                        </w:tc>
                        <w:tc>
                          <w:tcPr>
                            <w:tcW w:w="567" w:type="dxa"/>
                            <w:vAlign w:val="center"/>
                          </w:tcPr>
                          <w:p w14:paraId="5F6A08A8"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9</w:t>
                            </w:r>
                            <w:r w:rsidRPr="00567B24">
                              <w:rPr>
                                <w:rFonts w:ascii="標楷體" w:eastAsia="標楷體" w:hAnsi="標楷體"/>
                                <w:sz w:val="20"/>
                                <w:szCs w:val="20"/>
                              </w:rPr>
                              <w:t>4</w:t>
                            </w:r>
                          </w:p>
                        </w:tc>
                        <w:tc>
                          <w:tcPr>
                            <w:tcW w:w="709" w:type="dxa"/>
                            <w:vAlign w:val="center"/>
                          </w:tcPr>
                          <w:p w14:paraId="01DAF67B"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1</w:t>
                            </w:r>
                          </w:p>
                        </w:tc>
                        <w:tc>
                          <w:tcPr>
                            <w:tcW w:w="567" w:type="dxa"/>
                            <w:vAlign w:val="center"/>
                          </w:tcPr>
                          <w:p w14:paraId="482E7598"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1</w:t>
                            </w:r>
                          </w:p>
                        </w:tc>
                        <w:tc>
                          <w:tcPr>
                            <w:tcW w:w="709" w:type="dxa"/>
                            <w:vAlign w:val="center"/>
                          </w:tcPr>
                          <w:p w14:paraId="396228CE"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4</w:t>
                            </w:r>
                          </w:p>
                        </w:tc>
                        <w:tc>
                          <w:tcPr>
                            <w:tcW w:w="567" w:type="dxa"/>
                            <w:vAlign w:val="center"/>
                          </w:tcPr>
                          <w:p w14:paraId="05C4367D"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4</w:t>
                            </w:r>
                          </w:p>
                        </w:tc>
                        <w:tc>
                          <w:tcPr>
                            <w:tcW w:w="709" w:type="dxa"/>
                            <w:vAlign w:val="center"/>
                          </w:tcPr>
                          <w:p w14:paraId="536B101B"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7</w:t>
                            </w:r>
                          </w:p>
                        </w:tc>
                        <w:tc>
                          <w:tcPr>
                            <w:tcW w:w="567" w:type="dxa"/>
                            <w:vAlign w:val="center"/>
                          </w:tcPr>
                          <w:p w14:paraId="4D55CC93"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7</w:t>
                            </w:r>
                          </w:p>
                        </w:tc>
                      </w:tr>
                      <w:tr w:rsidR="00567B24" w:rsidRPr="00567B24" w14:paraId="7676D05E" w14:textId="77777777" w:rsidTr="008F69C0">
                        <w:trPr>
                          <w:trHeight w:val="329"/>
                        </w:trPr>
                        <w:tc>
                          <w:tcPr>
                            <w:tcW w:w="154" w:type="dxa"/>
                            <w:vMerge/>
                            <w:tcBorders>
                              <w:top w:val="nil"/>
                            </w:tcBorders>
                          </w:tcPr>
                          <w:p w14:paraId="6A404CC0" w14:textId="77777777" w:rsidR="00567B24" w:rsidRPr="00567B24" w:rsidRDefault="00567B24" w:rsidP="004919C4">
                            <w:pPr>
                              <w:overflowPunct w:val="0"/>
                              <w:snapToGrid w:val="0"/>
                              <w:spacing w:line="0" w:lineRule="atLeast"/>
                              <w:ind w:leftChars="100" w:left="240"/>
                              <w:jc w:val="both"/>
                              <w:rPr>
                                <w:rFonts w:ascii="標楷體" w:eastAsia="標楷體" w:hAnsi="標楷體"/>
                                <w:spacing w:val="-10"/>
                                <w:sz w:val="20"/>
                                <w:szCs w:val="20"/>
                              </w:rPr>
                            </w:pPr>
                          </w:p>
                        </w:tc>
                        <w:tc>
                          <w:tcPr>
                            <w:tcW w:w="1773" w:type="dxa"/>
                            <w:vAlign w:val="center"/>
                          </w:tcPr>
                          <w:p w14:paraId="3FCD55F7" w14:textId="77777777" w:rsidR="00567B24" w:rsidRPr="00567B24" w:rsidRDefault="00567B24" w:rsidP="00525384">
                            <w:pPr>
                              <w:overflowPunct w:val="0"/>
                              <w:snapToGrid w:val="0"/>
                              <w:spacing w:line="0" w:lineRule="atLeast"/>
                              <w:jc w:val="center"/>
                              <w:rPr>
                                <w:rFonts w:ascii="標楷體" w:eastAsia="標楷體" w:hAnsi="標楷體"/>
                                <w:spacing w:val="-10"/>
                                <w:sz w:val="20"/>
                                <w:szCs w:val="20"/>
                              </w:rPr>
                            </w:pPr>
                            <w:r w:rsidRPr="00567B24">
                              <w:rPr>
                                <w:rFonts w:ascii="標楷體" w:eastAsia="標楷體" w:hAnsi="標楷體" w:hint="eastAsia"/>
                                <w:spacing w:val="-10"/>
                                <w:sz w:val="20"/>
                                <w:szCs w:val="20"/>
                              </w:rPr>
                              <w:t>3</w:t>
                            </w:r>
                            <w:r w:rsidRPr="00567B24">
                              <w:rPr>
                                <w:rFonts w:ascii="標楷體" w:eastAsia="標楷體" w:hAnsi="標楷體"/>
                                <w:spacing w:val="-10"/>
                                <w:sz w:val="20"/>
                                <w:szCs w:val="20"/>
                              </w:rPr>
                              <w:t>0</w:t>
                            </w:r>
                            <w:r w:rsidRPr="00567B24">
                              <w:rPr>
                                <w:rFonts w:ascii="標楷體" w:eastAsia="標楷體" w:hAnsi="標楷體" w:hint="eastAsia"/>
                                <w:spacing w:val="-10"/>
                                <w:sz w:val="20"/>
                                <w:szCs w:val="20"/>
                              </w:rPr>
                              <w:t>％以上，未及4</w:t>
                            </w:r>
                            <w:r w:rsidRPr="00567B24">
                              <w:rPr>
                                <w:rFonts w:ascii="標楷體" w:eastAsia="標楷體" w:hAnsi="標楷體"/>
                                <w:spacing w:val="-10"/>
                                <w:sz w:val="20"/>
                                <w:szCs w:val="20"/>
                              </w:rPr>
                              <w:t>0</w:t>
                            </w:r>
                            <w:r w:rsidRPr="00567B24">
                              <w:rPr>
                                <w:rFonts w:ascii="標楷體" w:eastAsia="標楷體" w:hAnsi="標楷體" w:hint="eastAsia"/>
                                <w:spacing w:val="-10"/>
                                <w:sz w:val="20"/>
                                <w:szCs w:val="20"/>
                              </w:rPr>
                              <w:t>％</w:t>
                            </w:r>
                          </w:p>
                          <w:p w14:paraId="4367B401" w14:textId="77777777" w:rsidR="00567B24" w:rsidRPr="00567B24" w:rsidRDefault="00567B24" w:rsidP="00525384">
                            <w:pPr>
                              <w:overflowPunct w:val="0"/>
                              <w:snapToGrid w:val="0"/>
                              <w:spacing w:line="0" w:lineRule="atLeast"/>
                              <w:jc w:val="center"/>
                              <w:rPr>
                                <w:rFonts w:ascii="標楷體" w:eastAsia="標楷體" w:hAnsi="標楷體"/>
                                <w:spacing w:val="-10"/>
                                <w:sz w:val="20"/>
                                <w:szCs w:val="20"/>
                              </w:rPr>
                            </w:pPr>
                            <w:r w:rsidRPr="00567B24">
                              <w:rPr>
                                <w:rFonts w:ascii="標楷體" w:eastAsia="標楷體" w:hAnsi="標楷體" w:hint="eastAsia"/>
                                <w:sz w:val="20"/>
                                <w:szCs w:val="20"/>
                              </w:rPr>
                              <w:t>（</w:t>
                            </w:r>
                            <w:proofErr w:type="gramStart"/>
                            <w:r w:rsidRPr="00567B24">
                              <w:rPr>
                                <w:rFonts w:ascii="標楷體" w:eastAsia="標楷體" w:hAnsi="標楷體" w:hint="eastAsia"/>
                                <w:sz w:val="20"/>
                                <w:szCs w:val="20"/>
                              </w:rPr>
                              <w:t>註</w:t>
                            </w:r>
                            <w:proofErr w:type="gramEnd"/>
                            <w:r w:rsidRPr="00567B24">
                              <w:rPr>
                                <w:rFonts w:ascii="標楷體" w:eastAsia="標楷體" w:hAnsi="標楷體"/>
                                <w:sz w:val="20"/>
                                <w:szCs w:val="20"/>
                              </w:rPr>
                              <w:t>1</w:t>
                            </w:r>
                            <w:r w:rsidRPr="00567B24">
                              <w:rPr>
                                <w:rFonts w:ascii="標楷體" w:eastAsia="標楷體" w:hAnsi="標楷體" w:hint="eastAsia"/>
                                <w:sz w:val="20"/>
                                <w:szCs w:val="20"/>
                              </w:rPr>
                              <w:t>）</w:t>
                            </w:r>
                          </w:p>
                        </w:tc>
                        <w:tc>
                          <w:tcPr>
                            <w:tcW w:w="567" w:type="dxa"/>
                            <w:vAlign w:val="center"/>
                          </w:tcPr>
                          <w:p w14:paraId="7C716AF1"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9</w:t>
                            </w:r>
                            <w:r w:rsidRPr="00567B24">
                              <w:rPr>
                                <w:rFonts w:ascii="標楷體" w:eastAsia="標楷體" w:hAnsi="標楷體"/>
                                <w:sz w:val="20"/>
                                <w:szCs w:val="20"/>
                              </w:rPr>
                              <w:t>8</w:t>
                            </w:r>
                          </w:p>
                        </w:tc>
                        <w:tc>
                          <w:tcPr>
                            <w:tcW w:w="709" w:type="dxa"/>
                            <w:vAlign w:val="center"/>
                          </w:tcPr>
                          <w:p w14:paraId="2620A4ED"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4</w:t>
                            </w:r>
                            <w:r w:rsidRPr="00567B24">
                              <w:rPr>
                                <w:rFonts w:ascii="標楷體" w:eastAsia="標楷體" w:hAnsi="標楷體"/>
                                <w:sz w:val="20"/>
                                <w:szCs w:val="20"/>
                              </w:rPr>
                              <w:t>9</w:t>
                            </w:r>
                          </w:p>
                        </w:tc>
                        <w:tc>
                          <w:tcPr>
                            <w:tcW w:w="567" w:type="dxa"/>
                            <w:vAlign w:val="center"/>
                          </w:tcPr>
                          <w:p w14:paraId="4D63D7DC"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5</w:t>
                            </w:r>
                            <w:r w:rsidRPr="00567B24">
                              <w:rPr>
                                <w:rFonts w:ascii="標楷體" w:eastAsia="標楷體" w:hAnsi="標楷體"/>
                                <w:sz w:val="20"/>
                                <w:szCs w:val="20"/>
                              </w:rPr>
                              <w:t>0</w:t>
                            </w:r>
                          </w:p>
                        </w:tc>
                        <w:tc>
                          <w:tcPr>
                            <w:tcW w:w="709" w:type="dxa"/>
                            <w:vAlign w:val="center"/>
                          </w:tcPr>
                          <w:p w14:paraId="0A5D02DE"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7</w:t>
                            </w:r>
                          </w:p>
                        </w:tc>
                        <w:tc>
                          <w:tcPr>
                            <w:tcW w:w="567" w:type="dxa"/>
                            <w:vAlign w:val="center"/>
                          </w:tcPr>
                          <w:p w14:paraId="2D43C05D"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7</w:t>
                            </w:r>
                          </w:p>
                        </w:tc>
                        <w:tc>
                          <w:tcPr>
                            <w:tcW w:w="708" w:type="dxa"/>
                            <w:vAlign w:val="center"/>
                          </w:tcPr>
                          <w:p w14:paraId="1B376EB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3</w:t>
                            </w:r>
                          </w:p>
                        </w:tc>
                        <w:tc>
                          <w:tcPr>
                            <w:tcW w:w="567" w:type="dxa"/>
                            <w:vAlign w:val="center"/>
                          </w:tcPr>
                          <w:p w14:paraId="389F9F3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r w:rsidRPr="00567B24">
                              <w:rPr>
                                <w:rFonts w:ascii="標楷體" w:eastAsia="標楷體" w:hAnsi="標楷體"/>
                                <w:sz w:val="20"/>
                                <w:szCs w:val="20"/>
                              </w:rPr>
                              <w:t>3</w:t>
                            </w:r>
                          </w:p>
                        </w:tc>
                        <w:tc>
                          <w:tcPr>
                            <w:tcW w:w="709" w:type="dxa"/>
                            <w:vAlign w:val="center"/>
                          </w:tcPr>
                          <w:p w14:paraId="5EAC3CC0"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1</w:t>
                            </w:r>
                            <w:r w:rsidRPr="00567B24">
                              <w:rPr>
                                <w:rFonts w:ascii="標楷體" w:eastAsia="標楷體" w:hAnsi="標楷體"/>
                                <w:sz w:val="20"/>
                                <w:szCs w:val="20"/>
                              </w:rPr>
                              <w:t>4</w:t>
                            </w:r>
                          </w:p>
                        </w:tc>
                        <w:tc>
                          <w:tcPr>
                            <w:tcW w:w="567" w:type="dxa"/>
                            <w:vAlign w:val="center"/>
                          </w:tcPr>
                          <w:p w14:paraId="10A372E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1</w:t>
                            </w:r>
                            <w:r w:rsidRPr="00567B24">
                              <w:rPr>
                                <w:rFonts w:ascii="標楷體" w:eastAsia="標楷體" w:hAnsi="標楷體"/>
                                <w:sz w:val="20"/>
                                <w:szCs w:val="20"/>
                              </w:rPr>
                              <w:t>4</w:t>
                            </w:r>
                          </w:p>
                        </w:tc>
                        <w:tc>
                          <w:tcPr>
                            <w:tcW w:w="709" w:type="dxa"/>
                            <w:vAlign w:val="center"/>
                          </w:tcPr>
                          <w:p w14:paraId="697D04DA"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8</w:t>
                            </w:r>
                          </w:p>
                        </w:tc>
                        <w:tc>
                          <w:tcPr>
                            <w:tcW w:w="567" w:type="dxa"/>
                            <w:vAlign w:val="center"/>
                          </w:tcPr>
                          <w:p w14:paraId="7C300AB7"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8</w:t>
                            </w:r>
                          </w:p>
                        </w:tc>
                        <w:tc>
                          <w:tcPr>
                            <w:tcW w:w="709" w:type="dxa"/>
                            <w:vAlign w:val="center"/>
                          </w:tcPr>
                          <w:p w14:paraId="5A18016B"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6</w:t>
                            </w:r>
                          </w:p>
                        </w:tc>
                        <w:tc>
                          <w:tcPr>
                            <w:tcW w:w="567" w:type="dxa"/>
                            <w:vAlign w:val="center"/>
                          </w:tcPr>
                          <w:p w14:paraId="65FB5849"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6</w:t>
                            </w:r>
                          </w:p>
                        </w:tc>
                      </w:tr>
                      <w:tr w:rsidR="00567B24" w:rsidRPr="00567B24" w14:paraId="79B85E09" w14:textId="77777777" w:rsidTr="008F69C0">
                        <w:trPr>
                          <w:trHeight w:val="329"/>
                        </w:trPr>
                        <w:tc>
                          <w:tcPr>
                            <w:tcW w:w="154" w:type="dxa"/>
                            <w:vMerge/>
                            <w:tcBorders>
                              <w:top w:val="nil"/>
                            </w:tcBorders>
                          </w:tcPr>
                          <w:p w14:paraId="47249CE9" w14:textId="77777777" w:rsidR="00567B24" w:rsidRPr="00567B24" w:rsidRDefault="00567B24" w:rsidP="004919C4">
                            <w:pPr>
                              <w:overflowPunct w:val="0"/>
                              <w:snapToGrid w:val="0"/>
                              <w:spacing w:line="0" w:lineRule="atLeast"/>
                              <w:ind w:leftChars="100" w:left="240"/>
                              <w:jc w:val="both"/>
                              <w:rPr>
                                <w:rFonts w:ascii="標楷體" w:eastAsia="標楷體" w:hAnsi="標楷體"/>
                                <w:spacing w:val="-10"/>
                                <w:sz w:val="20"/>
                                <w:szCs w:val="20"/>
                              </w:rPr>
                            </w:pPr>
                          </w:p>
                        </w:tc>
                        <w:tc>
                          <w:tcPr>
                            <w:tcW w:w="1773" w:type="dxa"/>
                            <w:vAlign w:val="center"/>
                          </w:tcPr>
                          <w:p w14:paraId="62A46CBC" w14:textId="77777777" w:rsidR="00567B24" w:rsidRPr="00567B24" w:rsidRDefault="00567B24" w:rsidP="00525384">
                            <w:pPr>
                              <w:overflowPunct w:val="0"/>
                              <w:snapToGrid w:val="0"/>
                              <w:spacing w:line="0" w:lineRule="atLeast"/>
                              <w:jc w:val="center"/>
                              <w:rPr>
                                <w:rFonts w:ascii="標楷體" w:eastAsia="標楷體" w:hAnsi="標楷體"/>
                                <w:sz w:val="20"/>
                                <w:szCs w:val="20"/>
                              </w:rPr>
                            </w:pPr>
                            <w:r w:rsidRPr="00567B24">
                              <w:rPr>
                                <w:rFonts w:ascii="標楷體" w:eastAsia="標楷體" w:hAnsi="標楷體"/>
                                <w:sz w:val="20"/>
                                <w:szCs w:val="20"/>
                              </w:rPr>
                              <w:t>40</w:t>
                            </w:r>
                            <w:r w:rsidRPr="00567B24">
                              <w:rPr>
                                <w:rFonts w:ascii="標楷體" w:eastAsia="標楷體" w:hAnsi="標楷體" w:hint="eastAsia"/>
                                <w:sz w:val="20"/>
                                <w:szCs w:val="20"/>
                              </w:rPr>
                              <w:t>％以上</w:t>
                            </w:r>
                          </w:p>
                        </w:tc>
                        <w:tc>
                          <w:tcPr>
                            <w:tcW w:w="567" w:type="dxa"/>
                            <w:vAlign w:val="center"/>
                          </w:tcPr>
                          <w:p w14:paraId="58EC5D2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p>
                        </w:tc>
                        <w:tc>
                          <w:tcPr>
                            <w:tcW w:w="709" w:type="dxa"/>
                            <w:vAlign w:val="center"/>
                          </w:tcPr>
                          <w:p w14:paraId="7EBFBBB2"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p>
                        </w:tc>
                        <w:tc>
                          <w:tcPr>
                            <w:tcW w:w="567" w:type="dxa"/>
                            <w:vAlign w:val="center"/>
                          </w:tcPr>
                          <w:p w14:paraId="1C90A3E3"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p>
                        </w:tc>
                        <w:tc>
                          <w:tcPr>
                            <w:tcW w:w="709" w:type="dxa"/>
                            <w:vAlign w:val="center"/>
                          </w:tcPr>
                          <w:p w14:paraId="73EBF7A1"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567" w:type="dxa"/>
                            <w:vAlign w:val="center"/>
                          </w:tcPr>
                          <w:p w14:paraId="3E87D639"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708" w:type="dxa"/>
                            <w:vAlign w:val="center"/>
                          </w:tcPr>
                          <w:p w14:paraId="7C32108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p>
                        </w:tc>
                        <w:tc>
                          <w:tcPr>
                            <w:tcW w:w="567" w:type="dxa"/>
                            <w:vAlign w:val="center"/>
                          </w:tcPr>
                          <w:p w14:paraId="27B24592"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2</w:t>
                            </w:r>
                          </w:p>
                        </w:tc>
                        <w:tc>
                          <w:tcPr>
                            <w:tcW w:w="709" w:type="dxa"/>
                            <w:vAlign w:val="center"/>
                          </w:tcPr>
                          <w:p w14:paraId="7D23C32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567" w:type="dxa"/>
                            <w:vAlign w:val="center"/>
                          </w:tcPr>
                          <w:p w14:paraId="6003D769"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709" w:type="dxa"/>
                            <w:vAlign w:val="center"/>
                          </w:tcPr>
                          <w:p w14:paraId="0E6BC25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567" w:type="dxa"/>
                            <w:vAlign w:val="center"/>
                          </w:tcPr>
                          <w:p w14:paraId="570C6737"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709" w:type="dxa"/>
                            <w:vAlign w:val="center"/>
                          </w:tcPr>
                          <w:p w14:paraId="11E0855F"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c>
                          <w:tcPr>
                            <w:tcW w:w="567" w:type="dxa"/>
                            <w:vAlign w:val="center"/>
                          </w:tcPr>
                          <w:p w14:paraId="6D693F90" w14:textId="77777777" w:rsidR="00567B24" w:rsidRPr="00567B24" w:rsidRDefault="00567B24" w:rsidP="007E34AE">
                            <w:pPr>
                              <w:overflowPunct w:val="0"/>
                              <w:snapToGrid w:val="0"/>
                              <w:spacing w:line="0" w:lineRule="atLeast"/>
                              <w:jc w:val="right"/>
                              <w:rPr>
                                <w:rFonts w:ascii="標楷體" w:eastAsia="標楷體" w:hAnsi="標楷體"/>
                                <w:sz w:val="20"/>
                                <w:szCs w:val="20"/>
                              </w:rPr>
                            </w:pPr>
                            <w:r w:rsidRPr="00567B24">
                              <w:rPr>
                                <w:rFonts w:ascii="標楷體" w:eastAsia="標楷體" w:hAnsi="標楷體" w:hint="eastAsia"/>
                                <w:sz w:val="20"/>
                                <w:szCs w:val="20"/>
                              </w:rPr>
                              <w:t>－</w:t>
                            </w:r>
                          </w:p>
                        </w:tc>
                      </w:tr>
                    </w:tbl>
                    <w:p w14:paraId="30FC80AC" w14:textId="77777777" w:rsidR="00567B24" w:rsidRPr="00616BC2" w:rsidRDefault="00567B24" w:rsidP="007B4755">
                      <w:pPr>
                        <w:overflowPunct w:val="0"/>
                        <w:snapToGrid w:val="0"/>
                        <w:spacing w:beforeLines="10" w:before="36" w:line="200" w:lineRule="exact"/>
                        <w:ind w:leftChars="-32" w:left="463" w:rightChars="-29" w:right="-70" w:hangingChars="300" w:hanging="540"/>
                        <w:jc w:val="both"/>
                        <w:rPr>
                          <w:rFonts w:ascii="標楷體" w:eastAsia="標楷體" w:hAnsi="標楷體"/>
                          <w:kern w:val="18"/>
                          <w:sz w:val="18"/>
                          <w:szCs w:val="18"/>
                        </w:rPr>
                      </w:pPr>
                      <w:proofErr w:type="gramStart"/>
                      <w:r w:rsidRPr="00616BC2">
                        <w:rPr>
                          <w:rFonts w:ascii="標楷體" w:eastAsia="標楷體" w:hAnsi="標楷體" w:hint="eastAsia"/>
                          <w:sz w:val="18"/>
                          <w:szCs w:val="18"/>
                        </w:rPr>
                        <w:t>註</w:t>
                      </w:r>
                      <w:proofErr w:type="gramEnd"/>
                      <w:r w:rsidRPr="00616BC2">
                        <w:rPr>
                          <w:rFonts w:ascii="標楷體" w:eastAsia="標楷體" w:hAnsi="標楷體" w:hint="eastAsia"/>
                          <w:sz w:val="18"/>
                          <w:szCs w:val="18"/>
                        </w:rPr>
                        <w:t>：</w:t>
                      </w:r>
                      <w:r w:rsidRPr="00616BC2">
                        <w:rPr>
                          <w:rFonts w:ascii="標楷體" w:eastAsia="標楷體" w:hAnsi="標楷體" w:hint="eastAsia"/>
                          <w:kern w:val="18"/>
                          <w:sz w:val="18"/>
                          <w:szCs w:val="18"/>
                        </w:rPr>
                        <w:t>1</w:t>
                      </w:r>
                      <w:r w:rsidRPr="00616BC2">
                        <w:rPr>
                          <w:rFonts w:ascii="標楷體" w:eastAsia="標楷體" w:hAnsi="標楷體"/>
                          <w:kern w:val="18"/>
                          <w:sz w:val="18"/>
                          <w:szCs w:val="18"/>
                        </w:rPr>
                        <w:t>.比</w:t>
                      </w:r>
                      <w:r w:rsidRPr="00E23C7A">
                        <w:rPr>
                          <w:rFonts w:ascii="標楷體" w:eastAsia="標楷體" w:hAnsi="標楷體"/>
                          <w:spacing w:val="2"/>
                          <w:kern w:val="18"/>
                          <w:sz w:val="18"/>
                          <w:szCs w:val="18"/>
                        </w:rPr>
                        <w:t>率</w:t>
                      </w:r>
                      <w:r w:rsidRPr="00E23C7A">
                        <w:rPr>
                          <w:rFonts w:ascii="標楷體" w:eastAsia="標楷體" w:hAnsi="標楷體" w:hint="eastAsia"/>
                          <w:spacing w:val="2"/>
                          <w:kern w:val="18"/>
                          <w:sz w:val="18"/>
                          <w:szCs w:val="18"/>
                        </w:rPr>
                        <w:t>「未及2</w:t>
                      </w:r>
                      <w:r w:rsidRPr="00E23C7A">
                        <w:rPr>
                          <w:rFonts w:ascii="標楷體" w:eastAsia="標楷體" w:hAnsi="標楷體"/>
                          <w:spacing w:val="2"/>
                          <w:kern w:val="18"/>
                          <w:sz w:val="18"/>
                          <w:szCs w:val="18"/>
                        </w:rPr>
                        <w:t>0</w:t>
                      </w:r>
                      <w:r w:rsidRPr="00E23C7A">
                        <w:rPr>
                          <w:rFonts w:ascii="標楷體" w:eastAsia="標楷體" w:hAnsi="標楷體" w:hint="eastAsia"/>
                          <w:spacing w:val="2"/>
                          <w:kern w:val="18"/>
                          <w:sz w:val="18"/>
                          <w:szCs w:val="18"/>
                        </w:rPr>
                        <w:t>％」、「</w:t>
                      </w:r>
                      <w:r w:rsidRPr="00E23C7A">
                        <w:rPr>
                          <w:rFonts w:ascii="標楷體" w:eastAsia="標楷體" w:hAnsi="標楷體" w:hint="eastAsia"/>
                          <w:spacing w:val="2"/>
                          <w:sz w:val="18"/>
                          <w:szCs w:val="18"/>
                        </w:rPr>
                        <w:t>2</w:t>
                      </w:r>
                      <w:r w:rsidRPr="00E23C7A">
                        <w:rPr>
                          <w:rFonts w:ascii="標楷體" w:eastAsia="標楷體" w:hAnsi="標楷體"/>
                          <w:spacing w:val="2"/>
                          <w:sz w:val="18"/>
                          <w:szCs w:val="18"/>
                        </w:rPr>
                        <w:t>0</w:t>
                      </w:r>
                      <w:r w:rsidRPr="00E23C7A">
                        <w:rPr>
                          <w:rFonts w:ascii="標楷體" w:eastAsia="標楷體" w:hAnsi="標楷體" w:hint="eastAsia"/>
                          <w:spacing w:val="2"/>
                          <w:sz w:val="18"/>
                          <w:szCs w:val="18"/>
                        </w:rPr>
                        <w:t>％以上，未及3</w:t>
                      </w:r>
                      <w:r w:rsidRPr="00E23C7A">
                        <w:rPr>
                          <w:rFonts w:ascii="標楷體" w:eastAsia="標楷體" w:hAnsi="標楷體"/>
                          <w:spacing w:val="2"/>
                          <w:sz w:val="18"/>
                          <w:szCs w:val="18"/>
                        </w:rPr>
                        <w:t>0</w:t>
                      </w:r>
                      <w:r w:rsidRPr="00E23C7A">
                        <w:rPr>
                          <w:rFonts w:ascii="標楷體" w:eastAsia="標楷體" w:hAnsi="標楷體" w:hint="eastAsia"/>
                          <w:spacing w:val="2"/>
                          <w:sz w:val="18"/>
                          <w:szCs w:val="18"/>
                        </w:rPr>
                        <w:t>％</w:t>
                      </w:r>
                      <w:r w:rsidRPr="00E23C7A">
                        <w:rPr>
                          <w:rFonts w:ascii="標楷體" w:eastAsia="標楷體" w:hAnsi="標楷體" w:hint="eastAsia"/>
                          <w:spacing w:val="2"/>
                          <w:kern w:val="18"/>
                          <w:sz w:val="18"/>
                          <w:szCs w:val="18"/>
                        </w:rPr>
                        <w:t>」、「</w:t>
                      </w:r>
                      <w:r w:rsidRPr="00E23C7A">
                        <w:rPr>
                          <w:rFonts w:ascii="標楷體" w:eastAsia="標楷體" w:hAnsi="標楷體" w:hint="eastAsia"/>
                          <w:spacing w:val="2"/>
                          <w:sz w:val="18"/>
                          <w:szCs w:val="18"/>
                        </w:rPr>
                        <w:t>3</w:t>
                      </w:r>
                      <w:r w:rsidRPr="00E23C7A">
                        <w:rPr>
                          <w:rFonts w:ascii="標楷體" w:eastAsia="標楷體" w:hAnsi="標楷體"/>
                          <w:spacing w:val="2"/>
                          <w:sz w:val="18"/>
                          <w:szCs w:val="18"/>
                        </w:rPr>
                        <w:t>0</w:t>
                      </w:r>
                      <w:r w:rsidRPr="00E23C7A">
                        <w:rPr>
                          <w:rFonts w:ascii="標楷體" w:eastAsia="標楷體" w:hAnsi="標楷體" w:hint="eastAsia"/>
                          <w:spacing w:val="2"/>
                          <w:sz w:val="18"/>
                          <w:szCs w:val="18"/>
                        </w:rPr>
                        <w:t>％以上，未及4</w:t>
                      </w:r>
                      <w:r w:rsidRPr="00E23C7A">
                        <w:rPr>
                          <w:rFonts w:ascii="標楷體" w:eastAsia="標楷體" w:hAnsi="標楷體"/>
                          <w:spacing w:val="2"/>
                          <w:sz w:val="18"/>
                          <w:szCs w:val="18"/>
                        </w:rPr>
                        <w:t>0</w:t>
                      </w:r>
                      <w:r w:rsidRPr="00E23C7A">
                        <w:rPr>
                          <w:rFonts w:ascii="標楷體" w:eastAsia="標楷體" w:hAnsi="標楷體" w:hint="eastAsia"/>
                          <w:spacing w:val="2"/>
                          <w:sz w:val="18"/>
                          <w:szCs w:val="18"/>
                        </w:rPr>
                        <w:t>％</w:t>
                      </w:r>
                      <w:r w:rsidRPr="00E23C7A">
                        <w:rPr>
                          <w:rFonts w:ascii="標楷體" w:eastAsia="標楷體" w:hAnsi="標楷體" w:hint="eastAsia"/>
                          <w:spacing w:val="2"/>
                          <w:kern w:val="18"/>
                          <w:sz w:val="18"/>
                          <w:szCs w:val="18"/>
                        </w:rPr>
                        <w:t>」者</w:t>
                      </w:r>
                      <w:r w:rsidRPr="00E23C7A">
                        <w:rPr>
                          <w:rFonts w:ascii="標楷體" w:eastAsia="標楷體" w:hAnsi="標楷體"/>
                          <w:spacing w:val="2"/>
                          <w:kern w:val="18"/>
                          <w:sz w:val="18"/>
                          <w:szCs w:val="18"/>
                        </w:rPr>
                        <w:t>，分別計有6個</w:t>
                      </w:r>
                      <w:r w:rsidRPr="00E23C7A">
                        <w:rPr>
                          <w:rFonts w:ascii="標楷體" w:eastAsia="標楷體" w:hAnsi="標楷體" w:hint="eastAsia"/>
                          <w:spacing w:val="2"/>
                          <w:kern w:val="18"/>
                          <w:sz w:val="18"/>
                          <w:szCs w:val="18"/>
                        </w:rPr>
                        <w:t>、1</w:t>
                      </w:r>
                      <w:r w:rsidRPr="00E23C7A">
                        <w:rPr>
                          <w:rFonts w:ascii="標楷體" w:eastAsia="標楷體" w:hAnsi="標楷體"/>
                          <w:spacing w:val="2"/>
                          <w:kern w:val="18"/>
                          <w:sz w:val="18"/>
                          <w:szCs w:val="18"/>
                        </w:rPr>
                        <w:t>2個、</w:t>
                      </w:r>
                      <w:r w:rsidRPr="00E23C7A">
                        <w:rPr>
                          <w:rFonts w:ascii="標楷體" w:eastAsia="標楷體" w:hAnsi="標楷體" w:hint="eastAsia"/>
                          <w:spacing w:val="2"/>
                          <w:kern w:val="18"/>
                          <w:sz w:val="18"/>
                          <w:szCs w:val="18"/>
                        </w:rPr>
                        <w:t>1個村里累計</w:t>
                      </w:r>
                      <w:r w:rsidRPr="00616BC2">
                        <w:rPr>
                          <w:rFonts w:ascii="標楷體" w:eastAsia="標楷體" w:hAnsi="標楷體" w:hint="eastAsia"/>
                          <w:kern w:val="18"/>
                          <w:sz w:val="18"/>
                          <w:szCs w:val="18"/>
                        </w:rPr>
                        <w:t>辦理兵棋推演2場次。</w:t>
                      </w:r>
                    </w:p>
                    <w:p w14:paraId="61E114A2" w14:textId="77777777" w:rsidR="00567B24" w:rsidRPr="00616BC2" w:rsidRDefault="00567B24" w:rsidP="0072708E">
                      <w:pPr>
                        <w:spacing w:beforeLines="3" w:before="10" w:line="180" w:lineRule="exact"/>
                        <w:ind w:leftChars="116" w:left="278"/>
                        <w:jc w:val="both"/>
                        <w:rPr>
                          <w:rFonts w:ascii="標楷體" w:eastAsia="標楷體" w:hAnsi="標楷體"/>
                          <w:kern w:val="18"/>
                          <w:sz w:val="18"/>
                          <w:szCs w:val="18"/>
                        </w:rPr>
                      </w:pPr>
                      <w:r w:rsidRPr="00616BC2">
                        <w:rPr>
                          <w:rFonts w:ascii="標楷體" w:eastAsia="標楷體" w:hAnsi="標楷體" w:hint="eastAsia"/>
                          <w:kern w:val="18"/>
                          <w:sz w:val="18"/>
                          <w:szCs w:val="18"/>
                        </w:rPr>
                        <w:t>2</w:t>
                      </w:r>
                      <w:r w:rsidRPr="00616BC2">
                        <w:rPr>
                          <w:rFonts w:ascii="標楷體" w:eastAsia="標楷體" w:hAnsi="標楷體"/>
                          <w:kern w:val="18"/>
                          <w:sz w:val="18"/>
                          <w:szCs w:val="18"/>
                        </w:rPr>
                        <w:t>.資料來源</w:t>
                      </w:r>
                      <w:r w:rsidRPr="00616BC2">
                        <w:rPr>
                          <w:rFonts w:ascii="標楷體" w:eastAsia="標楷體" w:hAnsi="標楷體" w:hint="eastAsia"/>
                          <w:kern w:val="18"/>
                          <w:sz w:val="18"/>
                          <w:szCs w:val="18"/>
                        </w:rPr>
                        <w:t>：政府資料開放平</w:t>
                      </w:r>
                      <w:proofErr w:type="gramStart"/>
                      <w:r w:rsidRPr="00616BC2">
                        <w:rPr>
                          <w:rFonts w:ascii="標楷體" w:eastAsia="標楷體" w:hAnsi="標楷體" w:hint="eastAsia"/>
                          <w:kern w:val="18"/>
                          <w:sz w:val="18"/>
                          <w:szCs w:val="18"/>
                        </w:rPr>
                        <w:t>臺</w:t>
                      </w:r>
                      <w:proofErr w:type="gramEnd"/>
                      <w:r w:rsidRPr="00616BC2">
                        <w:rPr>
                          <w:rFonts w:ascii="標楷體" w:eastAsia="標楷體" w:hAnsi="標楷體" w:hint="eastAsia"/>
                          <w:kern w:val="18"/>
                          <w:sz w:val="18"/>
                          <w:szCs w:val="18"/>
                        </w:rPr>
                        <w:t>暨</w:t>
                      </w:r>
                      <w:r w:rsidRPr="00616BC2">
                        <w:rPr>
                          <w:rFonts w:ascii="標楷體" w:eastAsia="標楷體" w:hAnsi="標楷體"/>
                          <w:kern w:val="18"/>
                          <w:sz w:val="18"/>
                          <w:szCs w:val="18"/>
                        </w:rPr>
                        <w:t>整理自</w:t>
                      </w:r>
                      <w:r w:rsidRPr="00616BC2">
                        <w:rPr>
                          <w:rFonts w:ascii="標楷體" w:eastAsia="標楷體" w:hAnsi="標楷體" w:hint="eastAsia"/>
                          <w:kern w:val="18"/>
                          <w:sz w:val="18"/>
                          <w:szCs w:val="18"/>
                        </w:rPr>
                        <w:t>農業部</w:t>
                      </w:r>
                      <w:r w:rsidRPr="00616BC2">
                        <w:rPr>
                          <w:rFonts w:ascii="標楷體" w:eastAsia="標楷體" w:hAnsi="標楷體"/>
                          <w:kern w:val="18"/>
                          <w:sz w:val="18"/>
                          <w:szCs w:val="18"/>
                        </w:rPr>
                        <w:t>提供資料</w:t>
                      </w:r>
                      <w:r w:rsidRPr="00616BC2">
                        <w:rPr>
                          <w:rFonts w:ascii="標楷體" w:eastAsia="標楷體" w:hAnsi="標楷體" w:hint="eastAsia"/>
                          <w:kern w:val="18"/>
                          <w:sz w:val="18"/>
                          <w:szCs w:val="18"/>
                        </w:rPr>
                        <w:t>。</w:t>
                      </w:r>
                    </w:p>
                  </w:txbxContent>
                </v:textbox>
                <w10:wrap type="tight" anchorx="margin" anchory="margin"/>
              </v:shape>
            </w:pict>
          </mc:Fallback>
        </mc:AlternateContent>
      </w:r>
      <w:r w:rsidR="003153F4" w:rsidRPr="00932C6D">
        <w:rPr>
          <w:rFonts w:ascii="標楷體" w:eastAsia="標楷體" w:hAnsi="標楷體" w:hint="eastAsia"/>
          <w:b/>
          <w:color w:val="000000" w:themeColor="text1"/>
          <w:spacing w:val="1"/>
          <w:sz w:val="28"/>
          <w:szCs w:val="28"/>
        </w:rPr>
        <w:t>3.</w:t>
      </w:r>
      <w:r w:rsidR="005E1C30" w:rsidRPr="001F5A4A">
        <w:rPr>
          <w:rFonts w:ascii="標楷體" w:eastAsia="標楷體" w:hAnsi="標楷體" w:hint="eastAsia"/>
          <w:b/>
          <w:color w:val="000000" w:themeColor="text1"/>
          <w:sz w:val="28"/>
          <w:szCs w:val="28"/>
        </w:rPr>
        <w:t xml:space="preserve">　</w:t>
      </w:r>
      <w:r w:rsidR="00161639" w:rsidRPr="002D1388">
        <w:rPr>
          <w:rFonts w:ascii="標楷體" w:eastAsia="標楷體" w:hAnsi="標楷體" w:hint="eastAsia"/>
          <w:b/>
          <w:bCs/>
          <w:spacing w:val="1"/>
          <w:sz w:val="28"/>
          <w:szCs w:val="28"/>
        </w:rPr>
        <w:t>農業部農村發展及水土保持署</w:t>
      </w:r>
      <w:r w:rsidR="00E53F05" w:rsidRPr="002D1388">
        <w:rPr>
          <w:rFonts w:ascii="標楷體" w:eastAsia="標楷體" w:hAnsi="標楷體" w:hint="eastAsia"/>
          <w:b/>
          <w:bCs/>
          <w:spacing w:val="1"/>
          <w:sz w:val="28"/>
          <w:szCs w:val="28"/>
        </w:rPr>
        <w:t>為</w:t>
      </w:r>
      <w:r w:rsidR="00E53F05" w:rsidRPr="00932C6D">
        <w:rPr>
          <w:rFonts w:ascii="標楷體" w:eastAsia="標楷體" w:hAnsi="標楷體"/>
          <w:b/>
          <w:spacing w:val="1"/>
          <w:sz w:val="28"/>
          <w:szCs w:val="28"/>
        </w:rPr>
        <w:t>強化土石流</w:t>
      </w:r>
      <w:r w:rsidR="00E53F05" w:rsidRPr="00932C6D">
        <w:rPr>
          <w:rFonts w:ascii="標楷體" w:eastAsia="標楷體" w:hAnsi="標楷體" w:hint="eastAsia"/>
          <w:b/>
          <w:spacing w:val="1"/>
          <w:sz w:val="28"/>
          <w:szCs w:val="28"/>
        </w:rPr>
        <w:t>及大規模崩塌區</w:t>
      </w:r>
      <w:r w:rsidR="00E53F05" w:rsidRPr="00932C6D">
        <w:rPr>
          <w:rFonts w:ascii="標楷體" w:eastAsia="標楷體" w:hAnsi="標楷體"/>
          <w:b/>
          <w:spacing w:val="1"/>
          <w:sz w:val="28"/>
          <w:szCs w:val="28"/>
        </w:rPr>
        <w:t>保全</w:t>
      </w:r>
      <w:r w:rsidR="00E53F05" w:rsidRPr="00932C6D">
        <w:rPr>
          <w:rFonts w:ascii="標楷體" w:eastAsia="標楷體" w:hAnsi="標楷體" w:hint="eastAsia"/>
          <w:b/>
          <w:spacing w:val="1"/>
          <w:sz w:val="28"/>
          <w:szCs w:val="28"/>
        </w:rPr>
        <w:t>村里</w:t>
      </w:r>
      <w:r w:rsidR="00E53F05" w:rsidRPr="00932C6D">
        <w:rPr>
          <w:rFonts w:ascii="標楷體" w:eastAsia="標楷體" w:hAnsi="標楷體"/>
          <w:b/>
          <w:spacing w:val="1"/>
          <w:sz w:val="28"/>
          <w:szCs w:val="28"/>
        </w:rPr>
        <w:t>自主防災能力</w:t>
      </w:r>
      <w:r w:rsidR="00E53F05" w:rsidRPr="00932C6D">
        <w:rPr>
          <w:rFonts w:ascii="標楷體" w:eastAsia="標楷體" w:hAnsi="標楷體" w:cs="DFYuanStd-W8" w:hint="eastAsia"/>
          <w:b/>
          <w:spacing w:val="1"/>
          <w:sz w:val="28"/>
          <w:szCs w:val="28"/>
        </w:rPr>
        <w:t>，補助地方政府辦理</w:t>
      </w:r>
      <w:r w:rsidR="00E53F05" w:rsidRPr="00932C6D">
        <w:rPr>
          <w:rFonts w:ascii="標楷體" w:eastAsia="標楷體" w:hAnsi="標楷體" w:cs="DFYuanStd-W5" w:hint="eastAsia"/>
          <w:b/>
          <w:spacing w:val="1"/>
          <w:sz w:val="28"/>
          <w:szCs w:val="28"/>
        </w:rPr>
        <w:t>自主防災社區2.0推動計畫</w:t>
      </w:r>
      <w:r w:rsidR="00E53F05" w:rsidRPr="00932C6D">
        <w:rPr>
          <w:rFonts w:ascii="標楷體" w:eastAsia="標楷體" w:cs="DFKaiShu-SB-Estd-BF" w:hint="eastAsia"/>
          <w:b/>
          <w:spacing w:val="1"/>
          <w:kern w:val="32"/>
          <w:sz w:val="28"/>
          <w:szCs w:val="28"/>
        </w:rPr>
        <w:t>，惟</w:t>
      </w:r>
      <w:r w:rsidR="00E53F05" w:rsidRPr="00932C6D">
        <w:rPr>
          <w:rFonts w:ascii="標楷體" w:eastAsia="標楷體" w:hAnsi="標楷體" w:cs="DFYuanStd-W5" w:hint="eastAsia"/>
          <w:b/>
          <w:spacing w:val="1"/>
          <w:sz w:val="28"/>
          <w:szCs w:val="28"/>
        </w:rPr>
        <w:t>推動順序未優先考量超</w:t>
      </w:r>
      <w:r w:rsidR="00E53F05" w:rsidRPr="00932C6D">
        <w:rPr>
          <w:rFonts w:ascii="標楷體" w:eastAsia="標楷體" w:hAnsi="標楷體" w:hint="eastAsia"/>
          <w:b/>
          <w:spacing w:val="1"/>
          <w:sz w:val="28"/>
          <w:szCs w:val="28"/>
        </w:rPr>
        <w:t>高齡之</w:t>
      </w:r>
      <w:r w:rsidR="00E53F05" w:rsidRPr="00932C6D">
        <w:rPr>
          <w:rFonts w:ascii="標楷體" w:eastAsia="標楷體" w:hAnsi="標楷體" w:hint="eastAsia"/>
          <w:b/>
          <w:spacing w:val="1"/>
          <w:kern w:val="32"/>
          <w:sz w:val="28"/>
          <w:szCs w:val="28"/>
        </w:rPr>
        <w:t>村里</w:t>
      </w:r>
      <w:r w:rsidR="00E53F05" w:rsidRPr="00932C6D">
        <w:rPr>
          <w:rFonts w:ascii="標楷體" w:eastAsia="標楷體" w:hAnsi="標楷體" w:cs="標楷體" w:hint="eastAsia"/>
          <w:b/>
          <w:spacing w:val="1"/>
          <w:kern w:val="0"/>
          <w:sz w:val="28"/>
          <w:szCs w:val="28"/>
        </w:rPr>
        <w:t>，又部分</w:t>
      </w:r>
      <w:r w:rsidR="00E53F05" w:rsidRPr="00932C6D">
        <w:rPr>
          <w:rFonts w:ascii="標楷體" w:eastAsia="標楷體" w:hAnsi="標楷體" w:hint="eastAsia"/>
          <w:b/>
          <w:spacing w:val="1"/>
          <w:kern w:val="32"/>
          <w:sz w:val="28"/>
          <w:szCs w:val="28"/>
        </w:rPr>
        <w:t>村里</w:t>
      </w:r>
      <w:r w:rsidR="00E53F05" w:rsidRPr="00932C6D">
        <w:rPr>
          <w:rFonts w:ascii="標楷體" w:eastAsia="標楷體" w:hAnsi="標楷體" w:hint="eastAsia"/>
          <w:b/>
          <w:spacing w:val="1"/>
          <w:sz w:val="28"/>
          <w:szCs w:val="28"/>
        </w:rPr>
        <w:t>疏散避難計畫</w:t>
      </w:r>
      <w:r w:rsidR="00E53F05" w:rsidRPr="00932C6D">
        <w:rPr>
          <w:rFonts w:ascii="標楷體" w:eastAsia="標楷體" w:hAnsi="標楷體" w:cs="標楷體" w:hint="eastAsia"/>
          <w:b/>
          <w:spacing w:val="1"/>
          <w:kern w:val="0"/>
          <w:sz w:val="28"/>
          <w:szCs w:val="28"/>
        </w:rPr>
        <w:t>尚未</w:t>
      </w:r>
      <w:r w:rsidR="00E53F05" w:rsidRPr="00932C6D">
        <w:rPr>
          <w:rFonts w:ascii="標楷體" w:eastAsia="標楷體" w:hAnsi="標楷體" w:hint="eastAsia"/>
          <w:b/>
          <w:spacing w:val="1"/>
          <w:sz w:val="28"/>
          <w:szCs w:val="28"/>
        </w:rPr>
        <w:t>就易受土</w:t>
      </w:r>
      <w:proofErr w:type="gramStart"/>
      <w:r w:rsidR="00E53F05" w:rsidRPr="00932C6D">
        <w:rPr>
          <w:rFonts w:ascii="標楷體" w:eastAsia="標楷體" w:hAnsi="標楷體" w:hint="eastAsia"/>
          <w:b/>
          <w:spacing w:val="1"/>
          <w:sz w:val="28"/>
          <w:szCs w:val="28"/>
        </w:rPr>
        <w:t>石流潛勢</w:t>
      </w:r>
      <w:proofErr w:type="gramEnd"/>
      <w:r w:rsidR="00E53F05" w:rsidRPr="00932C6D">
        <w:rPr>
          <w:rFonts w:ascii="標楷體" w:eastAsia="標楷體" w:hAnsi="標楷體" w:hint="eastAsia"/>
          <w:b/>
          <w:spacing w:val="1"/>
          <w:sz w:val="28"/>
          <w:szCs w:val="28"/>
        </w:rPr>
        <w:t>溪流阻斷之避難疏散路線，擬定提早進行預防性疏散作業，</w:t>
      </w:r>
      <w:r w:rsidR="00E53F05" w:rsidRPr="00932C6D">
        <w:rPr>
          <w:rFonts w:ascii="標楷體" w:eastAsia="標楷體" w:hAnsi="標楷體" w:cs="DFYuanStd-W8" w:hint="eastAsia"/>
          <w:b/>
          <w:spacing w:val="1"/>
          <w:sz w:val="28"/>
          <w:szCs w:val="28"/>
        </w:rPr>
        <w:t>允宜</w:t>
      </w:r>
      <w:proofErr w:type="gramStart"/>
      <w:r w:rsidR="00E53F05" w:rsidRPr="00932C6D">
        <w:rPr>
          <w:rFonts w:ascii="標楷體" w:eastAsia="標楷體" w:hAnsi="標楷體" w:cs="DFYuanStd-W8" w:hint="eastAsia"/>
          <w:b/>
          <w:spacing w:val="1"/>
          <w:sz w:val="28"/>
          <w:szCs w:val="28"/>
        </w:rPr>
        <w:t>研</w:t>
      </w:r>
      <w:proofErr w:type="gramEnd"/>
      <w:r w:rsidR="00E53F05" w:rsidRPr="00932C6D">
        <w:rPr>
          <w:rFonts w:ascii="標楷體" w:eastAsia="標楷體" w:hAnsi="標楷體" w:cs="DFYuanStd-W8" w:hint="eastAsia"/>
          <w:b/>
          <w:spacing w:val="1"/>
          <w:sz w:val="28"/>
          <w:szCs w:val="28"/>
        </w:rPr>
        <w:t>謀改善：</w:t>
      </w:r>
      <w:r w:rsidR="00E53F05" w:rsidRPr="00932C6D">
        <w:rPr>
          <w:rFonts w:ascii="標楷體" w:eastAsia="標楷體" w:hAnsi="標楷體" w:cs="DFYuanStd-W8" w:hint="eastAsia"/>
          <w:spacing w:val="1"/>
          <w:sz w:val="28"/>
          <w:szCs w:val="28"/>
        </w:rPr>
        <w:t>農業</w:t>
      </w:r>
      <w:r w:rsidR="00E53F05" w:rsidRPr="00932C6D">
        <w:rPr>
          <w:rFonts w:ascii="標楷體" w:eastAsia="標楷體" w:hAnsi="標楷體" w:hint="eastAsia"/>
          <w:spacing w:val="1"/>
          <w:sz w:val="28"/>
          <w:szCs w:val="28"/>
        </w:rPr>
        <w:t>部</w:t>
      </w:r>
      <w:r w:rsidR="00E53F05" w:rsidRPr="00932C6D">
        <w:rPr>
          <w:rFonts w:ascii="標楷體" w:eastAsia="標楷體" w:hAnsi="標楷體" w:hint="eastAsia"/>
          <w:bCs/>
          <w:spacing w:val="1"/>
          <w:sz w:val="28"/>
          <w:szCs w:val="28"/>
        </w:rPr>
        <w:t>農村發展及水土保持署（下稱農村水保署）</w:t>
      </w:r>
      <w:r w:rsidR="00E53F05" w:rsidRPr="00932C6D">
        <w:rPr>
          <w:rFonts w:ascii="標楷體" w:eastAsia="標楷體" w:cs="DFKaiShu-SB-Estd-BF" w:hint="eastAsia"/>
          <w:spacing w:val="1"/>
          <w:kern w:val="32"/>
          <w:sz w:val="28"/>
          <w:szCs w:val="28"/>
        </w:rPr>
        <w:t>為落實</w:t>
      </w:r>
      <w:r w:rsidR="00E53F05" w:rsidRPr="00932C6D">
        <w:rPr>
          <w:rFonts w:ascii="標楷體" w:eastAsia="標楷體" w:hAnsi="標楷體" w:cs="DFKaiShu-SB-Estd-BF" w:hint="eastAsia"/>
          <w:spacing w:val="1"/>
          <w:kern w:val="32"/>
          <w:sz w:val="28"/>
          <w:szCs w:val="28"/>
        </w:rPr>
        <w:t>超高齡對策方案</w:t>
      </w:r>
      <w:r w:rsidR="00E53F05" w:rsidRPr="00932C6D">
        <w:rPr>
          <w:rFonts w:ascii="標楷體" w:eastAsia="標楷體" w:cs="DFKaiShu-SB-Estd-BF" w:hint="eastAsia"/>
          <w:spacing w:val="1"/>
          <w:kern w:val="32"/>
          <w:sz w:val="28"/>
          <w:szCs w:val="28"/>
        </w:rPr>
        <w:t>所列</w:t>
      </w:r>
      <w:r w:rsidR="00E53F05" w:rsidRPr="00932C6D">
        <w:rPr>
          <w:rFonts w:ascii="標楷體" w:eastAsia="標楷體" w:hAnsi="標楷體" w:cs="DFKaiShu-SB-Estd-BF" w:hint="eastAsia"/>
          <w:spacing w:val="1"/>
          <w:kern w:val="32"/>
          <w:sz w:val="28"/>
          <w:szCs w:val="28"/>
        </w:rPr>
        <w:t>「</w:t>
      </w:r>
      <w:r w:rsidR="00E53F05" w:rsidRPr="00932C6D">
        <w:rPr>
          <w:rFonts w:ascii="標楷體" w:eastAsia="標楷體" w:hAnsi="標楷體" w:hint="eastAsia"/>
          <w:spacing w:val="1"/>
          <w:kern w:val="32"/>
          <w:sz w:val="28"/>
          <w:szCs w:val="28"/>
        </w:rPr>
        <w:t>精進高齡災害防救與安全對策</w:t>
      </w:r>
      <w:r w:rsidR="00E53F05" w:rsidRPr="00932C6D">
        <w:rPr>
          <w:rFonts w:ascii="標楷體" w:eastAsia="標楷體" w:hAnsi="標楷體" w:cs="DFKaiShu-SB-Estd-BF" w:hint="eastAsia"/>
          <w:spacing w:val="1"/>
          <w:kern w:val="32"/>
          <w:sz w:val="28"/>
          <w:szCs w:val="28"/>
        </w:rPr>
        <w:t>」</w:t>
      </w:r>
      <w:r w:rsidR="00E53F05" w:rsidRPr="00932C6D">
        <w:rPr>
          <w:rFonts w:ascii="標楷體" w:eastAsia="標楷體" w:cs="DFKaiShu-SB-Estd-BF" w:hint="eastAsia"/>
          <w:spacing w:val="1"/>
          <w:kern w:val="32"/>
          <w:sz w:val="28"/>
          <w:szCs w:val="28"/>
        </w:rPr>
        <w:t>具體措施</w:t>
      </w:r>
      <w:r w:rsidR="00E53F05" w:rsidRPr="00932C6D">
        <w:rPr>
          <w:rFonts w:ascii="標楷體" w:eastAsia="標楷體" w:hAnsi="標楷體" w:cs="DFKaiShu-SB-Estd-BF" w:hint="eastAsia"/>
          <w:spacing w:val="1"/>
          <w:kern w:val="32"/>
          <w:sz w:val="28"/>
          <w:szCs w:val="28"/>
        </w:rPr>
        <w:t>，透過</w:t>
      </w:r>
      <w:r w:rsidR="00E53F05" w:rsidRPr="00932C6D">
        <w:rPr>
          <w:rFonts w:ascii="標楷體" w:eastAsia="標楷體" w:hAnsi="標楷體" w:cs="DFYuanStd-W5" w:hint="eastAsia"/>
          <w:spacing w:val="1"/>
          <w:sz w:val="28"/>
          <w:szCs w:val="28"/>
        </w:rPr>
        <w:t>自主防災社區2.0推動計畫</w:t>
      </w:r>
      <w:r w:rsidR="00E53F05" w:rsidRPr="00932C6D">
        <w:rPr>
          <w:rFonts w:ascii="標楷體" w:eastAsia="標楷體" w:hAnsi="標楷體" w:cs="CIDFont+F1" w:hint="eastAsia"/>
          <w:spacing w:val="1"/>
          <w:kern w:val="32"/>
          <w:sz w:val="28"/>
          <w:szCs w:val="28"/>
        </w:rPr>
        <w:t>補助地方政府，</w:t>
      </w:r>
      <w:r w:rsidR="00E53F05" w:rsidRPr="00932C6D">
        <w:rPr>
          <w:rFonts w:ascii="標楷體" w:eastAsia="標楷體" w:hAnsi="標楷體" w:cs="標楷體" w:hint="eastAsia"/>
          <w:spacing w:val="1"/>
          <w:kern w:val="0"/>
          <w:sz w:val="28"/>
          <w:szCs w:val="28"/>
        </w:rPr>
        <w:t>針對土石流及大規模崩塌影響範圍之保全村里辦理自主防災宣導，以提升社區自主防災意識，並將高齡及弱勢</w:t>
      </w:r>
      <w:r w:rsidR="00E53F05" w:rsidRPr="00B421ED">
        <w:rPr>
          <w:rFonts w:ascii="標楷體" w:eastAsia="標楷體" w:hAnsi="標楷體" w:cs="標楷體" w:hint="eastAsia"/>
          <w:spacing w:val="-2"/>
          <w:kern w:val="0"/>
          <w:sz w:val="28"/>
          <w:szCs w:val="28"/>
        </w:rPr>
        <w:t>族群疏散撤離情境納入兵棋推演境況及實作演練腳本推演操作</w:t>
      </w:r>
      <w:r w:rsidR="00E53F05" w:rsidRPr="00B421ED">
        <w:rPr>
          <w:rFonts w:ascii="標楷體" w:eastAsia="標楷體" w:hAnsi="標楷體" w:cs="標楷體" w:hint="eastAsia"/>
          <w:color w:val="000000"/>
          <w:spacing w:val="-2"/>
          <w:kern w:val="0"/>
          <w:sz w:val="28"/>
          <w:szCs w:val="28"/>
        </w:rPr>
        <w:t>，強化</w:t>
      </w:r>
      <w:r w:rsidR="00E53F05" w:rsidRPr="00B421ED">
        <w:rPr>
          <w:rFonts w:ascii="標楷體" w:eastAsia="標楷體" w:hAnsi="標楷體" w:cs="標楷體" w:hint="eastAsia"/>
          <w:spacing w:val="-2"/>
          <w:kern w:val="0"/>
          <w:sz w:val="28"/>
          <w:szCs w:val="28"/>
        </w:rPr>
        <w:t>自主防災應變能力。</w:t>
      </w:r>
      <w:proofErr w:type="gramStart"/>
      <w:r w:rsidR="00E53F05" w:rsidRPr="00B421ED">
        <w:rPr>
          <w:rFonts w:ascii="標楷體" w:eastAsia="標楷體" w:hAnsi="標楷體" w:cs="標楷體" w:hint="eastAsia"/>
          <w:spacing w:val="-2"/>
          <w:kern w:val="0"/>
          <w:sz w:val="28"/>
          <w:szCs w:val="28"/>
        </w:rPr>
        <w:t>據</w:t>
      </w:r>
      <w:r w:rsidR="00E53F05" w:rsidRPr="00B421ED">
        <w:rPr>
          <w:rFonts w:ascii="標楷體" w:eastAsia="標楷體" w:hAnsi="標楷體" w:cs="Arial"/>
          <w:spacing w:val="-2"/>
          <w:sz w:val="28"/>
          <w:szCs w:val="28"/>
          <w:shd w:val="clear" w:color="auto" w:fill="FFFFFF"/>
        </w:rPr>
        <w:t>土石</w:t>
      </w:r>
      <w:proofErr w:type="gramEnd"/>
      <w:r w:rsidR="00E53F05" w:rsidRPr="00B421ED">
        <w:rPr>
          <w:rFonts w:ascii="標楷體" w:eastAsia="標楷體" w:hAnsi="標楷體" w:cs="Arial"/>
          <w:spacing w:val="-2"/>
          <w:sz w:val="28"/>
          <w:szCs w:val="28"/>
          <w:shd w:val="clear" w:color="auto" w:fill="FFFFFF"/>
        </w:rPr>
        <w:t>流及大規模崩塌</w:t>
      </w:r>
      <w:r w:rsidR="00E53F05" w:rsidRPr="00B421ED">
        <w:rPr>
          <w:rFonts w:ascii="標楷體" w:eastAsia="標楷體" w:hAnsi="標楷體" w:cs="Arial" w:hint="eastAsia"/>
          <w:spacing w:val="-2"/>
          <w:sz w:val="28"/>
          <w:szCs w:val="28"/>
          <w:shd w:val="clear" w:color="auto" w:fill="FFFFFF"/>
        </w:rPr>
        <w:t>防災資訊網（114年1月15日）登載資訊，</w:t>
      </w:r>
      <w:r w:rsidR="00E53F05" w:rsidRPr="00B421ED">
        <w:rPr>
          <w:rFonts w:ascii="標楷體" w:eastAsia="標楷體" w:hAnsi="標楷體" w:cs="標楷體" w:hint="eastAsia"/>
          <w:spacing w:val="-2"/>
          <w:kern w:val="0"/>
          <w:sz w:val="28"/>
          <w:szCs w:val="28"/>
        </w:rPr>
        <w:t>全</w:t>
      </w:r>
      <w:proofErr w:type="gramStart"/>
      <w:r w:rsidR="00E53F05" w:rsidRPr="00B421ED">
        <w:rPr>
          <w:rFonts w:ascii="標楷體" w:eastAsia="標楷體" w:hAnsi="標楷體" w:cs="標楷體" w:hint="eastAsia"/>
          <w:spacing w:val="-2"/>
          <w:kern w:val="0"/>
          <w:sz w:val="28"/>
          <w:szCs w:val="28"/>
        </w:rPr>
        <w:t>臺</w:t>
      </w:r>
      <w:proofErr w:type="gramEnd"/>
      <w:r w:rsidR="00E53F05" w:rsidRPr="00B421ED">
        <w:rPr>
          <w:rFonts w:ascii="標楷體" w:eastAsia="標楷體" w:hAnsi="標楷體" w:cs="MicrosoftJhengHeiBold" w:hint="eastAsia"/>
          <w:bCs/>
          <w:spacing w:val="-2"/>
          <w:sz w:val="28"/>
          <w:szCs w:val="28"/>
        </w:rPr>
        <w:t>土</w:t>
      </w:r>
      <w:proofErr w:type="gramStart"/>
      <w:r w:rsidR="00E53F05" w:rsidRPr="00B421ED">
        <w:rPr>
          <w:rFonts w:ascii="標楷體" w:eastAsia="標楷體" w:hAnsi="標楷體" w:cs="MicrosoftJhengHeiBold" w:hint="eastAsia"/>
          <w:bCs/>
          <w:spacing w:val="-2"/>
          <w:sz w:val="28"/>
          <w:szCs w:val="28"/>
        </w:rPr>
        <w:t>石流潛勢</w:t>
      </w:r>
      <w:proofErr w:type="gramEnd"/>
      <w:r w:rsidR="00E53F05" w:rsidRPr="00B421ED">
        <w:rPr>
          <w:rFonts w:ascii="標楷體" w:eastAsia="標楷體" w:hAnsi="標楷體" w:cs="MicrosoftJhengHeiBold" w:hint="eastAsia"/>
          <w:bCs/>
          <w:spacing w:val="-2"/>
          <w:sz w:val="28"/>
          <w:szCs w:val="28"/>
        </w:rPr>
        <w:t>溪流</w:t>
      </w:r>
      <w:r w:rsidR="00E53F05" w:rsidRPr="00B421ED">
        <w:rPr>
          <w:rFonts w:ascii="標楷體" w:eastAsia="標楷體" w:hAnsi="標楷體" w:cs="Arial"/>
          <w:bCs/>
          <w:spacing w:val="-2"/>
          <w:sz w:val="28"/>
          <w:szCs w:val="28"/>
        </w:rPr>
        <w:t>1,7</w:t>
      </w:r>
      <w:r w:rsidR="00E53F05" w:rsidRPr="00B421ED">
        <w:rPr>
          <w:rFonts w:ascii="標楷體" w:eastAsia="標楷體" w:hAnsi="標楷體" w:cs="Arial" w:hint="eastAsia"/>
          <w:bCs/>
          <w:spacing w:val="-2"/>
          <w:sz w:val="28"/>
          <w:szCs w:val="28"/>
        </w:rPr>
        <w:t>45</w:t>
      </w:r>
      <w:r w:rsidR="00E53F05" w:rsidRPr="00B421ED">
        <w:rPr>
          <w:rFonts w:ascii="標楷體" w:eastAsia="標楷體" w:hAnsi="標楷體" w:cs="MicrosoftJhengHeiBold" w:hint="eastAsia"/>
          <w:bCs/>
          <w:spacing w:val="-2"/>
          <w:sz w:val="28"/>
          <w:szCs w:val="28"/>
        </w:rPr>
        <w:t>條及大規模崩塌</w:t>
      </w:r>
      <w:proofErr w:type="gramStart"/>
      <w:r w:rsidR="00E53F05" w:rsidRPr="00B421ED">
        <w:rPr>
          <w:rFonts w:ascii="標楷體" w:eastAsia="標楷體" w:hAnsi="標楷體" w:cs="MicrosoftJhengHeiBold" w:hint="eastAsia"/>
          <w:bCs/>
          <w:spacing w:val="-2"/>
          <w:sz w:val="28"/>
          <w:szCs w:val="28"/>
        </w:rPr>
        <w:t>潛勢區79處</w:t>
      </w:r>
      <w:proofErr w:type="gramEnd"/>
      <w:r w:rsidR="00E53F05" w:rsidRPr="00B421ED">
        <w:rPr>
          <w:rFonts w:ascii="標楷體" w:eastAsia="標楷體" w:hAnsi="標楷體" w:cs="MicrosoftJhengHeiBold" w:hint="eastAsia"/>
          <w:bCs/>
          <w:spacing w:val="-2"/>
          <w:sz w:val="28"/>
          <w:szCs w:val="28"/>
        </w:rPr>
        <w:t>，</w:t>
      </w:r>
      <w:r w:rsidR="00E53F05" w:rsidRPr="00B421ED">
        <w:rPr>
          <w:rFonts w:ascii="標楷體" w:eastAsia="標楷體" w:hAnsi="標楷體" w:cs="CIDFont+F1" w:hint="eastAsia"/>
          <w:spacing w:val="-2"/>
          <w:kern w:val="32"/>
          <w:sz w:val="28"/>
          <w:szCs w:val="28"/>
        </w:rPr>
        <w:t>截至113年底止，該</w:t>
      </w:r>
      <w:proofErr w:type="gramStart"/>
      <w:r w:rsidR="00E53F05" w:rsidRPr="00B421ED">
        <w:rPr>
          <w:rFonts w:ascii="標楷體" w:eastAsia="標楷體" w:hAnsi="標楷體" w:cs="Times New Roman" w:hint="eastAsia"/>
          <w:spacing w:val="-2"/>
          <w:sz w:val="28"/>
          <w:szCs w:val="28"/>
        </w:rPr>
        <w:t>署</w:t>
      </w:r>
      <w:r w:rsidR="00E53F05" w:rsidRPr="00B421ED">
        <w:rPr>
          <w:rFonts w:ascii="標楷體" w:eastAsia="標楷體" w:hAnsi="標楷體" w:cs="Times New Roman"/>
          <w:spacing w:val="-2"/>
          <w:sz w:val="28"/>
          <w:szCs w:val="28"/>
          <w:lang w:bidi="en-US"/>
        </w:rPr>
        <w:t>列管</w:t>
      </w:r>
      <w:r w:rsidR="00E53F05" w:rsidRPr="00B421ED">
        <w:rPr>
          <w:rFonts w:ascii="標楷體" w:eastAsia="標楷體" w:hAnsi="標楷體" w:cs="CIDFont+F1" w:hint="eastAsia"/>
          <w:spacing w:val="-2"/>
          <w:kern w:val="32"/>
          <w:sz w:val="28"/>
          <w:szCs w:val="28"/>
        </w:rPr>
        <w:t>土</w:t>
      </w:r>
      <w:proofErr w:type="gramEnd"/>
      <w:r w:rsidR="00E53F05" w:rsidRPr="00B421ED">
        <w:rPr>
          <w:rFonts w:ascii="標楷體" w:eastAsia="標楷體" w:hAnsi="標楷體" w:cs="CIDFont+F1" w:hint="eastAsia"/>
          <w:spacing w:val="-2"/>
          <w:kern w:val="32"/>
          <w:sz w:val="28"/>
          <w:szCs w:val="28"/>
        </w:rPr>
        <w:t>石流及大規模崩</w:t>
      </w:r>
      <w:r w:rsidR="00E53F05" w:rsidRPr="00B421ED">
        <w:rPr>
          <w:rFonts w:ascii="標楷體" w:eastAsia="標楷體" w:hAnsi="標楷體" w:cs="CIDFont+F1" w:hint="eastAsia"/>
          <w:spacing w:val="-6"/>
          <w:kern w:val="32"/>
          <w:sz w:val="28"/>
          <w:szCs w:val="28"/>
        </w:rPr>
        <w:t>塌區</w:t>
      </w:r>
      <w:r w:rsidR="00E53F05" w:rsidRPr="00B421ED">
        <w:rPr>
          <w:rFonts w:ascii="標楷體" w:eastAsia="標楷體" w:hAnsi="標楷體" w:hint="eastAsia"/>
          <w:spacing w:val="-6"/>
          <w:kern w:val="32"/>
          <w:sz w:val="28"/>
          <w:szCs w:val="28"/>
        </w:rPr>
        <w:t>保全村里計613個，其中</w:t>
      </w:r>
      <w:r w:rsidR="00E53F05" w:rsidRPr="00B421ED">
        <w:rPr>
          <w:rFonts w:ascii="標楷體" w:eastAsia="標楷體" w:hAnsi="標楷體" w:cs="DFKaiShu-SB-Estd-BF" w:hint="eastAsia"/>
          <w:spacing w:val="-6"/>
          <w:kern w:val="32"/>
          <w:sz w:val="28"/>
          <w:szCs w:val="28"/>
        </w:rPr>
        <w:t>高齡</w:t>
      </w:r>
      <w:r w:rsidR="00E53F05" w:rsidRPr="00B421ED">
        <w:rPr>
          <w:rFonts w:ascii="標楷體" w:eastAsia="標楷體" w:hAnsi="標楷體" w:hint="eastAsia"/>
          <w:spacing w:val="-6"/>
          <w:kern w:val="32"/>
          <w:sz w:val="28"/>
          <w:szCs w:val="28"/>
        </w:rPr>
        <w:t>人口占該村里</w:t>
      </w:r>
      <w:r w:rsidR="00E53F05" w:rsidRPr="00B421ED">
        <w:rPr>
          <w:rFonts w:ascii="標楷體" w:eastAsia="標楷體" w:hAnsi="標楷體"/>
          <w:spacing w:val="-6"/>
          <w:kern w:val="32"/>
          <w:sz w:val="28"/>
          <w:szCs w:val="28"/>
        </w:rPr>
        <w:t>總人口比率</w:t>
      </w:r>
      <w:r w:rsidR="00E53F05" w:rsidRPr="00B421ED">
        <w:rPr>
          <w:rFonts w:ascii="標楷體" w:eastAsia="標楷體" w:hAnsi="標楷體" w:hint="eastAsia"/>
          <w:spacing w:val="-6"/>
          <w:kern w:val="32"/>
          <w:sz w:val="28"/>
          <w:szCs w:val="28"/>
        </w:rPr>
        <w:t>超過20％者（下稱超</w:t>
      </w:r>
      <w:r w:rsidR="00E53F05" w:rsidRPr="00B421ED">
        <w:rPr>
          <w:rFonts w:ascii="標楷體" w:eastAsia="標楷體" w:hAnsi="標楷體" w:cs="DFKaiShu-SB-Estd-BF" w:hint="eastAsia"/>
          <w:spacing w:val="-6"/>
          <w:kern w:val="32"/>
          <w:sz w:val="28"/>
          <w:szCs w:val="28"/>
        </w:rPr>
        <w:t>高齡</w:t>
      </w:r>
      <w:r w:rsidR="00E53F05" w:rsidRPr="00B421ED">
        <w:rPr>
          <w:rFonts w:ascii="標楷體" w:eastAsia="標楷體" w:hAnsi="標楷體" w:hint="eastAsia"/>
          <w:spacing w:val="-6"/>
          <w:kern w:val="32"/>
          <w:sz w:val="28"/>
          <w:szCs w:val="28"/>
        </w:rPr>
        <w:t>保全村里）計有409個村里（占66.72</w:t>
      </w:r>
      <w:r w:rsidR="00E53F05" w:rsidRPr="00680991">
        <w:rPr>
          <w:rFonts w:ascii="標楷體" w:eastAsia="標楷體" w:hAnsi="標楷體" w:hint="eastAsia"/>
          <w:spacing w:val="-4"/>
          <w:kern w:val="32"/>
          <w:sz w:val="28"/>
          <w:szCs w:val="28"/>
        </w:rPr>
        <w:t>％，表</w:t>
      </w:r>
      <w:r w:rsidR="004F4D37" w:rsidRPr="00680991">
        <w:rPr>
          <w:rFonts w:ascii="標楷體" w:eastAsia="標楷體" w:hAnsi="標楷體"/>
          <w:spacing w:val="-4"/>
          <w:kern w:val="32"/>
          <w:sz w:val="28"/>
          <w:szCs w:val="28"/>
        </w:rPr>
        <w:t>9</w:t>
      </w:r>
      <w:r w:rsidR="00E53F05" w:rsidRPr="00680991">
        <w:rPr>
          <w:rFonts w:ascii="標楷體" w:eastAsia="標楷體" w:hAnsi="標楷體" w:hint="eastAsia"/>
          <w:spacing w:val="-4"/>
          <w:kern w:val="32"/>
          <w:sz w:val="28"/>
          <w:szCs w:val="28"/>
        </w:rPr>
        <w:t>）。經查</w:t>
      </w:r>
      <w:r w:rsidR="00680991" w:rsidRPr="00680991">
        <w:rPr>
          <w:rFonts w:ascii="標楷體" w:eastAsia="標楷體" w:hAnsi="標楷體" w:hint="eastAsia"/>
          <w:spacing w:val="-4"/>
          <w:kern w:val="32"/>
          <w:sz w:val="28"/>
          <w:szCs w:val="28"/>
        </w:rPr>
        <w:t>，</w:t>
      </w:r>
      <w:r w:rsidR="00E53F05" w:rsidRPr="00680991">
        <w:rPr>
          <w:rFonts w:ascii="標楷體" w:eastAsia="標楷體" w:hAnsi="標楷體" w:hint="eastAsia"/>
          <w:spacing w:val="-4"/>
          <w:kern w:val="32"/>
          <w:sz w:val="28"/>
          <w:szCs w:val="28"/>
        </w:rPr>
        <w:t>該署112及</w:t>
      </w:r>
      <w:proofErr w:type="gramStart"/>
      <w:r w:rsidR="00E53F05" w:rsidRPr="00680991">
        <w:rPr>
          <w:rFonts w:ascii="標楷體" w:eastAsia="標楷體" w:hAnsi="標楷體" w:hint="eastAsia"/>
          <w:spacing w:val="-4"/>
          <w:kern w:val="32"/>
          <w:sz w:val="28"/>
          <w:szCs w:val="28"/>
        </w:rPr>
        <w:t>113</w:t>
      </w:r>
      <w:proofErr w:type="gramEnd"/>
      <w:r w:rsidR="00E53F05" w:rsidRPr="00680991">
        <w:rPr>
          <w:rFonts w:ascii="標楷體" w:eastAsia="標楷體" w:hAnsi="標楷體" w:hint="eastAsia"/>
          <w:spacing w:val="-4"/>
          <w:kern w:val="32"/>
          <w:sz w:val="28"/>
          <w:szCs w:val="28"/>
        </w:rPr>
        <w:t>年</w:t>
      </w:r>
      <w:r w:rsidR="00E53F05" w:rsidRPr="00680991">
        <w:rPr>
          <w:rFonts w:ascii="標楷體" w:eastAsia="標楷體" w:hAnsi="標楷體" w:hint="eastAsia"/>
          <w:spacing w:val="-2"/>
          <w:kern w:val="32"/>
          <w:sz w:val="28"/>
          <w:szCs w:val="28"/>
        </w:rPr>
        <w:t>度補助地方政府辦理</w:t>
      </w:r>
      <w:r w:rsidR="00E53F05" w:rsidRPr="00680991">
        <w:rPr>
          <w:rFonts w:ascii="標楷體" w:eastAsia="標楷體" w:hAnsi="標楷體" w:cs="DFYuanStd-W5" w:hint="eastAsia"/>
          <w:spacing w:val="-2"/>
          <w:sz w:val="28"/>
          <w:szCs w:val="28"/>
        </w:rPr>
        <w:t>自主防災社區</w:t>
      </w:r>
      <w:r w:rsidR="00E53F05" w:rsidRPr="00680991">
        <w:rPr>
          <w:rFonts w:ascii="標楷體" w:eastAsia="標楷體" w:hAnsi="標楷體" w:hint="eastAsia"/>
          <w:spacing w:val="-2"/>
          <w:kern w:val="32"/>
          <w:sz w:val="28"/>
          <w:szCs w:val="28"/>
        </w:rPr>
        <w:t>兵棋推演及</w:t>
      </w:r>
      <w:r w:rsidR="00E53F05" w:rsidRPr="00680991">
        <w:rPr>
          <w:rFonts w:ascii="標楷體" w:eastAsia="標楷體" w:hAnsi="標楷體" w:cs="標楷體" w:hint="eastAsia"/>
          <w:spacing w:val="-4"/>
          <w:kern w:val="0"/>
          <w:sz w:val="28"/>
          <w:szCs w:val="28"/>
        </w:rPr>
        <w:t>實作演練</w:t>
      </w:r>
      <w:r w:rsidR="00E53F05" w:rsidRPr="00680991">
        <w:rPr>
          <w:rFonts w:ascii="標楷體" w:eastAsia="標楷體" w:hAnsi="標楷體" w:hint="eastAsia"/>
          <w:spacing w:val="-4"/>
          <w:kern w:val="32"/>
          <w:sz w:val="28"/>
          <w:szCs w:val="28"/>
        </w:rPr>
        <w:t>累計331個村里（其中有19個村里累計辦理兵棋推演2場次）及117個村里，惟其中屬超</w:t>
      </w:r>
      <w:r w:rsidR="00E53F05" w:rsidRPr="00680991">
        <w:rPr>
          <w:rFonts w:ascii="標楷體" w:eastAsia="標楷體" w:hAnsi="標楷體" w:cs="DFKaiShu-SB-Estd-BF" w:hint="eastAsia"/>
          <w:spacing w:val="-4"/>
          <w:kern w:val="32"/>
          <w:sz w:val="28"/>
          <w:szCs w:val="28"/>
        </w:rPr>
        <w:t>高齡</w:t>
      </w:r>
      <w:r w:rsidR="00E53F05" w:rsidRPr="00680991">
        <w:rPr>
          <w:rFonts w:ascii="標楷體" w:eastAsia="標楷體" w:hAnsi="標楷體" w:hint="eastAsia"/>
          <w:spacing w:val="-4"/>
          <w:kern w:val="32"/>
          <w:sz w:val="28"/>
          <w:szCs w:val="28"/>
        </w:rPr>
        <w:t>保全村里者，計有</w:t>
      </w:r>
      <w:r w:rsidR="00E53F05" w:rsidRPr="00680991">
        <w:rPr>
          <w:rFonts w:ascii="標楷體" w:eastAsia="標楷體" w:hAnsi="標楷體" w:cs="DFKaiShu-SB-Estd-BF" w:hint="eastAsia"/>
          <w:spacing w:val="-4"/>
          <w:kern w:val="32"/>
          <w:sz w:val="28"/>
          <w:szCs w:val="28"/>
        </w:rPr>
        <w:t>214</w:t>
      </w:r>
      <w:r w:rsidR="00E53F05" w:rsidRPr="00680991">
        <w:rPr>
          <w:rFonts w:ascii="標楷體" w:eastAsia="標楷體" w:hAnsi="標楷體" w:hint="eastAsia"/>
          <w:spacing w:val="-4"/>
          <w:kern w:val="32"/>
          <w:sz w:val="28"/>
          <w:szCs w:val="28"/>
        </w:rPr>
        <w:t>個村里（占64.65％）及65</w:t>
      </w:r>
      <w:r w:rsidR="00E53F05" w:rsidRPr="00152B34">
        <w:rPr>
          <w:rFonts w:ascii="標楷體" w:eastAsia="標楷體" w:hAnsi="標楷體" w:hint="eastAsia"/>
          <w:spacing w:val="-2"/>
          <w:kern w:val="32"/>
          <w:sz w:val="28"/>
          <w:szCs w:val="28"/>
        </w:rPr>
        <w:t>個村里（占</w:t>
      </w:r>
      <w:r w:rsidR="00E53F05" w:rsidRPr="00152B34">
        <w:rPr>
          <w:rFonts w:ascii="標楷體" w:eastAsia="標楷體" w:hAnsi="標楷體" w:hint="eastAsia"/>
          <w:spacing w:val="-2"/>
          <w:kern w:val="32"/>
          <w:sz w:val="28"/>
          <w:szCs w:val="28"/>
        </w:rPr>
        <w:lastRenderedPageBreak/>
        <w:t>55.56％）。經查執行情形，核有</w:t>
      </w:r>
      <w:r w:rsidR="00E53F05" w:rsidRPr="00B8401F">
        <w:rPr>
          <w:rFonts w:ascii="標楷體" w:eastAsia="標楷體" w:hAnsi="標楷體" w:hint="eastAsia"/>
          <w:spacing w:val="-1"/>
          <w:kern w:val="32"/>
          <w:sz w:val="28"/>
          <w:szCs w:val="28"/>
        </w:rPr>
        <w:t>：（1）前述409個超</w:t>
      </w:r>
      <w:r w:rsidR="00E53F05" w:rsidRPr="00B8401F">
        <w:rPr>
          <w:rFonts w:ascii="標楷體" w:eastAsia="標楷體" w:hAnsi="標楷體" w:cs="DFKaiShu-SB-Estd-BF" w:hint="eastAsia"/>
          <w:spacing w:val="-1"/>
          <w:kern w:val="32"/>
          <w:sz w:val="28"/>
          <w:szCs w:val="28"/>
        </w:rPr>
        <w:t>高齡</w:t>
      </w:r>
      <w:r w:rsidR="00E53F05" w:rsidRPr="00B8401F">
        <w:rPr>
          <w:rFonts w:ascii="標楷體" w:eastAsia="標楷體" w:hAnsi="標楷體" w:hint="eastAsia"/>
          <w:spacing w:val="-1"/>
          <w:kern w:val="32"/>
          <w:sz w:val="28"/>
          <w:szCs w:val="28"/>
        </w:rPr>
        <w:t>保全村里，尚有195個村里（占47.68％）及344個村里（占84.11％）未納入</w:t>
      </w:r>
      <w:r w:rsidR="00E53F05" w:rsidRPr="00B8401F">
        <w:rPr>
          <w:rFonts w:ascii="標楷體" w:eastAsia="標楷體" w:hAnsi="標楷體" w:cs="DFYuanStd-W5" w:hint="eastAsia"/>
          <w:spacing w:val="-1"/>
          <w:sz w:val="28"/>
          <w:szCs w:val="28"/>
        </w:rPr>
        <w:t>自主防災社區</w:t>
      </w:r>
      <w:r w:rsidR="00E53F05" w:rsidRPr="00B8401F">
        <w:rPr>
          <w:rFonts w:ascii="標楷體" w:eastAsia="標楷體" w:hAnsi="標楷體" w:hint="eastAsia"/>
          <w:spacing w:val="-1"/>
          <w:kern w:val="32"/>
          <w:sz w:val="28"/>
          <w:szCs w:val="28"/>
        </w:rPr>
        <w:t>兵棋推演及</w:t>
      </w:r>
      <w:r w:rsidR="00E53F05" w:rsidRPr="00B8401F">
        <w:rPr>
          <w:rFonts w:ascii="標楷體" w:eastAsia="標楷體" w:hAnsi="標楷體" w:cs="標楷體" w:hint="eastAsia"/>
          <w:spacing w:val="-1"/>
          <w:kern w:val="0"/>
          <w:sz w:val="28"/>
          <w:szCs w:val="28"/>
        </w:rPr>
        <w:t>實作演練</w:t>
      </w:r>
      <w:r w:rsidR="00E53F05" w:rsidRPr="00B8401F">
        <w:rPr>
          <w:rFonts w:ascii="標楷體" w:eastAsia="標楷體" w:hAnsi="標楷體" w:hint="eastAsia"/>
          <w:spacing w:val="-1"/>
          <w:sz w:val="28"/>
          <w:szCs w:val="28"/>
        </w:rPr>
        <w:t>參與範圍</w:t>
      </w:r>
      <w:r w:rsidR="00E53F05" w:rsidRPr="00B8401F">
        <w:rPr>
          <w:rFonts w:ascii="標楷體" w:eastAsia="標楷體" w:hAnsi="標楷體" w:hint="eastAsia"/>
          <w:spacing w:val="-1"/>
          <w:kern w:val="32"/>
          <w:sz w:val="28"/>
          <w:szCs w:val="28"/>
        </w:rPr>
        <w:t>，顯示</w:t>
      </w:r>
      <w:r w:rsidR="00E53F05" w:rsidRPr="00B8401F">
        <w:rPr>
          <w:rFonts w:ascii="標楷體" w:eastAsia="標楷體" w:hAnsi="標楷體" w:cs="DFKaiShu-SB-Estd-BF" w:hint="eastAsia"/>
          <w:spacing w:val="-1"/>
          <w:kern w:val="32"/>
          <w:sz w:val="28"/>
          <w:szCs w:val="28"/>
        </w:rPr>
        <w:t>超高齡對策方案自</w:t>
      </w:r>
      <w:proofErr w:type="gramStart"/>
      <w:r w:rsidR="00E53F05" w:rsidRPr="00B8401F">
        <w:rPr>
          <w:rFonts w:ascii="標楷體" w:eastAsia="標楷體" w:hAnsi="標楷體" w:cs="DFKaiShu-SB-Estd-BF" w:hint="eastAsia"/>
          <w:spacing w:val="-1"/>
          <w:kern w:val="32"/>
          <w:sz w:val="28"/>
          <w:szCs w:val="28"/>
        </w:rPr>
        <w:t>112</w:t>
      </w:r>
      <w:proofErr w:type="gramEnd"/>
      <w:r w:rsidR="00E53F05" w:rsidRPr="00B8401F">
        <w:rPr>
          <w:rFonts w:ascii="標楷體" w:eastAsia="標楷體" w:hAnsi="標楷體" w:cs="DFKaiShu-SB-Estd-BF" w:hint="eastAsia"/>
          <w:spacing w:val="-1"/>
          <w:kern w:val="32"/>
          <w:sz w:val="28"/>
          <w:szCs w:val="28"/>
        </w:rPr>
        <w:t>年度實施後，</w:t>
      </w:r>
      <w:r w:rsidR="00E53F05" w:rsidRPr="00B8401F">
        <w:rPr>
          <w:rFonts w:ascii="標楷體" w:eastAsia="標楷體" w:hAnsi="標楷體" w:cs="標楷體" w:hint="eastAsia"/>
          <w:spacing w:val="-1"/>
          <w:kern w:val="0"/>
          <w:sz w:val="28"/>
          <w:szCs w:val="28"/>
        </w:rPr>
        <w:t>土石流及大規模崩塌</w:t>
      </w:r>
      <w:r w:rsidR="00E53F05" w:rsidRPr="007C17CE">
        <w:rPr>
          <w:rFonts w:ascii="標楷體" w:eastAsia="標楷體" w:hAnsi="標楷體" w:cs="DFYuanStd-W5" w:hint="eastAsia"/>
          <w:spacing w:val="-6"/>
          <w:sz w:val="28"/>
          <w:szCs w:val="28"/>
        </w:rPr>
        <w:t>自主防災社區推動順序，尚未優先考量</w:t>
      </w:r>
      <w:r w:rsidR="00E53F05" w:rsidRPr="007C17CE">
        <w:rPr>
          <w:rFonts w:ascii="標楷體" w:eastAsia="標楷體" w:hAnsi="標楷體" w:hint="eastAsia"/>
          <w:spacing w:val="-6"/>
          <w:kern w:val="32"/>
          <w:sz w:val="28"/>
          <w:szCs w:val="28"/>
        </w:rPr>
        <w:t>超</w:t>
      </w:r>
      <w:r w:rsidR="00E53F05" w:rsidRPr="007C17CE">
        <w:rPr>
          <w:rFonts w:ascii="標楷體" w:eastAsia="標楷體" w:hAnsi="標楷體" w:cs="DFKaiShu-SB-Estd-BF" w:hint="eastAsia"/>
          <w:spacing w:val="-6"/>
          <w:kern w:val="32"/>
          <w:sz w:val="28"/>
          <w:szCs w:val="28"/>
        </w:rPr>
        <w:t>高齡</w:t>
      </w:r>
      <w:r w:rsidR="00E53F05" w:rsidRPr="007C17CE">
        <w:rPr>
          <w:rFonts w:ascii="標楷體" w:eastAsia="標楷體" w:hAnsi="標楷體" w:hint="eastAsia"/>
          <w:spacing w:val="-6"/>
          <w:kern w:val="32"/>
          <w:sz w:val="28"/>
          <w:szCs w:val="28"/>
        </w:rPr>
        <w:t>保全村里；（2）</w:t>
      </w:r>
      <w:r w:rsidR="00E53F05" w:rsidRPr="007C17CE">
        <w:rPr>
          <w:rFonts w:ascii="標楷體" w:eastAsia="標楷體" w:hAnsi="標楷體"/>
          <w:spacing w:val="-6"/>
          <w:sz w:val="28"/>
          <w:szCs w:val="28"/>
        </w:rPr>
        <w:t>據</w:t>
      </w:r>
      <w:r w:rsidR="00E53F05" w:rsidRPr="007C17CE">
        <w:rPr>
          <w:rFonts w:ascii="標楷體" w:eastAsia="標楷體" w:hAnsi="標楷體" w:hint="eastAsia"/>
          <w:spacing w:val="-6"/>
          <w:sz w:val="28"/>
          <w:szCs w:val="28"/>
        </w:rPr>
        <w:t>該</w:t>
      </w:r>
      <w:r w:rsidR="00E53F05" w:rsidRPr="007C17CE">
        <w:rPr>
          <w:rFonts w:ascii="標楷體" w:eastAsia="標楷體" w:hAnsi="標楷體"/>
          <w:spacing w:val="-6"/>
          <w:sz w:val="28"/>
          <w:szCs w:val="28"/>
        </w:rPr>
        <w:t>署統計</w:t>
      </w:r>
      <w:r w:rsidR="00E53F05" w:rsidRPr="007C17CE">
        <w:rPr>
          <w:rFonts w:ascii="標楷體" w:eastAsia="標楷體" w:hAnsi="標楷體" w:hint="eastAsia"/>
          <w:spacing w:val="-6"/>
          <w:sz w:val="28"/>
          <w:szCs w:val="28"/>
        </w:rPr>
        <w:t>，</w:t>
      </w:r>
      <w:proofErr w:type="gramStart"/>
      <w:r w:rsidR="00E53F05" w:rsidRPr="007C17CE">
        <w:rPr>
          <w:rFonts w:ascii="標楷體" w:eastAsia="標楷體" w:hAnsi="標楷體" w:hint="eastAsia"/>
          <w:spacing w:val="-6"/>
          <w:sz w:val="28"/>
          <w:szCs w:val="28"/>
        </w:rPr>
        <w:t>113</w:t>
      </w:r>
      <w:proofErr w:type="gramEnd"/>
      <w:r w:rsidR="00E53F05" w:rsidRPr="007C17CE">
        <w:rPr>
          <w:rFonts w:ascii="標楷體" w:eastAsia="標楷體" w:hAnsi="標楷體" w:hint="eastAsia"/>
          <w:spacing w:val="-6"/>
          <w:sz w:val="28"/>
          <w:szCs w:val="28"/>
        </w:rPr>
        <w:t>年度</w:t>
      </w:r>
      <w:r w:rsidR="00E53F05" w:rsidRPr="007C17CE">
        <w:rPr>
          <w:rFonts w:ascii="標楷體" w:eastAsia="標楷體" w:hAnsi="標楷體"/>
          <w:spacing w:val="-6"/>
          <w:sz w:val="28"/>
          <w:szCs w:val="28"/>
        </w:rPr>
        <w:t>仍有19處大規模崩塌</w:t>
      </w:r>
      <w:proofErr w:type="gramStart"/>
      <w:r w:rsidR="00E53F05" w:rsidRPr="007C17CE">
        <w:rPr>
          <w:rFonts w:ascii="標楷體" w:eastAsia="標楷體" w:hAnsi="標楷體"/>
          <w:spacing w:val="-6"/>
          <w:sz w:val="28"/>
          <w:szCs w:val="28"/>
        </w:rPr>
        <w:t>潛勢區</w:t>
      </w:r>
      <w:r w:rsidR="00E53F05" w:rsidRPr="007C17CE">
        <w:rPr>
          <w:rFonts w:ascii="標楷體" w:eastAsia="標楷體" w:hAnsi="標楷體" w:hint="eastAsia"/>
          <w:spacing w:val="-6"/>
          <w:sz w:val="28"/>
          <w:szCs w:val="28"/>
        </w:rPr>
        <w:t>災害</w:t>
      </w:r>
      <w:proofErr w:type="gramEnd"/>
      <w:r w:rsidR="00E53F05" w:rsidRPr="007C17CE">
        <w:rPr>
          <w:rFonts w:ascii="標楷體" w:eastAsia="標楷體" w:hAnsi="標楷體" w:hint="eastAsia"/>
          <w:spacing w:val="-6"/>
          <w:sz w:val="28"/>
          <w:szCs w:val="28"/>
        </w:rPr>
        <w:t>避難疏散路線存</w:t>
      </w:r>
      <w:r w:rsidR="00E53F05" w:rsidRPr="007C17CE">
        <w:rPr>
          <w:rFonts w:ascii="標楷體" w:eastAsia="標楷體" w:hAnsi="標楷體"/>
          <w:spacing w:val="-6"/>
          <w:sz w:val="28"/>
          <w:szCs w:val="28"/>
        </w:rPr>
        <w:t>有受土</w:t>
      </w:r>
      <w:proofErr w:type="gramStart"/>
      <w:r w:rsidR="00E53F05" w:rsidRPr="007C17CE">
        <w:rPr>
          <w:rFonts w:ascii="標楷體" w:eastAsia="標楷體" w:hAnsi="標楷體"/>
          <w:spacing w:val="-6"/>
          <w:sz w:val="28"/>
          <w:szCs w:val="28"/>
        </w:rPr>
        <w:t>石流潛勢</w:t>
      </w:r>
      <w:proofErr w:type="gramEnd"/>
      <w:r w:rsidR="00E53F05" w:rsidRPr="007C17CE">
        <w:rPr>
          <w:rFonts w:ascii="標楷體" w:eastAsia="標楷體" w:hAnsi="標楷體"/>
          <w:spacing w:val="-6"/>
          <w:sz w:val="28"/>
          <w:szCs w:val="28"/>
        </w:rPr>
        <w:t>溪流阻斷風險</w:t>
      </w:r>
      <w:r w:rsidR="00E53F05" w:rsidRPr="007C17CE">
        <w:rPr>
          <w:rFonts w:ascii="標楷體" w:eastAsia="標楷體" w:hAnsi="標楷體" w:hint="eastAsia"/>
          <w:spacing w:val="-6"/>
          <w:sz w:val="28"/>
          <w:szCs w:val="28"/>
        </w:rPr>
        <w:t>，其中</w:t>
      </w:r>
      <w:proofErr w:type="gramStart"/>
      <w:r w:rsidR="00E53F05" w:rsidRPr="007C17CE">
        <w:rPr>
          <w:rFonts w:ascii="標楷體" w:eastAsia="標楷體" w:hAnsi="標楷體" w:hint="eastAsia"/>
          <w:spacing w:val="-6"/>
          <w:sz w:val="28"/>
          <w:szCs w:val="28"/>
        </w:rPr>
        <w:t>臺</w:t>
      </w:r>
      <w:proofErr w:type="gramEnd"/>
      <w:r w:rsidR="00E53F05" w:rsidRPr="007C17CE">
        <w:rPr>
          <w:rFonts w:ascii="標楷體" w:eastAsia="標楷體" w:hAnsi="標楷體" w:hint="eastAsia"/>
          <w:spacing w:val="-6"/>
          <w:sz w:val="28"/>
          <w:szCs w:val="28"/>
        </w:rPr>
        <w:t>中市和平區達觀里等4個超高齡保全村里於112及</w:t>
      </w:r>
      <w:proofErr w:type="gramStart"/>
      <w:r w:rsidR="00E53F05" w:rsidRPr="007C17CE">
        <w:rPr>
          <w:rFonts w:ascii="標楷體" w:eastAsia="標楷體" w:hAnsi="標楷體" w:hint="eastAsia"/>
          <w:spacing w:val="-6"/>
          <w:sz w:val="28"/>
          <w:szCs w:val="28"/>
        </w:rPr>
        <w:t>113</w:t>
      </w:r>
      <w:proofErr w:type="gramEnd"/>
      <w:r w:rsidR="00E53F05" w:rsidRPr="007C17CE">
        <w:rPr>
          <w:rFonts w:ascii="標楷體" w:eastAsia="標楷體" w:hAnsi="標楷體" w:hint="eastAsia"/>
          <w:spacing w:val="-6"/>
          <w:sz w:val="28"/>
          <w:szCs w:val="28"/>
        </w:rPr>
        <w:t>年度辦理兵棋推演及</w:t>
      </w:r>
      <w:r w:rsidR="00E53F05" w:rsidRPr="007C17CE">
        <w:rPr>
          <w:rFonts w:ascii="標楷體" w:eastAsia="標楷體" w:hAnsi="標楷體" w:cs="標楷體" w:hint="eastAsia"/>
          <w:spacing w:val="-6"/>
          <w:kern w:val="0"/>
          <w:sz w:val="28"/>
          <w:szCs w:val="28"/>
        </w:rPr>
        <w:t>實作演練時，其</w:t>
      </w:r>
      <w:r w:rsidR="00E53F05" w:rsidRPr="007C17CE">
        <w:rPr>
          <w:rFonts w:ascii="標楷體" w:eastAsia="標楷體" w:hAnsi="標楷體" w:hint="eastAsia"/>
          <w:spacing w:val="-6"/>
          <w:sz w:val="28"/>
          <w:szCs w:val="28"/>
        </w:rPr>
        <w:t>疏散避難計畫</w:t>
      </w:r>
      <w:r w:rsidR="00E53F05" w:rsidRPr="007C17CE">
        <w:rPr>
          <w:rFonts w:ascii="標楷體" w:eastAsia="標楷體" w:hAnsi="標楷體" w:cs="標楷體" w:hint="eastAsia"/>
          <w:spacing w:val="-6"/>
          <w:kern w:val="0"/>
          <w:sz w:val="28"/>
          <w:szCs w:val="28"/>
        </w:rPr>
        <w:t>尚未</w:t>
      </w:r>
      <w:r w:rsidR="00E53F05" w:rsidRPr="007C17CE">
        <w:rPr>
          <w:rFonts w:ascii="標楷體" w:eastAsia="標楷體" w:hAnsi="標楷體" w:hint="eastAsia"/>
          <w:spacing w:val="-6"/>
          <w:sz w:val="28"/>
          <w:szCs w:val="28"/>
        </w:rPr>
        <w:t>就易受土</w:t>
      </w:r>
      <w:proofErr w:type="gramStart"/>
      <w:r w:rsidR="00E53F05" w:rsidRPr="007C17CE">
        <w:rPr>
          <w:rFonts w:ascii="標楷體" w:eastAsia="標楷體" w:hAnsi="標楷體" w:hint="eastAsia"/>
          <w:spacing w:val="-6"/>
          <w:sz w:val="28"/>
          <w:szCs w:val="28"/>
        </w:rPr>
        <w:t>石流潛勢</w:t>
      </w:r>
      <w:proofErr w:type="gramEnd"/>
      <w:r w:rsidR="00E53F05" w:rsidRPr="007C17CE">
        <w:rPr>
          <w:rFonts w:ascii="標楷體" w:eastAsia="標楷體" w:hAnsi="標楷體" w:hint="eastAsia"/>
          <w:spacing w:val="-6"/>
          <w:sz w:val="28"/>
          <w:szCs w:val="28"/>
        </w:rPr>
        <w:t>溪流阻斷之避難疏散路線，擬定提早進行預防性疏散作業之措施等情事，經函請農業部督促檢討改善，</w:t>
      </w:r>
      <w:proofErr w:type="gramStart"/>
      <w:r w:rsidR="00E53F05" w:rsidRPr="007C17CE">
        <w:rPr>
          <w:rFonts w:ascii="標楷體" w:eastAsia="標楷體" w:hAnsi="標楷體" w:cs="標楷體" w:hint="eastAsia"/>
          <w:spacing w:val="-6"/>
          <w:kern w:val="0"/>
          <w:sz w:val="28"/>
          <w:szCs w:val="28"/>
        </w:rPr>
        <w:t>並精進</w:t>
      </w:r>
      <w:proofErr w:type="gramEnd"/>
      <w:r w:rsidR="00E53F05" w:rsidRPr="007C17CE">
        <w:rPr>
          <w:rFonts w:ascii="標楷體" w:eastAsia="標楷體" w:hAnsi="標楷體" w:cs="標楷體" w:hint="eastAsia"/>
          <w:spacing w:val="-6"/>
          <w:kern w:val="0"/>
          <w:sz w:val="28"/>
          <w:szCs w:val="28"/>
        </w:rPr>
        <w:t>疏散避難計畫，</w:t>
      </w:r>
      <w:r w:rsidR="00E53F05" w:rsidRPr="007C17CE">
        <w:rPr>
          <w:rFonts w:ascii="標楷體" w:eastAsia="標楷體" w:hAnsi="標楷體" w:hint="eastAsia"/>
          <w:spacing w:val="-6"/>
          <w:kern w:val="32"/>
          <w:sz w:val="28"/>
          <w:szCs w:val="28"/>
        </w:rPr>
        <w:t>強化</w:t>
      </w:r>
      <w:r w:rsidR="00E53F05" w:rsidRPr="007C17CE">
        <w:rPr>
          <w:rFonts w:ascii="標楷體" w:eastAsia="標楷體" w:hAnsi="標楷體" w:cs="標楷體" w:hint="eastAsia"/>
          <w:spacing w:val="-6"/>
          <w:kern w:val="32"/>
          <w:sz w:val="28"/>
          <w:szCs w:val="28"/>
        </w:rPr>
        <w:t>高齡及弱勢族群災害防救作為</w:t>
      </w:r>
      <w:r w:rsidR="00E53F05" w:rsidRPr="007C17CE">
        <w:rPr>
          <w:rFonts w:ascii="標楷體" w:eastAsia="標楷體" w:hAnsi="標楷體" w:hint="eastAsia"/>
          <w:spacing w:val="-6"/>
          <w:kern w:val="32"/>
          <w:sz w:val="28"/>
          <w:szCs w:val="28"/>
        </w:rPr>
        <w:t>，以達成建構高齡者之友善及安全環境之目標。</w:t>
      </w:r>
      <w:proofErr w:type="gramStart"/>
      <w:r w:rsidR="00E53F05" w:rsidRPr="007C17CE">
        <w:rPr>
          <w:rFonts w:ascii="標楷體" w:eastAsia="標楷體" w:hAnsi="標楷體" w:hint="eastAsia"/>
          <w:color w:val="000000" w:themeColor="text1"/>
          <w:spacing w:val="-6"/>
          <w:sz w:val="28"/>
          <w:szCs w:val="28"/>
        </w:rPr>
        <w:t>【</w:t>
      </w:r>
      <w:proofErr w:type="gramEnd"/>
      <w:r w:rsidR="00E53F05" w:rsidRPr="007C17CE">
        <w:rPr>
          <w:rFonts w:ascii="標楷體" w:eastAsia="標楷體" w:hAnsi="標楷體" w:hint="eastAsia"/>
          <w:color w:val="000000" w:themeColor="text1"/>
          <w:spacing w:val="-6"/>
          <w:sz w:val="28"/>
          <w:szCs w:val="28"/>
        </w:rPr>
        <w:t>詳</w:t>
      </w:r>
      <w:r w:rsidR="00ED7356" w:rsidRPr="007C17CE">
        <w:rPr>
          <w:rFonts w:ascii="標楷體" w:eastAsia="標楷體" w:hAnsi="標楷體" w:hint="eastAsia"/>
          <w:color w:val="000000" w:themeColor="text1"/>
          <w:spacing w:val="-6"/>
          <w:sz w:val="28"/>
          <w:szCs w:val="28"/>
        </w:rPr>
        <w:t>總決算</w:t>
      </w:r>
      <w:r w:rsidR="00E53F05" w:rsidRPr="007C17CE">
        <w:rPr>
          <w:rFonts w:ascii="標楷體" w:eastAsia="標楷體" w:hAnsi="標楷體" w:hint="eastAsia"/>
          <w:color w:val="000000" w:themeColor="text1"/>
          <w:spacing w:val="-6"/>
          <w:sz w:val="28"/>
          <w:szCs w:val="28"/>
        </w:rPr>
        <w:t>審核報告</w:t>
      </w:r>
      <w:proofErr w:type="gramStart"/>
      <w:r w:rsidR="00E53F05" w:rsidRPr="007C17CE">
        <w:rPr>
          <w:rFonts w:ascii="標楷體" w:eastAsia="標楷體" w:hAnsi="標楷體" w:hint="eastAsia"/>
          <w:color w:val="000000" w:themeColor="text1"/>
          <w:spacing w:val="-6"/>
          <w:sz w:val="28"/>
          <w:szCs w:val="28"/>
        </w:rPr>
        <w:t>第2冊丙</w:t>
      </w:r>
      <w:proofErr w:type="gramEnd"/>
      <w:r w:rsidR="00E53F05" w:rsidRPr="007C17CE">
        <w:rPr>
          <w:rFonts w:ascii="標楷體" w:eastAsia="標楷體" w:hAnsi="標楷體" w:hint="eastAsia"/>
          <w:color w:val="000000" w:themeColor="text1"/>
          <w:spacing w:val="-6"/>
          <w:sz w:val="28"/>
          <w:szCs w:val="28"/>
        </w:rPr>
        <w:t>、拾陸、農業部主管項下重要審核意見（</w:t>
      </w:r>
      <w:r>
        <w:rPr>
          <w:rFonts w:ascii="標楷體" w:eastAsia="標楷體" w:hAnsi="標楷體" w:hint="eastAsia"/>
          <w:color w:val="000000" w:themeColor="text1"/>
          <w:spacing w:val="-6"/>
          <w:sz w:val="28"/>
          <w:szCs w:val="28"/>
        </w:rPr>
        <w:t>十一</w:t>
      </w:r>
      <w:r w:rsidR="00E53F05" w:rsidRPr="007C17CE">
        <w:rPr>
          <w:rFonts w:ascii="標楷體" w:eastAsia="標楷體" w:hAnsi="標楷體" w:hint="eastAsia"/>
          <w:color w:val="000000" w:themeColor="text1"/>
          <w:spacing w:val="-6"/>
          <w:sz w:val="28"/>
          <w:szCs w:val="28"/>
        </w:rPr>
        <w:t>）</w:t>
      </w:r>
      <w:r>
        <w:rPr>
          <w:rFonts w:ascii="標楷體" w:eastAsia="標楷體" w:hAnsi="標楷體" w:hint="eastAsia"/>
          <w:color w:val="000000" w:themeColor="text1"/>
          <w:spacing w:val="-6"/>
          <w:sz w:val="28"/>
          <w:szCs w:val="28"/>
        </w:rPr>
        <w:t>4.</w:t>
      </w:r>
      <w:r w:rsidR="00E53F05" w:rsidRPr="007C17CE">
        <w:rPr>
          <w:rFonts w:ascii="標楷體" w:eastAsia="標楷體" w:hAnsi="標楷體" w:hint="eastAsia"/>
          <w:color w:val="000000" w:themeColor="text1"/>
          <w:spacing w:val="-6"/>
          <w:sz w:val="28"/>
          <w:szCs w:val="28"/>
        </w:rPr>
        <w:t>】</w:t>
      </w:r>
    </w:p>
    <w:p w14:paraId="12456D7D" w14:textId="4DE2D6AA" w:rsidR="00330BED" w:rsidRPr="001F5A4A" w:rsidRDefault="00330BED" w:rsidP="00573E58">
      <w:pPr>
        <w:overflowPunct w:val="0"/>
        <w:spacing w:beforeLines="30" w:before="108" w:afterLines="10" w:after="36" w:line="500" w:lineRule="exact"/>
        <w:ind w:firstLineChars="200" w:firstLine="641"/>
        <w:jc w:val="both"/>
        <w:rPr>
          <w:rFonts w:ascii="標楷體" w:eastAsia="標楷體" w:hAnsi="標楷體"/>
          <w:b/>
          <w:color w:val="000000" w:themeColor="text1"/>
          <w:sz w:val="32"/>
          <w:szCs w:val="32"/>
        </w:rPr>
      </w:pPr>
      <w:r w:rsidRPr="001F5A4A">
        <w:rPr>
          <w:rFonts w:ascii="標楷體" w:eastAsia="標楷體" w:hAnsi="標楷體" w:hint="eastAsia"/>
          <w:b/>
          <w:color w:val="000000" w:themeColor="text1"/>
          <w:sz w:val="32"/>
          <w:szCs w:val="32"/>
        </w:rPr>
        <w:t>（</w:t>
      </w:r>
      <w:r w:rsidR="00425670">
        <w:rPr>
          <w:rFonts w:ascii="標楷體" w:eastAsia="標楷體" w:hAnsi="標楷體" w:hint="eastAsia"/>
          <w:b/>
          <w:color w:val="000000" w:themeColor="text1"/>
          <w:sz w:val="32"/>
          <w:szCs w:val="32"/>
        </w:rPr>
        <w:t>六</w:t>
      </w:r>
      <w:r w:rsidRPr="001F5A4A">
        <w:rPr>
          <w:rFonts w:ascii="標楷體" w:eastAsia="標楷體" w:hAnsi="標楷體" w:hint="eastAsia"/>
          <w:b/>
          <w:color w:val="000000" w:themeColor="text1"/>
          <w:sz w:val="32"/>
          <w:szCs w:val="32"/>
        </w:rPr>
        <w:t>）</w:t>
      </w:r>
      <w:r w:rsidR="00435FD3" w:rsidRPr="001F5A4A">
        <w:rPr>
          <w:rFonts w:ascii="標楷體" w:eastAsia="標楷體" w:hAnsi="標楷體" w:hint="eastAsia"/>
          <w:b/>
          <w:color w:val="000000" w:themeColor="text1"/>
          <w:sz w:val="32"/>
          <w:szCs w:val="32"/>
        </w:rPr>
        <w:t xml:space="preserve">　</w:t>
      </w:r>
      <w:r w:rsidR="00A72777" w:rsidRPr="00A72777">
        <w:rPr>
          <w:rFonts w:ascii="標楷體" w:eastAsia="標楷體" w:hAnsi="標楷體" w:hint="eastAsia"/>
          <w:b/>
          <w:color w:val="000000" w:themeColor="text1"/>
          <w:sz w:val="32"/>
          <w:szCs w:val="32"/>
        </w:rPr>
        <w:t>強化社會永續發展</w:t>
      </w:r>
      <w:r w:rsidR="006F4AFF">
        <w:rPr>
          <w:rFonts w:ascii="標楷體" w:eastAsia="標楷體" w:hAnsi="標楷體" w:hint="eastAsia"/>
          <w:b/>
          <w:color w:val="000000" w:themeColor="text1"/>
          <w:sz w:val="32"/>
          <w:szCs w:val="32"/>
        </w:rPr>
        <w:t>面向</w:t>
      </w:r>
    </w:p>
    <w:p w14:paraId="13F1BB8A" w14:textId="6B575027" w:rsidR="00B6073F" w:rsidRPr="007C5E2B" w:rsidRDefault="00573E58" w:rsidP="0057126D">
      <w:pPr>
        <w:overflowPunct w:val="0"/>
        <w:spacing w:line="538" w:lineRule="exact"/>
        <w:ind w:rightChars="-1" w:right="-2" w:firstLineChars="450" w:firstLine="1080"/>
        <w:jc w:val="both"/>
        <w:rPr>
          <w:rFonts w:ascii="標楷體" w:eastAsia="標楷體" w:hAnsi="標楷體"/>
          <w:bCs/>
          <w:color w:val="000000" w:themeColor="text1"/>
          <w:spacing w:val="3"/>
          <w:sz w:val="28"/>
          <w:szCs w:val="28"/>
        </w:rPr>
      </w:pPr>
      <w:r w:rsidRPr="00616BC2">
        <w:rPr>
          <w:noProof/>
          <w:color w:val="000000"/>
          <w:shd w:val="pct15" w:color="auto" w:fill="FFFFFF"/>
        </w:rPr>
        <mc:AlternateContent>
          <mc:Choice Requires="wps">
            <w:drawing>
              <wp:anchor distT="45720" distB="45720" distL="114300" distR="114300" simplePos="0" relativeHeight="251793408" behindDoc="1" locked="0" layoutInCell="1" allowOverlap="1" wp14:anchorId="46FD65A0" wp14:editId="2E5E3230">
                <wp:simplePos x="0" y="0"/>
                <wp:positionH relativeFrom="column">
                  <wp:posOffset>3074670</wp:posOffset>
                </wp:positionH>
                <wp:positionV relativeFrom="paragraph">
                  <wp:posOffset>2155190</wp:posOffset>
                </wp:positionV>
                <wp:extent cx="3448050" cy="2967990"/>
                <wp:effectExtent l="0" t="0" r="0" b="3810"/>
                <wp:wrapTight wrapText="bothSides">
                  <wp:wrapPolygon edited="0">
                    <wp:start x="358" y="0"/>
                    <wp:lineTo x="358" y="21489"/>
                    <wp:lineTo x="21123" y="21489"/>
                    <wp:lineTo x="21123" y="0"/>
                    <wp:lineTo x="358"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2967990"/>
                        </a:xfrm>
                        <a:prstGeom prst="rect">
                          <a:avLst/>
                        </a:prstGeom>
                        <a:noFill/>
                        <a:ln w="9525">
                          <a:noFill/>
                          <a:miter lim="800000"/>
                          <a:headEnd/>
                          <a:tailEnd/>
                        </a:ln>
                      </wps:spPr>
                      <wps:txbx>
                        <w:txbxContent>
                          <w:p w14:paraId="2C366221" w14:textId="77777777" w:rsidR="004F4D37" w:rsidRPr="00F8087B" w:rsidRDefault="004F4D37" w:rsidP="004F4D37">
                            <w:pPr>
                              <w:tabs>
                                <w:tab w:val="left" w:pos="4536"/>
                                <w:tab w:val="left" w:pos="4678"/>
                              </w:tabs>
                              <w:spacing w:line="240" w:lineRule="exact"/>
                              <w:ind w:rightChars="30" w:right="72"/>
                              <w:jc w:val="center"/>
                              <w:rPr>
                                <w:rFonts w:ascii="標楷體" w:eastAsia="標楷體" w:hAnsi="標楷體"/>
                                <w:b/>
                              </w:rPr>
                            </w:pPr>
                            <w:r w:rsidRPr="00F8087B">
                              <w:rPr>
                                <w:rFonts w:ascii="標楷體" w:eastAsia="標楷體" w:hAnsi="標楷體" w:hint="eastAsia"/>
                                <w:b/>
                              </w:rPr>
                              <w:t>圖</w:t>
                            </w:r>
                            <w:r>
                              <w:rPr>
                                <w:rFonts w:ascii="標楷體" w:eastAsia="標楷體" w:hAnsi="標楷體"/>
                                <w:b/>
                              </w:rPr>
                              <w:t>4</w:t>
                            </w:r>
                            <w:r w:rsidRPr="00F8087B">
                              <w:rPr>
                                <w:rFonts w:ascii="標楷體" w:eastAsia="標楷體" w:hAnsi="標楷體" w:hint="eastAsia"/>
                                <w:b/>
                              </w:rPr>
                              <w:t xml:space="preserve">　長照基金來源、用途及</w:t>
                            </w:r>
                            <w:r>
                              <w:rPr>
                                <w:rFonts w:ascii="標楷體" w:eastAsia="標楷體" w:hAnsi="標楷體" w:hint="eastAsia"/>
                                <w:b/>
                              </w:rPr>
                              <w:t>累計</w:t>
                            </w:r>
                            <w:r w:rsidRPr="00F8087B">
                              <w:rPr>
                                <w:rFonts w:ascii="標楷體" w:eastAsia="標楷體" w:hAnsi="標楷體" w:hint="eastAsia"/>
                                <w:b/>
                              </w:rPr>
                              <w:t>餘額</w:t>
                            </w:r>
                            <w:r>
                              <w:rPr>
                                <w:rFonts w:ascii="標楷體" w:eastAsia="標楷體" w:hAnsi="標楷體" w:hint="eastAsia"/>
                                <w:b/>
                              </w:rPr>
                              <w:t>決算數</w:t>
                            </w:r>
                          </w:p>
                          <w:p w14:paraId="3D5F44B6" w14:textId="77777777" w:rsidR="004F4D37" w:rsidRDefault="004F4D37" w:rsidP="004F4D37">
                            <w:pPr>
                              <w:ind w:leftChars="-59" w:hangingChars="59" w:hanging="142"/>
                              <w:jc w:val="center"/>
                            </w:pPr>
                            <w:r>
                              <w:rPr>
                                <w:noProof/>
                              </w:rPr>
                              <w:drawing>
                                <wp:inline distT="0" distB="0" distL="0" distR="0" wp14:anchorId="2B8230A8" wp14:editId="35348EC1">
                                  <wp:extent cx="3443605" cy="2461260"/>
                                  <wp:effectExtent l="0" t="0" r="0" b="0"/>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ADBC0DA" w14:textId="77777777" w:rsidR="004F4D37" w:rsidRPr="00F8087B" w:rsidRDefault="004F4D37" w:rsidP="004F4D37">
                            <w:pPr>
                              <w:spacing w:line="180" w:lineRule="exact"/>
                              <w:ind w:leftChars="-15" w:left="-36" w:firstLineChars="98" w:firstLine="176"/>
                              <w:rPr>
                                <w:rFonts w:ascii="標楷體" w:eastAsia="標楷體" w:hAnsi="標楷體"/>
                                <w:sz w:val="22"/>
                              </w:rPr>
                            </w:pPr>
                            <w:r w:rsidRPr="00F8087B">
                              <w:rPr>
                                <w:rFonts w:ascii="標楷體" w:eastAsia="標楷體" w:hAnsi="標楷體" w:hint="eastAsia"/>
                                <w:sz w:val="18"/>
                              </w:rPr>
                              <w:t>資料來源：整理自</w:t>
                            </w:r>
                            <w:r>
                              <w:rPr>
                                <w:rFonts w:ascii="標楷體" w:eastAsia="標楷體" w:hAnsi="標楷體" w:hint="eastAsia"/>
                                <w:sz w:val="18"/>
                              </w:rPr>
                              <w:t>長照基金各年度決算書</w:t>
                            </w:r>
                            <w:r w:rsidRPr="00F8087B">
                              <w:rPr>
                                <w:rFonts w:ascii="標楷體" w:eastAsia="標楷體" w:hAnsi="標楷體" w:hint="eastAsia"/>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FD65A0" id="_x0000_s1039" type="#_x0000_t202" style="position:absolute;left:0;text-align:left;margin-left:242.1pt;margin-top:169.7pt;width:271.5pt;height:233.7pt;z-index:-251523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" filled="f" stroked="f">
                <v:textbox>
                  <w:txbxContent>
                    <w:p w14:paraId="2C366221" w14:textId="77777777" w:rsidR="004F4D37" w:rsidRPr="00F8087B" w:rsidRDefault="004F4D37" w:rsidP="004F4D37">
                      <w:pPr>
                        <w:tabs>
                          <w:tab w:val="left" w:pos="4536"/>
                          <w:tab w:val="left" w:pos="4678"/>
                        </w:tabs>
                        <w:spacing w:line="240" w:lineRule="exact"/>
                        <w:ind w:rightChars="30" w:right="72"/>
                        <w:jc w:val="center"/>
                        <w:rPr>
                          <w:rFonts w:ascii="標楷體" w:eastAsia="標楷體" w:hAnsi="標楷體"/>
                          <w:b/>
                        </w:rPr>
                      </w:pPr>
                      <w:r w:rsidRPr="00F8087B">
                        <w:rPr>
                          <w:rFonts w:ascii="標楷體" w:eastAsia="標楷體" w:hAnsi="標楷體" w:hint="eastAsia"/>
                          <w:b/>
                        </w:rPr>
                        <w:t>圖</w:t>
                      </w:r>
                      <w:r>
                        <w:rPr>
                          <w:rFonts w:ascii="標楷體" w:eastAsia="標楷體" w:hAnsi="標楷體"/>
                          <w:b/>
                        </w:rPr>
                        <w:t>4</w:t>
                      </w:r>
                      <w:r w:rsidRPr="00F8087B">
                        <w:rPr>
                          <w:rFonts w:ascii="標楷體" w:eastAsia="標楷體" w:hAnsi="標楷體" w:hint="eastAsia"/>
                          <w:b/>
                        </w:rPr>
                        <w:t xml:space="preserve">　長照基金來源、用途及</w:t>
                      </w:r>
                      <w:r>
                        <w:rPr>
                          <w:rFonts w:ascii="標楷體" w:eastAsia="標楷體" w:hAnsi="標楷體" w:hint="eastAsia"/>
                          <w:b/>
                        </w:rPr>
                        <w:t>累計</w:t>
                      </w:r>
                      <w:r w:rsidRPr="00F8087B">
                        <w:rPr>
                          <w:rFonts w:ascii="標楷體" w:eastAsia="標楷體" w:hAnsi="標楷體" w:hint="eastAsia"/>
                          <w:b/>
                        </w:rPr>
                        <w:t>餘額</w:t>
                      </w:r>
                      <w:r>
                        <w:rPr>
                          <w:rFonts w:ascii="標楷體" w:eastAsia="標楷體" w:hAnsi="標楷體" w:hint="eastAsia"/>
                          <w:b/>
                        </w:rPr>
                        <w:t>決算數</w:t>
                      </w:r>
                    </w:p>
                    <w:p w14:paraId="3D5F44B6" w14:textId="77777777" w:rsidR="004F4D37" w:rsidRDefault="004F4D37" w:rsidP="004F4D37">
                      <w:pPr>
                        <w:ind w:leftChars="-59" w:hangingChars="59" w:hanging="142"/>
                        <w:jc w:val="center"/>
                      </w:pPr>
                      <w:r>
                        <w:rPr>
                          <w:noProof/>
                        </w:rPr>
                        <w:drawing>
                          <wp:inline distT="0" distB="0" distL="0" distR="0" wp14:anchorId="2B8230A8" wp14:editId="35348EC1">
                            <wp:extent cx="3443605" cy="2461260"/>
                            <wp:effectExtent l="0" t="0" r="0" b="0"/>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ADBC0DA" w14:textId="77777777" w:rsidR="004F4D37" w:rsidRPr="00F8087B" w:rsidRDefault="004F4D37" w:rsidP="004F4D37">
                      <w:pPr>
                        <w:spacing w:line="180" w:lineRule="exact"/>
                        <w:ind w:leftChars="-15" w:left="-36" w:firstLineChars="98" w:firstLine="176"/>
                        <w:rPr>
                          <w:rFonts w:ascii="標楷體" w:eastAsia="標楷體" w:hAnsi="標楷體"/>
                          <w:sz w:val="22"/>
                        </w:rPr>
                      </w:pPr>
                      <w:r w:rsidRPr="00F8087B">
                        <w:rPr>
                          <w:rFonts w:ascii="標楷體" w:eastAsia="標楷體" w:hAnsi="標楷體" w:hint="eastAsia"/>
                          <w:sz w:val="18"/>
                        </w:rPr>
                        <w:t>資料來源：整理自</w:t>
                      </w:r>
                      <w:r>
                        <w:rPr>
                          <w:rFonts w:ascii="標楷體" w:eastAsia="標楷體" w:hAnsi="標楷體" w:hint="eastAsia"/>
                          <w:sz w:val="18"/>
                        </w:rPr>
                        <w:t>長照基金各年度決算書</w:t>
                      </w:r>
                      <w:r w:rsidRPr="00F8087B">
                        <w:rPr>
                          <w:rFonts w:ascii="標楷體" w:eastAsia="標楷體" w:hAnsi="標楷體" w:hint="eastAsia"/>
                          <w:sz w:val="18"/>
                        </w:rPr>
                        <w:t>。</w:t>
                      </w:r>
                    </w:p>
                  </w:txbxContent>
                </v:textbox>
                <w10:wrap type="tight"/>
              </v:shape>
            </w:pict>
          </mc:Fallback>
        </mc:AlternateContent>
      </w:r>
      <w:r w:rsidR="006F4AFF" w:rsidRPr="00616BC2">
        <w:rPr>
          <w:rFonts w:ascii="標楷體" w:eastAsia="標楷體" w:hAnsi="標楷體" w:hint="eastAsia"/>
          <w:b/>
          <w:color w:val="000000" w:themeColor="text1"/>
          <w:sz w:val="28"/>
          <w:szCs w:val="28"/>
        </w:rPr>
        <w:t>1</w:t>
      </w:r>
      <w:r w:rsidR="00B6073F" w:rsidRPr="00616BC2">
        <w:rPr>
          <w:rFonts w:ascii="標楷體" w:eastAsia="標楷體" w:hAnsi="標楷體" w:hint="eastAsia"/>
          <w:b/>
          <w:color w:val="000000" w:themeColor="text1"/>
          <w:sz w:val="28"/>
          <w:szCs w:val="28"/>
        </w:rPr>
        <w:t xml:space="preserve">.　</w:t>
      </w:r>
      <w:r w:rsidR="00C20BF6" w:rsidRPr="00616BC2">
        <w:rPr>
          <w:rFonts w:ascii="標楷體" w:eastAsia="標楷體" w:hAnsi="標楷體" w:hint="eastAsia"/>
          <w:b/>
          <w:color w:val="000000" w:themeColor="text1"/>
          <w:sz w:val="28"/>
          <w:szCs w:val="28"/>
        </w:rPr>
        <w:t>政府為滿足國人長照服務需求，</w:t>
      </w:r>
      <w:r w:rsidR="00C8421E" w:rsidRPr="00616BC2">
        <w:rPr>
          <w:rFonts w:ascii="標楷體" w:eastAsia="標楷體" w:hAnsi="標楷體" w:hint="eastAsia"/>
          <w:b/>
          <w:color w:val="000000" w:themeColor="text1"/>
          <w:sz w:val="28"/>
          <w:szCs w:val="28"/>
        </w:rPr>
        <w:t>設</w:t>
      </w:r>
      <w:r w:rsidR="0084440D" w:rsidRPr="00616BC2">
        <w:rPr>
          <w:rFonts w:ascii="標楷體" w:eastAsia="標楷體" w:hAnsi="標楷體" w:hint="eastAsia"/>
          <w:b/>
          <w:color w:val="000000" w:themeColor="text1"/>
          <w:sz w:val="28"/>
          <w:szCs w:val="28"/>
        </w:rPr>
        <w:t>立</w:t>
      </w:r>
      <w:bookmarkStart w:id="10" w:name="_Hlk202166333"/>
      <w:r w:rsidR="00C8421E" w:rsidRPr="00616BC2">
        <w:rPr>
          <w:rFonts w:ascii="標楷體" w:eastAsia="標楷體" w:hAnsi="標楷體" w:hint="eastAsia"/>
          <w:b/>
          <w:sz w:val="28"/>
          <w:szCs w:val="28"/>
        </w:rPr>
        <w:t>長照</w:t>
      </w:r>
      <w:r w:rsidR="00161639" w:rsidRPr="00616BC2">
        <w:rPr>
          <w:rFonts w:ascii="標楷體" w:eastAsia="標楷體" w:hAnsi="標楷體" w:hint="eastAsia"/>
          <w:b/>
          <w:sz w:val="28"/>
          <w:szCs w:val="28"/>
        </w:rPr>
        <w:t>服務發展</w:t>
      </w:r>
      <w:r w:rsidR="00C8421E" w:rsidRPr="00616BC2">
        <w:rPr>
          <w:rFonts w:ascii="標楷體" w:eastAsia="標楷體" w:hAnsi="標楷體" w:hint="eastAsia"/>
          <w:b/>
          <w:sz w:val="28"/>
          <w:szCs w:val="28"/>
        </w:rPr>
        <w:t>基金</w:t>
      </w:r>
      <w:bookmarkEnd w:id="10"/>
      <w:r w:rsidR="00C20BF6" w:rsidRPr="00616BC2">
        <w:rPr>
          <w:rFonts w:ascii="標楷體" w:eastAsia="標楷體" w:hAnsi="標楷體" w:hint="eastAsia"/>
          <w:b/>
          <w:color w:val="000000" w:themeColor="text1"/>
          <w:sz w:val="28"/>
          <w:szCs w:val="28"/>
        </w:rPr>
        <w:t>提供</w:t>
      </w:r>
      <w:r w:rsidR="00C8421E" w:rsidRPr="00616BC2">
        <w:rPr>
          <w:rFonts w:ascii="標楷體" w:eastAsia="標楷體" w:hAnsi="標楷體" w:hint="eastAsia"/>
          <w:b/>
          <w:color w:val="000000" w:themeColor="text1"/>
          <w:sz w:val="28"/>
          <w:szCs w:val="28"/>
        </w:rPr>
        <w:t>長者</w:t>
      </w:r>
      <w:r w:rsidR="00C20BF6" w:rsidRPr="00616BC2">
        <w:rPr>
          <w:rFonts w:ascii="標楷體" w:eastAsia="標楷體" w:hAnsi="標楷體" w:hint="eastAsia"/>
          <w:b/>
          <w:color w:val="000000" w:themeColor="text1"/>
          <w:sz w:val="28"/>
          <w:szCs w:val="28"/>
        </w:rPr>
        <w:t>多元連續服務，惟以稅收作為主要財源，其</w:t>
      </w:r>
      <w:r w:rsidR="00C022AF" w:rsidRPr="00616BC2">
        <w:rPr>
          <w:rFonts w:ascii="標楷體" w:eastAsia="標楷體" w:hAnsi="標楷體" w:hint="eastAsia"/>
          <w:b/>
          <w:color w:val="000000" w:themeColor="text1"/>
          <w:sz w:val="28"/>
          <w:szCs w:val="28"/>
        </w:rPr>
        <w:t>穩定性不足，</w:t>
      </w:r>
      <w:r w:rsidR="00C20BF6" w:rsidRPr="00616BC2">
        <w:rPr>
          <w:rFonts w:ascii="標楷體" w:eastAsia="標楷體" w:hAnsi="標楷體" w:hint="eastAsia"/>
          <w:b/>
          <w:color w:val="000000" w:themeColor="text1"/>
          <w:sz w:val="28"/>
          <w:szCs w:val="28"/>
        </w:rPr>
        <w:t>收入成長幅度</w:t>
      </w:r>
      <w:proofErr w:type="gramStart"/>
      <w:r w:rsidR="00C20BF6" w:rsidRPr="00616BC2">
        <w:rPr>
          <w:rFonts w:ascii="標楷體" w:eastAsia="標楷體" w:hAnsi="標楷體" w:hint="eastAsia"/>
          <w:b/>
          <w:color w:val="000000" w:themeColor="text1"/>
          <w:sz w:val="28"/>
          <w:szCs w:val="28"/>
        </w:rPr>
        <w:t>恐</w:t>
      </w:r>
      <w:proofErr w:type="gramEnd"/>
      <w:r w:rsidR="00C20BF6" w:rsidRPr="00616BC2">
        <w:rPr>
          <w:rFonts w:ascii="標楷體" w:eastAsia="標楷體" w:hAnsi="標楷體" w:hint="eastAsia"/>
          <w:b/>
          <w:color w:val="000000" w:themeColor="text1"/>
          <w:sz w:val="28"/>
          <w:szCs w:val="28"/>
        </w:rPr>
        <w:t>難以因應支出需求增加趨勢，</w:t>
      </w:r>
      <w:r w:rsidR="00C8421E" w:rsidRPr="00616BC2">
        <w:rPr>
          <w:rFonts w:ascii="標楷體" w:eastAsia="標楷體" w:hAnsi="標楷體" w:hint="eastAsia"/>
          <w:b/>
          <w:color w:val="000000" w:themeColor="text1"/>
          <w:sz w:val="28"/>
          <w:szCs w:val="28"/>
        </w:rPr>
        <w:t>又</w:t>
      </w:r>
      <w:r w:rsidR="00C20BF6" w:rsidRPr="00616BC2">
        <w:rPr>
          <w:rFonts w:ascii="標楷體" w:eastAsia="標楷體" w:hAnsi="標楷體" w:hint="eastAsia"/>
          <w:b/>
          <w:color w:val="000000" w:themeColor="text1"/>
          <w:sz w:val="28"/>
          <w:szCs w:val="28"/>
        </w:rPr>
        <w:t>基金部分業務計畫</w:t>
      </w:r>
      <w:r w:rsidR="00C022AF" w:rsidRPr="00616BC2">
        <w:rPr>
          <w:rFonts w:ascii="標楷體" w:eastAsia="標楷體" w:hAnsi="標楷體" w:hint="eastAsia"/>
          <w:b/>
          <w:color w:val="000000" w:themeColor="text1"/>
          <w:sz w:val="28"/>
          <w:szCs w:val="28"/>
        </w:rPr>
        <w:t>屬擴充長照據點及服務量能相關者</w:t>
      </w:r>
      <w:r w:rsidR="00D603A0" w:rsidRPr="00616BC2">
        <w:rPr>
          <w:rFonts w:ascii="標楷體" w:eastAsia="標楷體" w:hAnsi="標楷體" w:hint="eastAsia"/>
          <w:b/>
          <w:color w:val="000000" w:themeColor="text1"/>
          <w:sz w:val="28"/>
          <w:szCs w:val="28"/>
        </w:rPr>
        <w:t>，</w:t>
      </w:r>
      <w:r w:rsidR="00C20BF6" w:rsidRPr="00616BC2">
        <w:rPr>
          <w:rFonts w:ascii="標楷體" w:eastAsia="標楷體" w:hAnsi="標楷體" w:hint="eastAsia"/>
          <w:b/>
          <w:color w:val="000000" w:themeColor="text1"/>
          <w:sz w:val="28"/>
          <w:szCs w:val="28"/>
        </w:rPr>
        <w:t>執行情形有待提升，影響據點布建進度及照顧管理服務品質，允宜</w:t>
      </w:r>
      <w:proofErr w:type="gramStart"/>
      <w:r w:rsidR="00C20BF6" w:rsidRPr="00616BC2">
        <w:rPr>
          <w:rFonts w:ascii="標楷體" w:eastAsia="標楷體" w:hAnsi="標楷體" w:hint="eastAsia"/>
          <w:b/>
          <w:color w:val="000000" w:themeColor="text1"/>
          <w:sz w:val="28"/>
          <w:szCs w:val="28"/>
        </w:rPr>
        <w:t>研</w:t>
      </w:r>
      <w:proofErr w:type="gramEnd"/>
      <w:r w:rsidR="00C20BF6" w:rsidRPr="00616BC2">
        <w:rPr>
          <w:rFonts w:ascii="標楷體" w:eastAsia="標楷體" w:hAnsi="標楷體" w:hint="eastAsia"/>
          <w:b/>
          <w:color w:val="000000" w:themeColor="text1"/>
          <w:sz w:val="28"/>
          <w:szCs w:val="28"/>
        </w:rPr>
        <w:t>謀改善，</w:t>
      </w:r>
      <w:proofErr w:type="gramStart"/>
      <w:r w:rsidR="00C20BF6" w:rsidRPr="00616BC2">
        <w:rPr>
          <w:rFonts w:ascii="標楷體" w:eastAsia="標楷體" w:hAnsi="標楷體" w:hint="eastAsia"/>
          <w:b/>
          <w:color w:val="000000" w:themeColor="text1"/>
          <w:sz w:val="28"/>
          <w:szCs w:val="28"/>
        </w:rPr>
        <w:t>以利長照</w:t>
      </w:r>
      <w:proofErr w:type="gramEnd"/>
      <w:r w:rsidR="00C20BF6" w:rsidRPr="00616BC2">
        <w:rPr>
          <w:rFonts w:ascii="標楷體" w:eastAsia="標楷體" w:hAnsi="標楷體" w:hint="eastAsia"/>
          <w:b/>
          <w:color w:val="000000" w:themeColor="text1"/>
          <w:sz w:val="28"/>
          <w:szCs w:val="28"/>
        </w:rPr>
        <w:t>服務之推展：</w:t>
      </w:r>
      <w:r w:rsidR="00C20BF6" w:rsidRPr="00616BC2">
        <w:rPr>
          <w:rFonts w:ascii="標楷體" w:eastAsia="標楷體" w:hAnsi="標楷體" w:hint="eastAsia"/>
          <w:bCs/>
          <w:color w:val="000000" w:themeColor="text1"/>
          <w:sz w:val="28"/>
          <w:szCs w:val="28"/>
        </w:rPr>
        <w:t>政府為因應失能人口增加之長期照顧需求，自</w:t>
      </w:r>
      <w:proofErr w:type="gramStart"/>
      <w:r w:rsidR="00C20BF6" w:rsidRPr="00616BC2">
        <w:rPr>
          <w:rFonts w:ascii="標楷體" w:eastAsia="標楷體" w:hAnsi="標楷體" w:hint="eastAsia"/>
          <w:bCs/>
          <w:color w:val="000000" w:themeColor="text1"/>
          <w:sz w:val="28"/>
          <w:szCs w:val="28"/>
        </w:rPr>
        <w:t>106</w:t>
      </w:r>
      <w:proofErr w:type="gramEnd"/>
      <w:r w:rsidR="00C20BF6" w:rsidRPr="00616BC2">
        <w:rPr>
          <w:rFonts w:ascii="標楷體" w:eastAsia="標楷體" w:hAnsi="標楷體" w:hint="eastAsia"/>
          <w:bCs/>
          <w:color w:val="000000" w:themeColor="text1"/>
          <w:sz w:val="28"/>
          <w:szCs w:val="28"/>
        </w:rPr>
        <w:t>年度起推動「長期照顧十年計畫2.0（106至115年）」，並設</w:t>
      </w:r>
      <w:r w:rsidR="0084440D" w:rsidRPr="00616BC2">
        <w:rPr>
          <w:rFonts w:ascii="標楷體" w:eastAsia="標楷體" w:hAnsi="標楷體" w:hint="eastAsia"/>
          <w:bCs/>
          <w:color w:val="000000" w:themeColor="text1"/>
          <w:sz w:val="28"/>
          <w:szCs w:val="28"/>
        </w:rPr>
        <w:t>立</w:t>
      </w:r>
      <w:r w:rsidR="00C20BF6" w:rsidRPr="00616BC2">
        <w:rPr>
          <w:rFonts w:ascii="標楷體" w:eastAsia="標楷體" w:hAnsi="標楷體" w:hint="eastAsia"/>
          <w:bCs/>
          <w:color w:val="000000" w:themeColor="text1"/>
          <w:sz w:val="28"/>
          <w:szCs w:val="28"/>
        </w:rPr>
        <w:t>長照</w:t>
      </w:r>
      <w:r w:rsidR="009E115A" w:rsidRPr="00616BC2">
        <w:rPr>
          <w:rFonts w:ascii="標楷體" w:eastAsia="標楷體" w:hAnsi="標楷體" w:hint="eastAsia"/>
          <w:bCs/>
          <w:color w:val="000000" w:themeColor="text1"/>
          <w:sz w:val="28"/>
          <w:szCs w:val="28"/>
        </w:rPr>
        <w:t>服務發展</w:t>
      </w:r>
      <w:r w:rsidR="00C20BF6" w:rsidRPr="00616BC2">
        <w:rPr>
          <w:rFonts w:ascii="標楷體" w:eastAsia="標楷體" w:hAnsi="標楷體" w:hint="eastAsia"/>
          <w:bCs/>
          <w:color w:val="000000" w:themeColor="text1"/>
          <w:sz w:val="28"/>
          <w:szCs w:val="28"/>
        </w:rPr>
        <w:t>基金</w:t>
      </w:r>
      <w:bookmarkStart w:id="11" w:name="_Hlk201323105"/>
      <w:r w:rsidR="009E115A" w:rsidRPr="00616BC2">
        <w:rPr>
          <w:rFonts w:ascii="標楷體" w:eastAsia="標楷體" w:hAnsi="標楷體" w:hint="eastAsia"/>
          <w:bCs/>
          <w:color w:val="000000" w:themeColor="text1"/>
          <w:sz w:val="28"/>
          <w:szCs w:val="28"/>
        </w:rPr>
        <w:t>（下稱長照基金）</w:t>
      </w:r>
      <w:r w:rsidR="00C20BF6" w:rsidRPr="00616BC2">
        <w:rPr>
          <w:rFonts w:ascii="標楷體" w:eastAsia="標楷體" w:hAnsi="標楷體" w:hint="eastAsia"/>
          <w:bCs/>
          <w:color w:val="000000" w:themeColor="text1"/>
          <w:sz w:val="28"/>
          <w:szCs w:val="28"/>
        </w:rPr>
        <w:t>支應所需經費</w:t>
      </w:r>
      <w:bookmarkEnd w:id="11"/>
      <w:r w:rsidR="00C20BF6" w:rsidRPr="00616BC2">
        <w:rPr>
          <w:rFonts w:ascii="標楷體" w:eastAsia="標楷體" w:hAnsi="標楷體" w:hint="eastAsia"/>
          <w:bCs/>
          <w:color w:val="000000" w:themeColor="text1"/>
          <w:sz w:val="28"/>
          <w:szCs w:val="28"/>
        </w:rPr>
        <w:t>。衛福部</w:t>
      </w:r>
      <w:proofErr w:type="gramStart"/>
      <w:r w:rsidR="00C20BF6" w:rsidRPr="00616BC2">
        <w:rPr>
          <w:rFonts w:ascii="標楷體" w:eastAsia="標楷體" w:hAnsi="標楷體" w:hint="eastAsia"/>
          <w:bCs/>
          <w:color w:val="000000" w:themeColor="text1"/>
          <w:sz w:val="28"/>
          <w:szCs w:val="28"/>
        </w:rPr>
        <w:t>鑑</w:t>
      </w:r>
      <w:proofErr w:type="gramEnd"/>
      <w:r w:rsidR="00C20BF6" w:rsidRPr="00616BC2">
        <w:rPr>
          <w:rFonts w:ascii="標楷體" w:eastAsia="標楷體" w:hAnsi="標楷體" w:hint="eastAsia"/>
          <w:bCs/>
          <w:color w:val="000000" w:themeColor="text1"/>
          <w:sz w:val="28"/>
          <w:szCs w:val="28"/>
        </w:rPr>
        <w:t>於長照服務體系之穩健運作，</w:t>
      </w:r>
      <w:proofErr w:type="gramStart"/>
      <w:r w:rsidR="00C20BF6" w:rsidRPr="00616BC2">
        <w:rPr>
          <w:rFonts w:ascii="標楷體" w:eastAsia="標楷體" w:hAnsi="標楷體" w:hint="eastAsia"/>
          <w:bCs/>
          <w:color w:val="000000" w:themeColor="text1"/>
          <w:sz w:val="28"/>
          <w:szCs w:val="28"/>
        </w:rPr>
        <w:t>攸</w:t>
      </w:r>
      <w:proofErr w:type="gramEnd"/>
      <w:r w:rsidR="00C20BF6" w:rsidRPr="00616BC2">
        <w:rPr>
          <w:rFonts w:ascii="標楷體" w:eastAsia="標楷體" w:hAnsi="標楷體" w:hint="eastAsia"/>
          <w:bCs/>
          <w:color w:val="000000" w:themeColor="text1"/>
          <w:sz w:val="28"/>
          <w:szCs w:val="28"/>
        </w:rPr>
        <w:t>關社會安全制度之永續，</w:t>
      </w:r>
      <w:proofErr w:type="gramStart"/>
      <w:r w:rsidR="00C20BF6" w:rsidRPr="00616BC2">
        <w:rPr>
          <w:rFonts w:ascii="標楷體" w:eastAsia="標楷體" w:hAnsi="標楷體" w:hint="eastAsia"/>
          <w:bCs/>
          <w:color w:val="000000" w:themeColor="text1"/>
          <w:sz w:val="28"/>
          <w:szCs w:val="28"/>
        </w:rPr>
        <w:t>爰</w:t>
      </w:r>
      <w:proofErr w:type="gramEnd"/>
      <w:r w:rsidR="00C20BF6" w:rsidRPr="00616BC2">
        <w:rPr>
          <w:rFonts w:ascii="標楷體" w:eastAsia="標楷體" w:hAnsi="標楷體" w:hint="eastAsia"/>
          <w:bCs/>
          <w:color w:val="000000" w:themeColor="text1"/>
          <w:sz w:val="28"/>
          <w:szCs w:val="28"/>
        </w:rPr>
        <w:t>將「確保長照服務長期財源穩定」納為超高齡對策方案項下具體措施，滾動檢討長照基金財務控管情形。經查執行情形，核有：（1）長照基金來源決算數由</w:t>
      </w:r>
      <w:proofErr w:type="gramStart"/>
      <w:r w:rsidR="00C20BF6" w:rsidRPr="00616BC2">
        <w:rPr>
          <w:rFonts w:ascii="標楷體" w:eastAsia="標楷體" w:hAnsi="標楷體" w:hint="eastAsia"/>
          <w:bCs/>
          <w:color w:val="000000" w:themeColor="text1"/>
          <w:sz w:val="28"/>
          <w:szCs w:val="28"/>
        </w:rPr>
        <w:t>109</w:t>
      </w:r>
      <w:proofErr w:type="gramEnd"/>
      <w:r w:rsidR="00C20BF6" w:rsidRPr="00616BC2">
        <w:rPr>
          <w:rFonts w:ascii="標楷體" w:eastAsia="標楷體" w:hAnsi="標楷體" w:hint="eastAsia"/>
          <w:bCs/>
          <w:color w:val="000000" w:themeColor="text1"/>
          <w:sz w:val="28"/>
          <w:szCs w:val="28"/>
        </w:rPr>
        <w:t>年度之537億餘元，逐年增至</w:t>
      </w:r>
      <w:proofErr w:type="gramStart"/>
      <w:r w:rsidR="00C20BF6" w:rsidRPr="00616BC2">
        <w:rPr>
          <w:rFonts w:ascii="標楷體" w:eastAsia="標楷體" w:hAnsi="標楷體" w:hint="eastAsia"/>
          <w:bCs/>
          <w:color w:val="000000" w:themeColor="text1"/>
          <w:sz w:val="28"/>
          <w:szCs w:val="28"/>
        </w:rPr>
        <w:t>113</w:t>
      </w:r>
      <w:proofErr w:type="gramEnd"/>
      <w:r w:rsidR="00C20BF6" w:rsidRPr="00616BC2">
        <w:rPr>
          <w:rFonts w:ascii="標楷體" w:eastAsia="標楷體" w:hAnsi="標楷體" w:hint="eastAsia"/>
          <w:bCs/>
          <w:color w:val="000000" w:themeColor="text1"/>
          <w:sz w:val="28"/>
          <w:szCs w:val="28"/>
        </w:rPr>
        <w:t>年度之1,304億餘元(圖</w:t>
      </w:r>
      <w:r w:rsidR="005521F1" w:rsidRPr="00616BC2">
        <w:rPr>
          <w:rFonts w:ascii="標楷體" w:eastAsia="標楷體" w:hAnsi="標楷體"/>
          <w:bCs/>
          <w:color w:val="000000" w:themeColor="text1"/>
          <w:sz w:val="28"/>
          <w:szCs w:val="28"/>
        </w:rPr>
        <w:t>4</w:t>
      </w:r>
      <w:r w:rsidR="00C20BF6" w:rsidRPr="00616BC2">
        <w:rPr>
          <w:rFonts w:ascii="標楷體" w:eastAsia="標楷體" w:hAnsi="標楷體" w:hint="eastAsia"/>
          <w:bCs/>
          <w:color w:val="000000" w:themeColor="text1"/>
          <w:sz w:val="28"/>
          <w:szCs w:val="28"/>
        </w:rPr>
        <w:t>)，主要係獲配之房地合一課徵所得稅（下稱房地合一</w:t>
      </w:r>
      <w:r w:rsidR="00C20BF6" w:rsidRPr="00E00F31">
        <w:rPr>
          <w:rFonts w:ascii="標楷體" w:eastAsia="標楷體" w:hAnsi="標楷體" w:hint="eastAsia"/>
          <w:bCs/>
          <w:color w:val="000000" w:themeColor="text1"/>
          <w:spacing w:val="2"/>
          <w:sz w:val="28"/>
          <w:szCs w:val="28"/>
        </w:rPr>
        <w:lastRenderedPageBreak/>
        <w:t>稅）收入大幅成長，由</w:t>
      </w:r>
      <w:proofErr w:type="gramStart"/>
      <w:r w:rsidR="00C20BF6" w:rsidRPr="00E00F31">
        <w:rPr>
          <w:rFonts w:ascii="標楷體" w:eastAsia="標楷體" w:hAnsi="標楷體" w:hint="eastAsia"/>
          <w:bCs/>
          <w:color w:val="000000" w:themeColor="text1"/>
          <w:spacing w:val="2"/>
          <w:sz w:val="28"/>
          <w:szCs w:val="28"/>
        </w:rPr>
        <w:t>109</w:t>
      </w:r>
      <w:proofErr w:type="gramEnd"/>
      <w:r w:rsidR="00C20BF6" w:rsidRPr="00E00F31">
        <w:rPr>
          <w:rFonts w:ascii="標楷體" w:eastAsia="標楷體" w:hAnsi="標楷體" w:hint="eastAsia"/>
          <w:bCs/>
          <w:color w:val="000000" w:themeColor="text1"/>
          <w:spacing w:val="2"/>
          <w:sz w:val="28"/>
          <w:szCs w:val="28"/>
        </w:rPr>
        <w:t>年度之130億餘元增至</w:t>
      </w:r>
      <w:proofErr w:type="gramStart"/>
      <w:r w:rsidR="00C20BF6" w:rsidRPr="00E00F31">
        <w:rPr>
          <w:rFonts w:ascii="標楷體" w:eastAsia="標楷體" w:hAnsi="標楷體" w:hint="eastAsia"/>
          <w:bCs/>
          <w:color w:val="000000" w:themeColor="text1"/>
          <w:spacing w:val="2"/>
          <w:sz w:val="28"/>
          <w:szCs w:val="28"/>
        </w:rPr>
        <w:t>113</w:t>
      </w:r>
      <w:proofErr w:type="gramEnd"/>
      <w:r w:rsidR="00C20BF6" w:rsidRPr="00E00F31">
        <w:rPr>
          <w:rFonts w:ascii="標楷體" w:eastAsia="標楷體" w:hAnsi="標楷體" w:hint="eastAsia"/>
          <w:bCs/>
          <w:color w:val="000000" w:themeColor="text1"/>
          <w:spacing w:val="2"/>
          <w:sz w:val="28"/>
          <w:szCs w:val="28"/>
        </w:rPr>
        <w:t>年度之805億餘元，占基金來源之比率亦由24.30％擴增至61.77％，成為長照基金主要財源，若加計獲配之</w:t>
      </w:r>
      <w:r w:rsidR="00303493" w:rsidRPr="00E00F31">
        <w:rPr>
          <w:rFonts w:ascii="標楷體" w:eastAsia="標楷體" w:hAnsi="標楷體" w:hint="eastAsia"/>
          <w:bCs/>
          <w:color w:val="000000" w:themeColor="text1"/>
          <w:spacing w:val="2"/>
          <w:sz w:val="28"/>
          <w:szCs w:val="28"/>
        </w:rPr>
        <w:t>菸酒稅</w:t>
      </w:r>
      <w:proofErr w:type="gramStart"/>
      <w:r w:rsidR="00303493" w:rsidRPr="00E00F31">
        <w:rPr>
          <w:rFonts w:ascii="標楷體" w:eastAsia="標楷體" w:hAnsi="標楷體" w:hint="eastAsia"/>
          <w:bCs/>
          <w:color w:val="000000" w:themeColor="text1"/>
          <w:spacing w:val="2"/>
          <w:sz w:val="28"/>
          <w:szCs w:val="28"/>
        </w:rPr>
        <w:t>菸</w:t>
      </w:r>
      <w:proofErr w:type="gramEnd"/>
      <w:r w:rsidR="00303493" w:rsidRPr="00E00F31">
        <w:rPr>
          <w:rFonts w:ascii="標楷體" w:eastAsia="標楷體" w:hAnsi="標楷體" w:hint="eastAsia"/>
          <w:bCs/>
          <w:color w:val="000000" w:themeColor="text1"/>
          <w:spacing w:val="2"/>
          <w:sz w:val="28"/>
          <w:szCs w:val="28"/>
        </w:rPr>
        <w:t>品應徵稅額（下稱</w:t>
      </w:r>
      <w:proofErr w:type="gramStart"/>
      <w:r w:rsidR="00303493" w:rsidRPr="00E00F31">
        <w:rPr>
          <w:rFonts w:ascii="標楷體" w:eastAsia="標楷體" w:hAnsi="標楷體" w:hint="eastAsia"/>
          <w:bCs/>
          <w:color w:val="000000" w:themeColor="text1"/>
          <w:spacing w:val="2"/>
          <w:sz w:val="28"/>
          <w:szCs w:val="28"/>
        </w:rPr>
        <w:t>菸</w:t>
      </w:r>
      <w:proofErr w:type="gramEnd"/>
      <w:r w:rsidR="00303493" w:rsidRPr="00E00F31">
        <w:rPr>
          <w:rFonts w:ascii="標楷體" w:eastAsia="標楷體" w:hAnsi="標楷體" w:hint="eastAsia"/>
          <w:bCs/>
          <w:color w:val="000000" w:themeColor="text1"/>
          <w:spacing w:val="2"/>
          <w:sz w:val="28"/>
          <w:szCs w:val="28"/>
        </w:rPr>
        <w:t>稅）、遺產稅及贈與稅</w:t>
      </w:r>
      <w:r w:rsidR="00C20BF6" w:rsidRPr="00E00F31">
        <w:rPr>
          <w:rFonts w:ascii="標楷體" w:eastAsia="標楷體" w:hAnsi="標楷體" w:hint="eastAsia"/>
          <w:bCs/>
          <w:color w:val="000000" w:themeColor="text1"/>
          <w:spacing w:val="2"/>
          <w:sz w:val="28"/>
          <w:szCs w:val="28"/>
        </w:rPr>
        <w:t>，</w:t>
      </w:r>
      <w:proofErr w:type="gramStart"/>
      <w:r w:rsidR="00C20BF6" w:rsidRPr="00E00F31">
        <w:rPr>
          <w:rFonts w:ascii="標楷體" w:eastAsia="標楷體" w:hAnsi="標楷體" w:hint="eastAsia"/>
          <w:bCs/>
          <w:color w:val="000000" w:themeColor="text1"/>
          <w:spacing w:val="2"/>
          <w:sz w:val="28"/>
          <w:szCs w:val="28"/>
        </w:rPr>
        <w:t>113</w:t>
      </w:r>
      <w:proofErr w:type="gramEnd"/>
      <w:r w:rsidR="00C20BF6" w:rsidRPr="00E00F31">
        <w:rPr>
          <w:rFonts w:ascii="標楷體" w:eastAsia="標楷體" w:hAnsi="標楷體" w:hint="eastAsia"/>
          <w:bCs/>
          <w:color w:val="000000" w:themeColor="text1"/>
          <w:spacing w:val="2"/>
          <w:sz w:val="28"/>
          <w:szCs w:val="28"/>
        </w:rPr>
        <w:t>年度獲配之稅課收入1,267億餘元，已占基金來源之97.16％。</w:t>
      </w:r>
      <w:r w:rsidR="00072766" w:rsidRPr="00E00F31">
        <w:rPr>
          <w:rFonts w:ascii="標楷體" w:eastAsia="標楷體" w:hAnsi="標楷體" w:hint="eastAsia"/>
          <w:bCs/>
          <w:color w:val="000000" w:themeColor="text1"/>
          <w:spacing w:val="2"/>
          <w:sz w:val="28"/>
          <w:szCs w:val="28"/>
        </w:rPr>
        <w:t>然而，受</w:t>
      </w:r>
      <w:r w:rsidR="00C20BF6" w:rsidRPr="00E00F31">
        <w:rPr>
          <w:rFonts w:ascii="標楷體" w:eastAsia="標楷體" w:hAnsi="標楷體" w:hint="eastAsia"/>
          <w:bCs/>
          <w:color w:val="000000" w:themeColor="text1"/>
          <w:spacing w:val="2"/>
          <w:sz w:val="28"/>
          <w:szCs w:val="28"/>
        </w:rPr>
        <w:t>中央銀行自113年9月20日</w:t>
      </w:r>
      <w:r w:rsidR="00072766" w:rsidRPr="00E00F31">
        <w:rPr>
          <w:rFonts w:ascii="標楷體" w:eastAsia="標楷體" w:hAnsi="標楷體" w:hint="eastAsia"/>
          <w:bCs/>
          <w:color w:val="000000" w:themeColor="text1"/>
          <w:spacing w:val="2"/>
          <w:sz w:val="28"/>
          <w:szCs w:val="28"/>
        </w:rPr>
        <w:t>實施第7波不動產選擇性</w:t>
      </w:r>
      <w:r w:rsidR="00C20BF6" w:rsidRPr="00E00F31">
        <w:rPr>
          <w:rFonts w:ascii="標楷體" w:eastAsia="標楷體" w:hAnsi="標楷體" w:hint="eastAsia"/>
          <w:bCs/>
          <w:color w:val="000000" w:themeColor="text1"/>
          <w:spacing w:val="2"/>
          <w:sz w:val="28"/>
          <w:szCs w:val="28"/>
        </w:rPr>
        <w:t>信用管制措施，全國不動產交易市場降溫</w:t>
      </w:r>
      <w:r w:rsidR="00F06EAA" w:rsidRPr="00E00F31">
        <w:rPr>
          <w:rFonts w:ascii="標楷體" w:eastAsia="標楷體" w:hAnsi="標楷體" w:hint="eastAsia"/>
          <w:bCs/>
          <w:color w:val="000000" w:themeColor="text1"/>
          <w:spacing w:val="2"/>
          <w:sz w:val="28"/>
          <w:szCs w:val="28"/>
        </w:rPr>
        <w:t>等影響，</w:t>
      </w:r>
      <w:r w:rsidR="00C20BF6" w:rsidRPr="00E00F31">
        <w:rPr>
          <w:rFonts w:ascii="標楷體" w:eastAsia="標楷體" w:hAnsi="標楷體" w:hint="eastAsia"/>
          <w:bCs/>
          <w:color w:val="000000" w:themeColor="text1"/>
          <w:spacing w:val="2"/>
          <w:sz w:val="28"/>
          <w:szCs w:val="28"/>
        </w:rPr>
        <w:t>據114年第1季個人房地合一稅實徵淨額101億餘元，較113年同期下滑11億餘元，約10.51％，連帶影響同期間房地</w:t>
      </w:r>
      <w:proofErr w:type="gramStart"/>
      <w:r w:rsidR="00C20BF6" w:rsidRPr="00E00F31">
        <w:rPr>
          <w:rFonts w:ascii="標楷體" w:eastAsia="標楷體" w:hAnsi="標楷體" w:hint="eastAsia"/>
          <w:bCs/>
          <w:color w:val="000000" w:themeColor="text1"/>
          <w:spacing w:val="2"/>
          <w:sz w:val="28"/>
          <w:szCs w:val="28"/>
        </w:rPr>
        <w:t>合一稅撥入</w:t>
      </w:r>
      <w:proofErr w:type="gramEnd"/>
      <w:r w:rsidR="00C20BF6" w:rsidRPr="00E00F31">
        <w:rPr>
          <w:rFonts w:ascii="標楷體" w:eastAsia="標楷體" w:hAnsi="標楷體" w:hint="eastAsia"/>
          <w:bCs/>
          <w:color w:val="000000" w:themeColor="text1"/>
          <w:spacing w:val="2"/>
          <w:sz w:val="28"/>
          <w:szCs w:val="28"/>
        </w:rPr>
        <w:t>長照基金數額減少7億餘元，約6.36％。復因</w:t>
      </w:r>
      <w:proofErr w:type="gramStart"/>
      <w:r w:rsidR="00C20BF6" w:rsidRPr="00E00F31">
        <w:rPr>
          <w:rFonts w:ascii="標楷體" w:eastAsia="標楷體" w:hAnsi="標楷體" w:hint="eastAsia"/>
          <w:bCs/>
          <w:color w:val="000000" w:themeColor="text1"/>
          <w:spacing w:val="2"/>
          <w:sz w:val="28"/>
          <w:szCs w:val="28"/>
        </w:rPr>
        <w:t>菸</w:t>
      </w:r>
      <w:proofErr w:type="gramEnd"/>
      <w:r w:rsidR="00C20BF6" w:rsidRPr="00E00F31">
        <w:rPr>
          <w:rFonts w:ascii="標楷體" w:eastAsia="標楷體" w:hAnsi="標楷體" w:hint="eastAsia"/>
          <w:bCs/>
          <w:color w:val="000000" w:themeColor="text1"/>
          <w:spacing w:val="2"/>
          <w:sz w:val="28"/>
          <w:szCs w:val="28"/>
        </w:rPr>
        <w:t>害防制法於112年2月15日修正</w:t>
      </w:r>
      <w:r w:rsidR="00F06EAA" w:rsidRPr="00E00F31">
        <w:rPr>
          <w:rFonts w:ascii="標楷體" w:eastAsia="標楷體" w:hAnsi="標楷體" w:hint="eastAsia"/>
          <w:bCs/>
          <w:color w:val="000000" w:themeColor="text1"/>
          <w:spacing w:val="2"/>
          <w:sz w:val="28"/>
          <w:szCs w:val="28"/>
        </w:rPr>
        <w:t>後</w:t>
      </w:r>
      <w:r w:rsidR="00C20BF6" w:rsidRPr="00E00F31">
        <w:rPr>
          <w:rFonts w:ascii="標楷體" w:eastAsia="標楷體" w:hAnsi="標楷體" w:hint="eastAsia"/>
          <w:bCs/>
          <w:color w:val="000000" w:themeColor="text1"/>
          <w:spacing w:val="2"/>
          <w:sz w:val="28"/>
          <w:szCs w:val="28"/>
        </w:rPr>
        <w:t>，法令越趨</w:t>
      </w:r>
      <w:proofErr w:type="gramStart"/>
      <w:r w:rsidR="00C20BF6" w:rsidRPr="00E00F31">
        <w:rPr>
          <w:rFonts w:ascii="標楷體" w:eastAsia="標楷體" w:hAnsi="標楷體" w:hint="eastAsia"/>
          <w:bCs/>
          <w:color w:val="000000" w:themeColor="text1"/>
          <w:spacing w:val="2"/>
          <w:sz w:val="28"/>
          <w:szCs w:val="28"/>
        </w:rPr>
        <w:t>嚴格，抑制菸</w:t>
      </w:r>
      <w:proofErr w:type="gramEnd"/>
      <w:r w:rsidR="00C20BF6" w:rsidRPr="00E00F31">
        <w:rPr>
          <w:rFonts w:ascii="標楷體" w:eastAsia="標楷體" w:hAnsi="標楷體" w:hint="eastAsia"/>
          <w:bCs/>
          <w:color w:val="000000" w:themeColor="text1"/>
          <w:spacing w:val="2"/>
          <w:sz w:val="28"/>
          <w:szCs w:val="28"/>
        </w:rPr>
        <w:t>品銷量，長照基金獲配之</w:t>
      </w:r>
      <w:proofErr w:type="gramStart"/>
      <w:r w:rsidR="00C20BF6" w:rsidRPr="00E00F31">
        <w:rPr>
          <w:rFonts w:ascii="標楷體" w:eastAsia="標楷體" w:hAnsi="標楷體" w:hint="eastAsia"/>
          <w:bCs/>
          <w:color w:val="000000" w:themeColor="text1"/>
          <w:spacing w:val="2"/>
          <w:sz w:val="28"/>
          <w:szCs w:val="28"/>
        </w:rPr>
        <w:t>菸</w:t>
      </w:r>
      <w:proofErr w:type="gramEnd"/>
      <w:r w:rsidR="00C20BF6" w:rsidRPr="00E00F31">
        <w:rPr>
          <w:rFonts w:ascii="標楷體" w:eastAsia="標楷體" w:hAnsi="標楷體" w:hint="eastAsia"/>
          <w:bCs/>
          <w:color w:val="000000" w:themeColor="text1"/>
          <w:spacing w:val="2"/>
          <w:sz w:val="28"/>
          <w:szCs w:val="28"/>
        </w:rPr>
        <w:t>稅收入，</w:t>
      </w:r>
      <w:r w:rsidR="00F06EAA" w:rsidRPr="00E00F31">
        <w:rPr>
          <w:rFonts w:ascii="標楷體" w:eastAsia="標楷體" w:hAnsi="標楷體" w:hint="eastAsia"/>
          <w:bCs/>
          <w:color w:val="000000" w:themeColor="text1"/>
          <w:spacing w:val="2"/>
          <w:sz w:val="28"/>
          <w:szCs w:val="28"/>
        </w:rPr>
        <w:t>亦</w:t>
      </w:r>
      <w:r w:rsidR="00C20BF6" w:rsidRPr="00E00F31">
        <w:rPr>
          <w:rFonts w:ascii="標楷體" w:eastAsia="標楷體" w:hAnsi="標楷體" w:hint="eastAsia"/>
          <w:bCs/>
          <w:color w:val="000000" w:themeColor="text1"/>
          <w:spacing w:val="2"/>
          <w:sz w:val="28"/>
          <w:szCs w:val="28"/>
        </w:rPr>
        <w:t>由</w:t>
      </w:r>
      <w:proofErr w:type="gramStart"/>
      <w:r w:rsidR="00C20BF6" w:rsidRPr="00E00F31">
        <w:rPr>
          <w:rFonts w:ascii="標楷體" w:eastAsia="標楷體" w:hAnsi="標楷體" w:hint="eastAsia"/>
          <w:bCs/>
          <w:color w:val="000000" w:themeColor="text1"/>
          <w:spacing w:val="2"/>
          <w:sz w:val="28"/>
          <w:szCs w:val="28"/>
        </w:rPr>
        <w:t>110</w:t>
      </w:r>
      <w:proofErr w:type="gramEnd"/>
      <w:r w:rsidR="00C20BF6" w:rsidRPr="00E00F31">
        <w:rPr>
          <w:rFonts w:ascii="標楷體" w:eastAsia="標楷體" w:hAnsi="標楷體" w:hint="eastAsia"/>
          <w:bCs/>
          <w:color w:val="000000" w:themeColor="text1"/>
          <w:spacing w:val="2"/>
          <w:sz w:val="28"/>
          <w:szCs w:val="28"/>
        </w:rPr>
        <w:t>年度之301億餘元，逐年減少為</w:t>
      </w:r>
      <w:proofErr w:type="gramStart"/>
      <w:r w:rsidR="00C20BF6" w:rsidRPr="00E00F31">
        <w:rPr>
          <w:rFonts w:ascii="標楷體" w:eastAsia="標楷體" w:hAnsi="標楷體" w:hint="eastAsia"/>
          <w:bCs/>
          <w:color w:val="000000" w:themeColor="text1"/>
          <w:spacing w:val="2"/>
          <w:sz w:val="28"/>
          <w:szCs w:val="28"/>
        </w:rPr>
        <w:t>113</w:t>
      </w:r>
      <w:proofErr w:type="gramEnd"/>
      <w:r w:rsidR="00C20BF6" w:rsidRPr="00E00F31">
        <w:rPr>
          <w:rFonts w:ascii="標楷體" w:eastAsia="標楷體" w:hAnsi="標楷體" w:hint="eastAsia"/>
          <w:bCs/>
          <w:color w:val="000000" w:themeColor="text1"/>
          <w:spacing w:val="2"/>
          <w:sz w:val="28"/>
          <w:szCs w:val="28"/>
        </w:rPr>
        <w:t>年度之264億餘元。顯示長照基金財源高度仰賴獲配之稅課收入，易受政策</w:t>
      </w:r>
      <w:r w:rsidR="00D603A0" w:rsidRPr="00E00F31">
        <w:rPr>
          <w:rFonts w:ascii="標楷體" w:eastAsia="標楷體" w:hAnsi="標楷體" w:hint="eastAsia"/>
          <w:bCs/>
          <w:color w:val="000000" w:themeColor="text1"/>
          <w:spacing w:val="2"/>
          <w:sz w:val="28"/>
          <w:szCs w:val="28"/>
        </w:rPr>
        <w:t>法令</w:t>
      </w:r>
      <w:r w:rsidR="00C20BF6" w:rsidRPr="00E00F31">
        <w:rPr>
          <w:rFonts w:ascii="標楷體" w:eastAsia="標楷體" w:hAnsi="標楷體" w:hint="eastAsia"/>
          <w:bCs/>
          <w:color w:val="000000" w:themeColor="text1"/>
          <w:spacing w:val="2"/>
          <w:sz w:val="28"/>
          <w:szCs w:val="28"/>
        </w:rPr>
        <w:t>與市場變化影響，財源穩定性不足。</w:t>
      </w:r>
      <w:proofErr w:type="gramStart"/>
      <w:r w:rsidR="00C20BF6" w:rsidRPr="00E00F31">
        <w:rPr>
          <w:rFonts w:ascii="標楷體" w:eastAsia="標楷體" w:hAnsi="標楷體" w:hint="eastAsia"/>
          <w:bCs/>
          <w:color w:val="000000" w:themeColor="text1"/>
          <w:spacing w:val="2"/>
          <w:sz w:val="28"/>
          <w:szCs w:val="28"/>
        </w:rPr>
        <w:t>另隨</w:t>
      </w:r>
      <w:r w:rsidR="00F06EAA" w:rsidRPr="00E00F31">
        <w:rPr>
          <w:rFonts w:ascii="標楷體" w:eastAsia="標楷體" w:hAnsi="標楷體" w:hint="eastAsia"/>
          <w:bCs/>
          <w:color w:val="000000" w:themeColor="text1"/>
          <w:spacing w:val="2"/>
          <w:sz w:val="28"/>
          <w:szCs w:val="28"/>
        </w:rPr>
        <w:t>人口</w:t>
      </w:r>
      <w:proofErr w:type="gramEnd"/>
      <w:r w:rsidR="00F06EAA" w:rsidRPr="00E00F31">
        <w:rPr>
          <w:rFonts w:ascii="標楷體" w:eastAsia="標楷體" w:hAnsi="標楷體" w:hint="eastAsia"/>
          <w:bCs/>
          <w:color w:val="000000" w:themeColor="text1"/>
          <w:spacing w:val="2"/>
          <w:sz w:val="28"/>
          <w:szCs w:val="28"/>
        </w:rPr>
        <w:t>高齡化，長照服務需求擴增</w:t>
      </w:r>
      <w:r w:rsidR="00C20BF6" w:rsidRPr="00E00F31">
        <w:rPr>
          <w:rFonts w:ascii="標楷體" w:eastAsia="標楷體" w:hAnsi="標楷體" w:hint="eastAsia"/>
          <w:bCs/>
          <w:color w:val="000000" w:themeColor="text1"/>
          <w:spacing w:val="2"/>
          <w:sz w:val="28"/>
          <w:szCs w:val="28"/>
        </w:rPr>
        <w:t>，長照基金用途決算數由</w:t>
      </w:r>
      <w:proofErr w:type="gramStart"/>
      <w:r w:rsidR="00C20BF6" w:rsidRPr="00E00F31">
        <w:rPr>
          <w:rFonts w:ascii="標楷體" w:eastAsia="標楷體" w:hAnsi="標楷體" w:hint="eastAsia"/>
          <w:bCs/>
          <w:color w:val="000000" w:themeColor="text1"/>
          <w:spacing w:val="2"/>
          <w:sz w:val="28"/>
          <w:szCs w:val="28"/>
        </w:rPr>
        <w:t>109</w:t>
      </w:r>
      <w:proofErr w:type="gramEnd"/>
      <w:r w:rsidR="00C20BF6" w:rsidRPr="00E00F31">
        <w:rPr>
          <w:rFonts w:ascii="標楷體" w:eastAsia="標楷體" w:hAnsi="標楷體" w:hint="eastAsia"/>
          <w:bCs/>
          <w:color w:val="000000" w:themeColor="text1"/>
          <w:spacing w:val="2"/>
          <w:sz w:val="28"/>
          <w:szCs w:val="28"/>
        </w:rPr>
        <w:t>年度之416億餘元，增至</w:t>
      </w:r>
      <w:proofErr w:type="gramStart"/>
      <w:r w:rsidR="00C20BF6" w:rsidRPr="00E00F31">
        <w:rPr>
          <w:rFonts w:ascii="標楷體" w:eastAsia="標楷體" w:hAnsi="標楷體" w:hint="eastAsia"/>
          <w:bCs/>
          <w:color w:val="000000" w:themeColor="text1"/>
          <w:spacing w:val="2"/>
          <w:sz w:val="28"/>
          <w:szCs w:val="28"/>
        </w:rPr>
        <w:t>113</w:t>
      </w:r>
      <w:proofErr w:type="gramEnd"/>
      <w:r w:rsidR="00C20BF6" w:rsidRPr="00E00F31">
        <w:rPr>
          <w:rFonts w:ascii="標楷體" w:eastAsia="標楷體" w:hAnsi="標楷體" w:hint="eastAsia"/>
          <w:bCs/>
          <w:color w:val="000000" w:themeColor="text1"/>
          <w:spacing w:val="2"/>
          <w:sz w:val="28"/>
          <w:szCs w:val="28"/>
        </w:rPr>
        <w:t>年度之773億餘元</w:t>
      </w:r>
      <w:r w:rsidR="007E769B" w:rsidRPr="00E00F31">
        <w:rPr>
          <w:rFonts w:ascii="標楷體" w:eastAsia="標楷體" w:hAnsi="標楷體" w:hint="eastAsia"/>
          <w:bCs/>
          <w:color w:val="000000" w:themeColor="text1"/>
          <w:spacing w:val="2"/>
          <w:sz w:val="28"/>
          <w:szCs w:val="28"/>
        </w:rPr>
        <w:t>，4年間增幅</w:t>
      </w:r>
      <w:r w:rsidR="00521D2B" w:rsidRPr="00E00F31">
        <w:rPr>
          <w:rFonts w:ascii="標楷體" w:eastAsia="標楷體" w:hAnsi="標楷體" w:hint="eastAsia"/>
          <w:bCs/>
          <w:color w:val="000000" w:themeColor="text1"/>
          <w:spacing w:val="2"/>
          <w:sz w:val="28"/>
          <w:szCs w:val="28"/>
        </w:rPr>
        <w:t>85.82％</w:t>
      </w:r>
      <w:r w:rsidR="00C20BF6" w:rsidRPr="00E00F31">
        <w:rPr>
          <w:rFonts w:ascii="標楷體" w:eastAsia="標楷體" w:hAnsi="標楷體" w:hint="eastAsia"/>
          <w:bCs/>
          <w:color w:val="000000" w:themeColor="text1"/>
          <w:spacing w:val="2"/>
          <w:sz w:val="28"/>
          <w:szCs w:val="28"/>
        </w:rPr>
        <w:t>，惟</w:t>
      </w:r>
      <w:r w:rsidR="00FD08B1" w:rsidRPr="00E00F31">
        <w:rPr>
          <w:rFonts w:ascii="標楷體" w:eastAsia="標楷體" w:hAnsi="標楷體" w:hint="eastAsia"/>
          <w:bCs/>
          <w:color w:val="000000" w:themeColor="text1"/>
          <w:spacing w:val="2"/>
          <w:sz w:val="28"/>
          <w:szCs w:val="28"/>
        </w:rPr>
        <w:t>據</w:t>
      </w:r>
      <w:proofErr w:type="gramStart"/>
      <w:r w:rsidR="00FD08B1" w:rsidRPr="00E00F31">
        <w:rPr>
          <w:rFonts w:ascii="標楷體" w:eastAsia="標楷體" w:hAnsi="標楷體" w:hint="eastAsia"/>
          <w:bCs/>
          <w:color w:val="000000" w:themeColor="text1"/>
          <w:spacing w:val="2"/>
          <w:sz w:val="28"/>
          <w:szCs w:val="28"/>
        </w:rPr>
        <w:t>衛福部推估</w:t>
      </w:r>
      <w:proofErr w:type="gramEnd"/>
      <w:r w:rsidR="00FD08B1" w:rsidRPr="00E00F31">
        <w:rPr>
          <w:rFonts w:ascii="標楷體" w:eastAsia="標楷體" w:hAnsi="標楷體" w:hint="eastAsia"/>
          <w:bCs/>
          <w:color w:val="000000" w:themeColor="text1"/>
          <w:spacing w:val="2"/>
          <w:sz w:val="28"/>
          <w:szCs w:val="28"/>
        </w:rPr>
        <w:t>，長照基金來源將自</w:t>
      </w:r>
      <w:proofErr w:type="gramStart"/>
      <w:r w:rsidR="00FD08B1" w:rsidRPr="00E00F31">
        <w:rPr>
          <w:rFonts w:ascii="標楷體" w:eastAsia="標楷體" w:hAnsi="標楷體" w:hint="eastAsia"/>
          <w:bCs/>
          <w:color w:val="000000" w:themeColor="text1"/>
          <w:spacing w:val="2"/>
          <w:sz w:val="28"/>
          <w:szCs w:val="28"/>
        </w:rPr>
        <w:t>115</w:t>
      </w:r>
      <w:proofErr w:type="gramEnd"/>
      <w:r w:rsidR="00FD08B1" w:rsidRPr="00E00F31">
        <w:rPr>
          <w:rFonts w:ascii="標楷體" w:eastAsia="標楷體" w:hAnsi="標楷體" w:hint="eastAsia"/>
          <w:bCs/>
          <w:color w:val="000000" w:themeColor="text1"/>
          <w:spacing w:val="2"/>
          <w:sz w:val="28"/>
          <w:szCs w:val="28"/>
        </w:rPr>
        <w:t>年度之1,139億餘元逐年成長至</w:t>
      </w:r>
      <w:proofErr w:type="gramStart"/>
      <w:r w:rsidR="00FD08B1" w:rsidRPr="00E00F31">
        <w:rPr>
          <w:rFonts w:ascii="標楷體" w:eastAsia="標楷體" w:hAnsi="標楷體" w:hint="eastAsia"/>
          <w:bCs/>
          <w:color w:val="000000" w:themeColor="text1"/>
          <w:spacing w:val="2"/>
          <w:sz w:val="28"/>
          <w:szCs w:val="28"/>
        </w:rPr>
        <w:t>124</w:t>
      </w:r>
      <w:proofErr w:type="gramEnd"/>
      <w:r w:rsidR="00FD08B1" w:rsidRPr="00E00F31">
        <w:rPr>
          <w:rFonts w:ascii="標楷體" w:eastAsia="標楷體" w:hAnsi="標楷體" w:hint="eastAsia"/>
          <w:bCs/>
          <w:color w:val="000000" w:themeColor="text1"/>
          <w:spacing w:val="2"/>
          <w:sz w:val="28"/>
          <w:szCs w:val="28"/>
        </w:rPr>
        <w:t>年度之1,399億餘元</w:t>
      </w:r>
      <w:r w:rsidR="00521D2B" w:rsidRPr="00E00F31">
        <w:rPr>
          <w:rFonts w:ascii="標楷體" w:eastAsia="標楷體" w:hAnsi="標楷體" w:hint="eastAsia"/>
          <w:bCs/>
          <w:color w:val="000000" w:themeColor="text1"/>
          <w:spacing w:val="2"/>
          <w:sz w:val="28"/>
          <w:szCs w:val="28"/>
        </w:rPr>
        <w:t>，各年度預估成長率介於2.07％至2.40％</w:t>
      </w:r>
      <w:proofErr w:type="gramStart"/>
      <w:r w:rsidR="00521D2B" w:rsidRPr="00E00F31">
        <w:rPr>
          <w:rFonts w:ascii="標楷體" w:eastAsia="標楷體" w:hAnsi="標楷體" w:hint="eastAsia"/>
          <w:bCs/>
          <w:color w:val="000000" w:themeColor="text1"/>
          <w:spacing w:val="2"/>
          <w:sz w:val="28"/>
          <w:szCs w:val="28"/>
        </w:rPr>
        <w:t>之間</w:t>
      </w:r>
      <w:r w:rsidR="00FD08B1" w:rsidRPr="00E00F31">
        <w:rPr>
          <w:rFonts w:ascii="標楷體" w:eastAsia="標楷體" w:hAnsi="標楷體" w:hint="eastAsia"/>
          <w:bCs/>
          <w:color w:val="000000" w:themeColor="text1"/>
          <w:spacing w:val="2"/>
          <w:sz w:val="28"/>
          <w:szCs w:val="28"/>
        </w:rPr>
        <w:t>，</w:t>
      </w:r>
      <w:r w:rsidR="00E23C7A" w:rsidRPr="00E00F31">
        <w:rPr>
          <w:rFonts w:ascii="標楷體" w:eastAsia="標楷體" w:hAnsi="標楷體" w:hint="eastAsia"/>
          <w:bCs/>
          <w:spacing w:val="2"/>
          <w:sz w:val="28"/>
          <w:szCs w:val="28"/>
        </w:rPr>
        <w:t>均</w:t>
      </w:r>
      <w:r w:rsidR="00F514DB" w:rsidRPr="00E00F31">
        <w:rPr>
          <w:rFonts w:ascii="標楷體" w:eastAsia="標楷體" w:hAnsi="標楷體" w:hint="eastAsia"/>
          <w:bCs/>
          <w:spacing w:val="2"/>
          <w:sz w:val="28"/>
          <w:szCs w:val="28"/>
        </w:rPr>
        <w:t>未</w:t>
      </w:r>
      <w:proofErr w:type="gramEnd"/>
      <w:r w:rsidR="00F514DB" w:rsidRPr="00E00F31">
        <w:rPr>
          <w:rFonts w:ascii="標楷體" w:eastAsia="標楷體" w:hAnsi="標楷體" w:hint="eastAsia"/>
          <w:bCs/>
          <w:spacing w:val="2"/>
          <w:sz w:val="28"/>
          <w:szCs w:val="28"/>
        </w:rPr>
        <w:t>及109至113年度基金用途年成長率約8.94％至23.10％間</w:t>
      </w:r>
      <w:r w:rsidR="00C20BF6" w:rsidRPr="00E00F31">
        <w:rPr>
          <w:rFonts w:ascii="標楷體" w:eastAsia="標楷體" w:hAnsi="標楷體" w:hint="eastAsia"/>
          <w:bCs/>
          <w:spacing w:val="2"/>
          <w:sz w:val="28"/>
          <w:szCs w:val="28"/>
        </w:rPr>
        <w:t>，恐影響長照服務</w:t>
      </w:r>
      <w:r w:rsidR="00C20BF6" w:rsidRPr="00E00F31">
        <w:rPr>
          <w:rFonts w:ascii="標楷體" w:eastAsia="標楷體" w:hAnsi="標楷體" w:hint="eastAsia"/>
          <w:bCs/>
          <w:color w:val="000000" w:themeColor="text1"/>
          <w:spacing w:val="2"/>
          <w:sz w:val="28"/>
          <w:szCs w:val="28"/>
        </w:rPr>
        <w:t>之永續性；（2）長照基金111至113年度分別編列基金用途預算559億餘元、603億餘元、827億餘元，實際支用559億餘元、677億餘元、773億餘元，整體經費執行率分別約99.86％、112.25％、93.41％。</w:t>
      </w:r>
      <w:r w:rsidR="00F06EAA" w:rsidRPr="00E00F31">
        <w:rPr>
          <w:rFonts w:ascii="標楷體" w:eastAsia="標楷體" w:hAnsi="標楷體" w:hint="eastAsia"/>
          <w:bCs/>
          <w:color w:val="000000" w:themeColor="text1"/>
          <w:spacing w:val="2"/>
          <w:sz w:val="28"/>
          <w:szCs w:val="28"/>
        </w:rPr>
        <w:t>惟</w:t>
      </w:r>
      <w:r w:rsidR="00C20BF6" w:rsidRPr="00E00F31">
        <w:rPr>
          <w:rFonts w:ascii="標楷體" w:eastAsia="標楷體" w:hAnsi="標楷體" w:hint="eastAsia"/>
          <w:bCs/>
          <w:color w:val="000000" w:themeColor="text1"/>
          <w:spacing w:val="2"/>
          <w:sz w:val="28"/>
          <w:szCs w:val="28"/>
        </w:rPr>
        <w:t>該基金</w:t>
      </w:r>
      <w:proofErr w:type="gramStart"/>
      <w:r w:rsidR="00F06EAA" w:rsidRPr="00E00F31">
        <w:rPr>
          <w:rFonts w:ascii="標楷體" w:eastAsia="標楷體" w:hAnsi="標楷體" w:hint="eastAsia"/>
          <w:bCs/>
          <w:color w:val="000000" w:themeColor="text1"/>
          <w:spacing w:val="2"/>
          <w:sz w:val="28"/>
          <w:szCs w:val="28"/>
        </w:rPr>
        <w:t>113</w:t>
      </w:r>
      <w:proofErr w:type="gramEnd"/>
      <w:r w:rsidR="00F06EAA" w:rsidRPr="00E00F31">
        <w:rPr>
          <w:rFonts w:ascii="標楷體" w:eastAsia="標楷體" w:hAnsi="標楷體" w:hint="eastAsia"/>
          <w:bCs/>
          <w:color w:val="000000" w:themeColor="text1"/>
          <w:spacing w:val="2"/>
          <w:sz w:val="28"/>
          <w:szCs w:val="28"/>
        </w:rPr>
        <w:t>年度</w:t>
      </w:r>
      <w:r w:rsidR="00C20BF6" w:rsidRPr="00E00F31">
        <w:rPr>
          <w:rFonts w:ascii="標楷體" w:eastAsia="標楷體" w:hAnsi="標楷體" w:hint="eastAsia"/>
          <w:bCs/>
          <w:color w:val="000000" w:themeColor="text1"/>
          <w:spacing w:val="2"/>
          <w:sz w:val="28"/>
          <w:szCs w:val="28"/>
        </w:rPr>
        <w:t>業務計畫項下之23項分支計畫</w:t>
      </w:r>
      <w:r w:rsidR="00F06EAA" w:rsidRPr="00E00F31">
        <w:rPr>
          <w:rFonts w:ascii="標楷體" w:eastAsia="標楷體" w:hAnsi="標楷體" w:hint="eastAsia"/>
          <w:bCs/>
          <w:color w:val="000000" w:themeColor="text1"/>
          <w:spacing w:val="2"/>
          <w:sz w:val="28"/>
          <w:szCs w:val="28"/>
        </w:rPr>
        <w:t>中</w:t>
      </w:r>
      <w:r w:rsidR="00C20BF6" w:rsidRPr="00E00F31">
        <w:rPr>
          <w:rFonts w:ascii="標楷體" w:eastAsia="標楷體" w:hAnsi="標楷體" w:hint="eastAsia"/>
          <w:bCs/>
          <w:color w:val="000000" w:themeColor="text1"/>
          <w:spacing w:val="2"/>
          <w:sz w:val="28"/>
          <w:szCs w:val="28"/>
        </w:rPr>
        <w:t>，計有12項執行率未達</w:t>
      </w:r>
      <w:proofErr w:type="gramStart"/>
      <w:r w:rsidR="00C20BF6" w:rsidRPr="00E00F31">
        <w:rPr>
          <w:rFonts w:ascii="標楷體" w:eastAsia="標楷體" w:hAnsi="標楷體" w:hint="eastAsia"/>
          <w:bCs/>
          <w:color w:val="000000" w:themeColor="text1"/>
          <w:spacing w:val="2"/>
          <w:sz w:val="28"/>
          <w:szCs w:val="28"/>
        </w:rPr>
        <w:t>8成</w:t>
      </w:r>
      <w:proofErr w:type="gramEnd"/>
      <w:r w:rsidR="00C20BF6" w:rsidRPr="00E00F31">
        <w:rPr>
          <w:rFonts w:ascii="標楷體" w:eastAsia="標楷體" w:hAnsi="標楷體" w:hint="eastAsia"/>
          <w:bCs/>
          <w:color w:val="000000" w:themeColor="text1"/>
          <w:spacing w:val="2"/>
          <w:sz w:val="28"/>
          <w:szCs w:val="28"/>
        </w:rPr>
        <w:t>，其中「強化整備地方政府長照服務行政人力資源」等5項分支計畫已連續3年執行率未達</w:t>
      </w:r>
      <w:proofErr w:type="gramStart"/>
      <w:r w:rsidR="00C20BF6" w:rsidRPr="00E00F31">
        <w:rPr>
          <w:rFonts w:ascii="標楷體" w:eastAsia="標楷體" w:hAnsi="標楷體" w:hint="eastAsia"/>
          <w:bCs/>
          <w:color w:val="000000" w:themeColor="text1"/>
          <w:spacing w:val="2"/>
          <w:sz w:val="28"/>
          <w:szCs w:val="28"/>
        </w:rPr>
        <w:t>8成</w:t>
      </w:r>
      <w:proofErr w:type="gramEnd"/>
      <w:r w:rsidR="00FD08B1" w:rsidRPr="00E00F31">
        <w:rPr>
          <w:rFonts w:ascii="標楷體" w:eastAsia="標楷體" w:hAnsi="標楷體" w:hint="eastAsia"/>
          <w:bCs/>
          <w:color w:val="000000" w:themeColor="text1"/>
          <w:spacing w:val="2"/>
          <w:sz w:val="28"/>
          <w:szCs w:val="28"/>
        </w:rPr>
        <w:t>；</w:t>
      </w:r>
      <w:r w:rsidR="00C20BF6" w:rsidRPr="00E00F31">
        <w:rPr>
          <w:rFonts w:ascii="標楷體" w:eastAsia="標楷體" w:hAnsi="標楷體" w:hint="eastAsia"/>
          <w:bCs/>
          <w:color w:val="000000" w:themeColor="text1"/>
          <w:spacing w:val="2"/>
          <w:sz w:val="28"/>
          <w:szCs w:val="28"/>
        </w:rPr>
        <w:t>又</w:t>
      </w:r>
      <w:r w:rsidR="00FD08B1" w:rsidRPr="00E00F31">
        <w:rPr>
          <w:rFonts w:ascii="標楷體" w:eastAsia="標楷體" w:hAnsi="標楷體" w:hint="eastAsia"/>
          <w:bCs/>
          <w:color w:val="000000" w:themeColor="text1"/>
          <w:spacing w:val="2"/>
          <w:sz w:val="28"/>
          <w:szCs w:val="28"/>
        </w:rPr>
        <w:t>前開</w:t>
      </w:r>
      <w:r w:rsidR="00C20BF6" w:rsidRPr="00E00F31">
        <w:rPr>
          <w:rFonts w:ascii="標楷體" w:eastAsia="標楷體" w:hAnsi="標楷體" w:hint="eastAsia"/>
          <w:bCs/>
          <w:color w:val="000000" w:themeColor="text1"/>
          <w:spacing w:val="2"/>
          <w:sz w:val="28"/>
          <w:szCs w:val="28"/>
        </w:rPr>
        <w:t>執行率未達</w:t>
      </w:r>
      <w:proofErr w:type="gramStart"/>
      <w:r w:rsidR="00C20BF6" w:rsidRPr="00E00F31">
        <w:rPr>
          <w:rFonts w:ascii="標楷體" w:eastAsia="標楷體" w:hAnsi="標楷體" w:hint="eastAsia"/>
          <w:bCs/>
          <w:color w:val="000000" w:themeColor="text1"/>
          <w:spacing w:val="2"/>
          <w:sz w:val="28"/>
          <w:szCs w:val="28"/>
        </w:rPr>
        <w:t>8成</w:t>
      </w:r>
      <w:proofErr w:type="gramEnd"/>
      <w:r w:rsidR="00C20BF6" w:rsidRPr="00E00F31">
        <w:rPr>
          <w:rFonts w:ascii="標楷體" w:eastAsia="標楷體" w:hAnsi="標楷體" w:hint="eastAsia"/>
          <w:bCs/>
          <w:color w:val="000000" w:themeColor="text1"/>
          <w:spacing w:val="2"/>
          <w:sz w:val="28"/>
          <w:szCs w:val="28"/>
        </w:rPr>
        <w:t>之分支計畫中，「長期照顧服務機構法人管理及</w:t>
      </w:r>
      <w:proofErr w:type="gramStart"/>
      <w:r w:rsidR="00C20BF6" w:rsidRPr="00E00F31">
        <w:rPr>
          <w:rFonts w:ascii="標楷體" w:eastAsia="標楷體" w:hAnsi="標楷體" w:hint="eastAsia"/>
          <w:bCs/>
          <w:color w:val="000000" w:themeColor="text1"/>
          <w:spacing w:val="2"/>
          <w:sz w:val="28"/>
          <w:szCs w:val="28"/>
        </w:rPr>
        <w:t>住宿式長照</w:t>
      </w:r>
      <w:proofErr w:type="gramEnd"/>
      <w:r w:rsidR="00C20BF6" w:rsidRPr="00E00F31">
        <w:rPr>
          <w:rFonts w:ascii="標楷體" w:eastAsia="標楷體" w:hAnsi="標楷體" w:hint="eastAsia"/>
          <w:bCs/>
          <w:color w:val="000000" w:themeColor="text1"/>
          <w:spacing w:val="2"/>
          <w:sz w:val="28"/>
          <w:szCs w:val="28"/>
        </w:rPr>
        <w:t>機構發展計畫」等6項計畫，係屬擴充長照據點及服務量能相關者，不僅影響長照服務資源與據點布建進度，亦有礙照顧管理服務品質精進，不利整體長照服務體系之發展</w:t>
      </w:r>
      <w:r w:rsidR="00D603A0" w:rsidRPr="00E00F31">
        <w:rPr>
          <w:rFonts w:ascii="標楷體" w:eastAsia="標楷體" w:hAnsi="標楷體" w:hint="eastAsia"/>
          <w:bCs/>
          <w:color w:val="000000" w:themeColor="text1"/>
          <w:spacing w:val="2"/>
          <w:sz w:val="28"/>
          <w:szCs w:val="28"/>
        </w:rPr>
        <w:t>等情事</w:t>
      </w:r>
      <w:r w:rsidR="00C20BF6" w:rsidRPr="00E00F31">
        <w:rPr>
          <w:rFonts w:ascii="標楷體" w:eastAsia="標楷體" w:hAnsi="標楷體" w:hint="eastAsia"/>
          <w:bCs/>
          <w:color w:val="000000" w:themeColor="text1"/>
          <w:spacing w:val="2"/>
          <w:sz w:val="28"/>
          <w:szCs w:val="28"/>
        </w:rPr>
        <w:t>，經函請衛福部</w:t>
      </w:r>
      <w:proofErr w:type="gramStart"/>
      <w:r w:rsidR="00C20BF6" w:rsidRPr="00E00F31">
        <w:rPr>
          <w:rFonts w:ascii="標楷體" w:eastAsia="標楷體" w:hAnsi="標楷體" w:hint="eastAsia"/>
          <w:bCs/>
          <w:color w:val="000000" w:themeColor="text1"/>
          <w:spacing w:val="2"/>
          <w:sz w:val="28"/>
          <w:szCs w:val="28"/>
        </w:rPr>
        <w:t>研謀善策</w:t>
      </w:r>
      <w:proofErr w:type="gramEnd"/>
      <w:r w:rsidR="00C20BF6" w:rsidRPr="00E00F31">
        <w:rPr>
          <w:rFonts w:ascii="標楷體" w:eastAsia="標楷體" w:hAnsi="標楷體" w:hint="eastAsia"/>
          <w:bCs/>
          <w:color w:val="000000" w:themeColor="text1"/>
          <w:spacing w:val="2"/>
          <w:sz w:val="28"/>
          <w:szCs w:val="28"/>
        </w:rPr>
        <w:t>妥為因應，以維繫基金永續運作</w:t>
      </w:r>
      <w:r w:rsidR="00FD08B1" w:rsidRPr="00E00F31">
        <w:rPr>
          <w:rFonts w:ascii="標楷體" w:eastAsia="標楷體" w:hAnsi="標楷體" w:hint="eastAsia"/>
          <w:bCs/>
          <w:color w:val="000000" w:themeColor="text1"/>
          <w:spacing w:val="2"/>
          <w:sz w:val="28"/>
          <w:szCs w:val="28"/>
        </w:rPr>
        <w:t>與長照服務之推展</w:t>
      </w:r>
      <w:r w:rsidR="00C20BF6" w:rsidRPr="00E00F31">
        <w:rPr>
          <w:rFonts w:ascii="標楷體" w:eastAsia="標楷體" w:hAnsi="標楷體" w:hint="eastAsia"/>
          <w:bCs/>
          <w:color w:val="000000" w:themeColor="text1"/>
          <w:spacing w:val="2"/>
          <w:sz w:val="28"/>
          <w:szCs w:val="28"/>
        </w:rPr>
        <w:t>。【詳</w:t>
      </w:r>
      <w:bookmarkStart w:id="12" w:name="_Hlk201242865"/>
      <w:r w:rsidR="00C20BF6" w:rsidRPr="00E00F31">
        <w:rPr>
          <w:rFonts w:ascii="標楷體" w:eastAsia="標楷體" w:hAnsi="標楷體" w:hint="eastAsia"/>
          <w:bCs/>
          <w:color w:val="000000" w:themeColor="text1"/>
          <w:spacing w:val="2"/>
          <w:sz w:val="28"/>
          <w:szCs w:val="28"/>
        </w:rPr>
        <w:t>審核報告非營業部分乙、參、十一、衛生福利特別收入基金項下重要審核意見（</w:t>
      </w:r>
      <w:r w:rsidR="005F1E90" w:rsidRPr="00E00F31">
        <w:rPr>
          <w:rFonts w:ascii="標楷體" w:eastAsia="標楷體" w:hAnsi="標楷體" w:hint="eastAsia"/>
          <w:bCs/>
          <w:color w:val="000000" w:themeColor="text1"/>
          <w:spacing w:val="2"/>
          <w:sz w:val="28"/>
          <w:szCs w:val="28"/>
        </w:rPr>
        <w:t>4</w:t>
      </w:r>
      <w:r w:rsidR="00C20BF6" w:rsidRPr="00E00F31">
        <w:rPr>
          <w:rFonts w:ascii="標楷體" w:eastAsia="標楷體" w:hAnsi="標楷體" w:hint="eastAsia"/>
          <w:bCs/>
          <w:color w:val="000000" w:themeColor="text1"/>
          <w:spacing w:val="2"/>
          <w:sz w:val="28"/>
          <w:szCs w:val="28"/>
        </w:rPr>
        <w:t>）</w:t>
      </w:r>
      <w:bookmarkEnd w:id="12"/>
      <w:r w:rsidR="00C20BF6" w:rsidRPr="00E00F31">
        <w:rPr>
          <w:rFonts w:ascii="標楷體" w:eastAsia="標楷體" w:hAnsi="標楷體" w:hint="eastAsia"/>
          <w:bCs/>
          <w:color w:val="000000" w:themeColor="text1"/>
          <w:spacing w:val="2"/>
          <w:sz w:val="28"/>
          <w:szCs w:val="28"/>
        </w:rPr>
        <w:t>】</w:t>
      </w:r>
    </w:p>
    <w:p w14:paraId="41CA2EFE" w14:textId="5A254EDA" w:rsidR="00BA771E" w:rsidRPr="00ED7D6B" w:rsidRDefault="006F4AFF" w:rsidP="0057126D">
      <w:pPr>
        <w:pStyle w:val="1"/>
        <w:overflowPunct w:val="0"/>
        <w:spacing w:line="500" w:lineRule="exact"/>
        <w:ind w:firstLine="1261"/>
        <w:rPr>
          <w:rFonts w:hAnsi="標楷體" w:cstheme="minorBidi"/>
          <w:b/>
          <w:bCs w:val="0"/>
          <w:color w:val="000000" w:themeColor="text1"/>
          <w:spacing w:val="4"/>
          <w:sz w:val="28"/>
          <w:szCs w:val="28"/>
        </w:rPr>
      </w:pPr>
      <w:r w:rsidRPr="00616BC2">
        <w:rPr>
          <w:rFonts w:hAnsi="標楷體" w:cstheme="minorBidi" w:hint="eastAsia"/>
          <w:b/>
          <w:bCs w:val="0"/>
          <w:color w:val="000000" w:themeColor="text1"/>
          <w:sz w:val="28"/>
          <w:szCs w:val="28"/>
        </w:rPr>
        <w:lastRenderedPageBreak/>
        <w:t>2</w:t>
      </w:r>
      <w:r w:rsidR="00BA771E" w:rsidRPr="00616BC2">
        <w:rPr>
          <w:rFonts w:hAnsi="標楷體" w:cstheme="minorBidi" w:hint="eastAsia"/>
          <w:b/>
          <w:bCs w:val="0"/>
          <w:color w:val="000000" w:themeColor="text1"/>
          <w:sz w:val="28"/>
          <w:szCs w:val="28"/>
        </w:rPr>
        <w:t xml:space="preserve">.　</w:t>
      </w:r>
      <w:r w:rsidR="002D6F0A" w:rsidRPr="00616BC2">
        <w:rPr>
          <w:rFonts w:hAnsi="標楷體" w:cstheme="minorBidi" w:hint="eastAsia"/>
          <w:b/>
          <w:bCs w:val="0"/>
          <w:color w:val="000000" w:themeColor="text1"/>
          <w:sz w:val="28"/>
          <w:szCs w:val="28"/>
        </w:rPr>
        <w:t>政府</w:t>
      </w:r>
      <w:r w:rsidR="002D6F0A" w:rsidRPr="00233203">
        <w:rPr>
          <w:rFonts w:hAnsi="標楷體" w:cstheme="minorBidi" w:hint="eastAsia"/>
          <w:b/>
          <w:bCs w:val="0"/>
          <w:color w:val="000000" w:themeColor="text1"/>
          <w:sz w:val="28"/>
          <w:szCs w:val="28"/>
        </w:rPr>
        <w:t>為改善健保財務，近年編列預算</w:t>
      </w:r>
      <w:proofErr w:type="gramStart"/>
      <w:r w:rsidR="002D6F0A" w:rsidRPr="00233203">
        <w:rPr>
          <w:rFonts w:hAnsi="標楷體" w:cstheme="minorBidi" w:hint="eastAsia"/>
          <w:b/>
          <w:bCs w:val="0"/>
          <w:color w:val="000000" w:themeColor="text1"/>
          <w:sz w:val="28"/>
          <w:szCs w:val="28"/>
        </w:rPr>
        <w:t>挹</w:t>
      </w:r>
      <w:proofErr w:type="gramEnd"/>
      <w:r w:rsidR="002D6F0A" w:rsidRPr="00233203">
        <w:rPr>
          <w:rFonts w:hAnsi="標楷體" w:cstheme="minorBidi" w:hint="eastAsia"/>
          <w:b/>
          <w:bCs w:val="0"/>
          <w:color w:val="000000" w:themeColor="text1"/>
          <w:sz w:val="28"/>
          <w:szCs w:val="28"/>
        </w:rPr>
        <w:t>注全民健康保險基金，有助</w:t>
      </w:r>
      <w:proofErr w:type="gramStart"/>
      <w:r w:rsidR="002D6F0A" w:rsidRPr="00233203">
        <w:rPr>
          <w:rFonts w:hAnsi="標楷體" w:cstheme="minorBidi" w:hint="eastAsia"/>
          <w:b/>
          <w:bCs w:val="0"/>
          <w:color w:val="000000" w:themeColor="text1"/>
          <w:sz w:val="28"/>
          <w:szCs w:val="28"/>
        </w:rPr>
        <w:t>紓</w:t>
      </w:r>
      <w:proofErr w:type="gramEnd"/>
      <w:r w:rsidR="002D6F0A" w:rsidRPr="00233203">
        <w:rPr>
          <w:rFonts w:hAnsi="標楷體" w:cstheme="minorBidi" w:hint="eastAsia"/>
          <w:b/>
          <w:bCs w:val="0"/>
          <w:color w:val="000000" w:themeColor="text1"/>
          <w:sz w:val="28"/>
          <w:szCs w:val="28"/>
        </w:rPr>
        <w:t>緩財務壓力，惟基金收支結構失衡，且隨著老年人口醫療需求增加，藥費支出持續攀升，益形排擠其他醫療服務預算，復</w:t>
      </w:r>
      <w:proofErr w:type="gramStart"/>
      <w:r w:rsidR="002D6F0A" w:rsidRPr="00233203">
        <w:rPr>
          <w:rFonts w:hAnsi="標楷體" w:cstheme="minorBidi" w:hint="eastAsia"/>
          <w:b/>
          <w:bCs w:val="0"/>
          <w:color w:val="000000" w:themeColor="text1"/>
          <w:sz w:val="28"/>
          <w:szCs w:val="28"/>
        </w:rPr>
        <w:t>囿</w:t>
      </w:r>
      <w:proofErr w:type="gramEnd"/>
      <w:r w:rsidR="002D6F0A" w:rsidRPr="00233203">
        <w:rPr>
          <w:rFonts w:hAnsi="標楷體" w:cstheme="minorBidi" w:hint="eastAsia"/>
          <w:b/>
          <w:bCs w:val="0"/>
          <w:color w:val="000000" w:themeColor="text1"/>
          <w:sz w:val="28"/>
          <w:szCs w:val="28"/>
        </w:rPr>
        <w:t>於財務資源有限，部分新醫療科技等未能</w:t>
      </w:r>
      <w:r w:rsidR="001B045C" w:rsidRPr="00233203">
        <w:rPr>
          <w:rFonts w:hAnsi="標楷體" w:cstheme="minorBidi" w:hint="eastAsia"/>
          <w:b/>
          <w:bCs w:val="0"/>
          <w:color w:val="000000" w:themeColor="text1"/>
          <w:sz w:val="28"/>
          <w:szCs w:val="28"/>
        </w:rPr>
        <w:t>全額</w:t>
      </w:r>
      <w:r w:rsidR="002D6F0A" w:rsidRPr="00233203">
        <w:rPr>
          <w:rFonts w:hAnsi="標楷體" w:cstheme="minorBidi" w:hint="eastAsia"/>
          <w:b/>
          <w:bCs w:val="0"/>
          <w:color w:val="000000" w:themeColor="text1"/>
          <w:sz w:val="28"/>
          <w:szCs w:val="28"/>
        </w:rPr>
        <w:t>納入給付，允宜通盤檢討健保財務收支制度，並多元籌措財源，以強化財務韌性，維繫健保財務永續與促進健康平權：</w:t>
      </w:r>
      <w:r w:rsidR="002D6F0A" w:rsidRPr="00233203">
        <w:rPr>
          <w:rFonts w:hAnsi="標楷體" w:cstheme="minorBidi" w:hint="eastAsia"/>
          <w:color w:val="000000" w:themeColor="text1"/>
          <w:sz w:val="28"/>
          <w:szCs w:val="28"/>
        </w:rPr>
        <w:t>政府為呼應聯合國永續發展目標（Sustai</w:t>
      </w:r>
      <w:r w:rsidR="002D6F0A" w:rsidRPr="00233203">
        <w:rPr>
          <w:rFonts w:hAnsi="標楷體" w:cstheme="minorBidi" w:hint="eastAsia"/>
          <w:color w:val="000000" w:themeColor="text1"/>
          <w:spacing w:val="-2"/>
          <w:sz w:val="28"/>
          <w:szCs w:val="28"/>
        </w:rPr>
        <w:t>nable Development Goals, SDGs）3「確保及促進各年齡層健康生活與福祉」，於臺灣永續發展目標具體目標3.8揭示：「實現全民醫療保健覆蓋及永續性」。健保自84年3月起開辦，提供全民完善之醫療照護服務。</w:t>
      </w:r>
      <w:proofErr w:type="gramStart"/>
      <w:r w:rsidR="002D6F0A" w:rsidRPr="00233203">
        <w:rPr>
          <w:rFonts w:hAnsi="標楷體" w:cstheme="minorBidi" w:hint="eastAsia"/>
          <w:color w:val="000000" w:themeColor="text1"/>
          <w:spacing w:val="-2"/>
          <w:sz w:val="28"/>
          <w:szCs w:val="28"/>
        </w:rPr>
        <w:t>惟</w:t>
      </w:r>
      <w:proofErr w:type="gramEnd"/>
      <w:r w:rsidR="00E23C7A" w:rsidRPr="00233203">
        <w:rPr>
          <w:rFonts w:hAnsi="標楷體" w:cstheme="minorBidi" w:hint="eastAsia"/>
          <w:color w:val="000000" w:themeColor="text1"/>
          <w:spacing w:val="-2"/>
          <w:sz w:val="28"/>
          <w:szCs w:val="28"/>
        </w:rPr>
        <w:t>隨著</w:t>
      </w:r>
      <w:r w:rsidR="002D6F0A" w:rsidRPr="00233203">
        <w:rPr>
          <w:rFonts w:hAnsi="標楷體" w:cstheme="minorBidi" w:hint="eastAsia"/>
          <w:color w:val="000000" w:themeColor="text1"/>
          <w:spacing w:val="-2"/>
          <w:sz w:val="28"/>
          <w:szCs w:val="28"/>
        </w:rPr>
        <w:t>人口結構高齡化、慢性病醫療需求增加</w:t>
      </w:r>
      <w:r w:rsidR="00E23C7A" w:rsidRPr="00233203">
        <w:rPr>
          <w:rFonts w:hAnsi="標楷體" w:cstheme="minorBidi" w:hint="eastAsia"/>
          <w:color w:val="000000" w:themeColor="text1"/>
          <w:spacing w:val="-2"/>
          <w:sz w:val="28"/>
          <w:szCs w:val="28"/>
        </w:rPr>
        <w:t>，加以</w:t>
      </w:r>
      <w:r w:rsidR="002D6F0A" w:rsidRPr="00233203">
        <w:rPr>
          <w:rFonts w:hAnsi="標楷體" w:cstheme="minorBidi" w:hint="eastAsia"/>
          <w:color w:val="000000" w:themeColor="text1"/>
          <w:spacing w:val="-2"/>
          <w:sz w:val="28"/>
          <w:szCs w:val="28"/>
        </w:rPr>
        <w:t>新醫療科技陸續納入給付等因素影響，104至113年</w:t>
      </w:r>
      <w:r w:rsidR="00E23C7A" w:rsidRPr="00233203">
        <w:rPr>
          <w:rFonts w:hAnsi="標楷體" w:cstheme="minorBidi" w:hint="eastAsia"/>
          <w:color w:val="000000" w:themeColor="text1"/>
          <w:spacing w:val="-2"/>
          <w:sz w:val="28"/>
          <w:szCs w:val="28"/>
        </w:rPr>
        <w:t>間</w:t>
      </w:r>
      <w:r w:rsidR="002D6F0A" w:rsidRPr="00233203">
        <w:rPr>
          <w:rFonts w:hAnsi="標楷體" w:cstheme="minorBidi" w:hint="eastAsia"/>
          <w:color w:val="000000" w:themeColor="text1"/>
          <w:spacing w:val="-2"/>
          <w:sz w:val="28"/>
          <w:szCs w:val="28"/>
        </w:rPr>
        <w:t>健保醫療費用計成長2,555億點，其中65歲以上老年人口醫療費用增加1,520億點，約</w:t>
      </w:r>
      <w:r w:rsidR="00ED7D6B" w:rsidRPr="00233203">
        <w:rPr>
          <w:rFonts w:hAnsi="標楷體" w:cstheme="minorBidi" w:hint="eastAsia"/>
          <w:color w:val="000000" w:themeColor="text1"/>
          <w:spacing w:val="-2"/>
          <w:sz w:val="28"/>
          <w:szCs w:val="28"/>
        </w:rPr>
        <w:t>占</w:t>
      </w:r>
      <w:proofErr w:type="gramStart"/>
      <w:r w:rsidR="00ED7D6B" w:rsidRPr="00233203">
        <w:rPr>
          <w:rFonts w:hAnsi="標楷體" w:cstheme="minorBidi" w:hint="eastAsia"/>
          <w:color w:val="000000" w:themeColor="text1"/>
          <w:spacing w:val="-2"/>
          <w:sz w:val="28"/>
          <w:szCs w:val="28"/>
        </w:rPr>
        <w:t>6成</w:t>
      </w:r>
      <w:proofErr w:type="gramEnd"/>
      <w:r w:rsidR="002D6F0A" w:rsidRPr="00233203">
        <w:rPr>
          <w:rFonts w:hAnsi="標楷體" w:cstheme="minorBidi" w:hint="eastAsia"/>
          <w:color w:val="000000" w:themeColor="text1"/>
          <w:spacing w:val="-2"/>
          <w:sz w:val="28"/>
          <w:szCs w:val="28"/>
        </w:rPr>
        <w:t>，85至113年間健保保險支出年平均成長率為4.72％，高於保費收入年平均成長率4.53％，財務收支結構失衡。其中藥費申</w:t>
      </w:r>
      <w:r w:rsidR="00ED7D6B" w:rsidRPr="00233203">
        <w:rPr>
          <w:rFonts w:hAnsi="標楷體" w:hint="eastAsia"/>
          <w:noProof/>
          <w:color w:val="000000" w:themeColor="text1"/>
          <w:spacing w:val="-2"/>
          <w:sz w:val="28"/>
          <w:szCs w:val="28"/>
          <w:lang w:val="zh-TW"/>
        </w:rPr>
        <mc:AlternateContent>
          <mc:Choice Requires="wps">
            <w:drawing>
              <wp:anchor distT="0" distB="0" distL="114300" distR="114300" simplePos="0" relativeHeight="251797504" behindDoc="0" locked="0" layoutInCell="1" allowOverlap="1" wp14:anchorId="07C0ADD1" wp14:editId="52E8E2C4">
                <wp:simplePos x="0" y="0"/>
                <wp:positionH relativeFrom="column">
                  <wp:posOffset>2778125</wp:posOffset>
                </wp:positionH>
                <wp:positionV relativeFrom="paragraph">
                  <wp:posOffset>3574415</wp:posOffset>
                </wp:positionV>
                <wp:extent cx="3603625" cy="3718560"/>
                <wp:effectExtent l="0" t="0" r="0" b="0"/>
                <wp:wrapSquare wrapText="bothSides"/>
                <wp:docPr id="16" name="文字方塊 16"/>
                <wp:cNvGraphicFramePr/>
                <a:graphic xmlns:a="http://schemas.openxmlformats.org/drawingml/2006/main">
                  <a:graphicData uri="http://schemas.microsoft.com/office/word/2010/wordprocessingShape">
                    <wps:wsp>
                      <wps:cNvSpPr txBox="1"/>
                      <wps:spPr>
                        <a:xfrm>
                          <a:off x="0" y="0"/>
                          <a:ext cx="3603625" cy="3718560"/>
                        </a:xfrm>
                        <a:prstGeom prst="rect">
                          <a:avLst/>
                        </a:prstGeom>
                        <a:noFill/>
                        <a:ln w="6350">
                          <a:noFill/>
                        </a:ln>
                        <a:effectLst/>
                      </wps:spPr>
                      <wps:txbx>
                        <w:txbxContent>
                          <w:p w14:paraId="01FCEF71" w14:textId="77777777" w:rsidR="00F841DD" w:rsidRPr="00F841DD" w:rsidRDefault="00F841DD" w:rsidP="00F841DD">
                            <w:pPr>
                              <w:spacing w:line="240" w:lineRule="exact"/>
                              <w:jc w:val="center"/>
                              <w:rPr>
                                <w:rFonts w:ascii="標楷體" w:eastAsia="標楷體" w:hAnsi="標楷體"/>
                                <w:b/>
                              </w:rPr>
                            </w:pPr>
                            <w:r w:rsidRPr="00F841DD">
                              <w:rPr>
                                <w:rFonts w:ascii="標楷體" w:eastAsia="標楷體" w:hAnsi="標楷體" w:hint="eastAsia"/>
                                <w:b/>
                              </w:rPr>
                              <w:t>圖</w:t>
                            </w:r>
                            <w:r w:rsidRPr="00F841DD">
                              <w:rPr>
                                <w:rFonts w:ascii="標楷體" w:eastAsia="標楷體" w:hAnsi="標楷體"/>
                                <w:b/>
                              </w:rPr>
                              <w:t>5</w:t>
                            </w:r>
                            <w:r w:rsidRPr="00F841DD">
                              <w:rPr>
                                <w:rFonts w:ascii="標楷體" w:eastAsia="標楷體" w:hAnsi="標楷體" w:hint="eastAsia"/>
                                <w:b/>
                              </w:rPr>
                              <w:t xml:space="preserve">　健保醫療費用與藥費申報情形</w:t>
                            </w:r>
                          </w:p>
                          <w:p w14:paraId="5F7A7F91" w14:textId="77777777" w:rsidR="00F841DD" w:rsidRPr="00F841DD" w:rsidRDefault="00F841DD" w:rsidP="00F841DD">
                            <w:pPr>
                              <w:ind w:leftChars="59" w:left="142"/>
                              <w:rPr>
                                <w:rFonts w:ascii="標楷體" w:eastAsia="標楷體" w:hAnsi="標楷體"/>
                                <w:sz w:val="18"/>
                                <w:szCs w:val="18"/>
                              </w:rPr>
                            </w:pPr>
                            <w:r w:rsidRPr="00F841DD">
                              <w:rPr>
                                <w:noProof/>
                              </w:rPr>
                              <w:drawing>
                                <wp:inline distT="0" distB="0" distL="0" distR="0" wp14:anchorId="4F0C72DB" wp14:editId="692C1E68">
                                  <wp:extent cx="3413760" cy="2794958"/>
                                  <wp:effectExtent l="0" t="0" r="0" b="0"/>
                                  <wp:docPr id="17" name="圖表 17">
                                    <a:extLst xmlns:a="http://schemas.openxmlformats.org/drawingml/2006/main">
                                      <a:ext uri="{FF2B5EF4-FFF2-40B4-BE49-F238E27FC236}">
                                        <a16:creationId xmlns:a16="http://schemas.microsoft.com/office/drawing/2014/main" id="{08F4F162-9269-4272-9ED5-610B24AF39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B4568B8" w14:textId="77777777" w:rsidR="00C06CCF" w:rsidRDefault="00F841DD" w:rsidP="00C06CCF">
                            <w:pPr>
                              <w:spacing w:line="180" w:lineRule="exact"/>
                              <w:ind w:leftChars="74" w:left="686" w:rightChars="111" w:right="266" w:hangingChars="282" w:hanging="508"/>
                              <w:jc w:val="both"/>
                              <w:rPr>
                                <w:rFonts w:ascii="標楷體" w:eastAsia="標楷體" w:hAnsi="標楷體"/>
                                <w:sz w:val="18"/>
                                <w:szCs w:val="18"/>
                              </w:rPr>
                            </w:pPr>
                            <w:proofErr w:type="gramStart"/>
                            <w:r w:rsidRPr="00F841DD">
                              <w:rPr>
                                <w:rFonts w:ascii="標楷體" w:eastAsia="標楷體" w:hAnsi="標楷體" w:hint="eastAsia"/>
                                <w:sz w:val="18"/>
                                <w:szCs w:val="18"/>
                              </w:rPr>
                              <w:t>註</w:t>
                            </w:r>
                            <w:proofErr w:type="gramEnd"/>
                            <w:r w:rsidRPr="00F841DD">
                              <w:rPr>
                                <w:rFonts w:ascii="標楷體" w:eastAsia="標楷體" w:hAnsi="標楷體" w:hint="eastAsia"/>
                                <w:sz w:val="18"/>
                                <w:szCs w:val="18"/>
                              </w:rPr>
                              <w:t>：1.藥費為</w:t>
                            </w:r>
                            <w:proofErr w:type="gramStart"/>
                            <w:r w:rsidRPr="00F841DD">
                              <w:rPr>
                                <w:rFonts w:ascii="標楷體" w:eastAsia="標楷體" w:hAnsi="標楷體" w:hint="eastAsia"/>
                                <w:sz w:val="18"/>
                                <w:szCs w:val="18"/>
                              </w:rPr>
                              <w:t>固定點值1點</w:t>
                            </w:r>
                            <w:proofErr w:type="gramEnd"/>
                            <w:r w:rsidRPr="00F841DD">
                              <w:rPr>
                                <w:rFonts w:ascii="標楷體" w:eastAsia="標楷體" w:hAnsi="標楷體" w:hint="eastAsia"/>
                                <w:sz w:val="18"/>
                                <w:szCs w:val="18"/>
                              </w:rPr>
                              <w:t>1元；藥費申報點數，尚未扣除全民健康保險藥物給付項目及支付標準第44條之2規定之藥品給付協議之返還藥費。</w:t>
                            </w:r>
                          </w:p>
                          <w:p w14:paraId="41540339" w14:textId="50CF0913" w:rsidR="00F841DD" w:rsidRPr="00F841DD" w:rsidRDefault="00F841DD" w:rsidP="00C06CCF">
                            <w:pPr>
                              <w:spacing w:line="180" w:lineRule="exact"/>
                              <w:ind w:leftChars="209" w:left="684" w:rightChars="111" w:right="266" w:hangingChars="101" w:hanging="182"/>
                              <w:jc w:val="both"/>
                            </w:pPr>
                            <w:r w:rsidRPr="00F841DD">
                              <w:rPr>
                                <w:rFonts w:ascii="標楷體" w:eastAsia="標楷體" w:hAnsi="標楷體" w:hint="eastAsia"/>
                                <w:sz w:val="18"/>
                                <w:szCs w:val="18"/>
                              </w:rPr>
                              <w:t>2.資料來源：整理自健保署提供資料。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C0ADD1" id="文字方塊 16" o:spid="_x0000_s1040" type="#_x0000_t202" style="position:absolute;left:0;text-align:left;margin-left:218.75pt;margin-top:281.45pt;width:283.75pt;height:292.8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" filled="f" stroked="f" strokeweight=".5pt">
                <v:textbox>
                  <w:txbxContent>
                    <w:p w14:paraId="01FCEF71" w14:textId="77777777" w:rsidR="00F841DD" w:rsidRPr="00F841DD" w:rsidRDefault="00F841DD" w:rsidP="00F841DD">
                      <w:pPr>
                        <w:spacing w:line="240" w:lineRule="exact"/>
                        <w:jc w:val="center"/>
                        <w:rPr>
                          <w:rFonts w:ascii="標楷體" w:eastAsia="標楷體" w:hAnsi="標楷體"/>
                          <w:b/>
                        </w:rPr>
                      </w:pPr>
                      <w:r w:rsidRPr="00F841DD">
                        <w:rPr>
                          <w:rFonts w:ascii="標楷體" w:eastAsia="標楷體" w:hAnsi="標楷體" w:hint="eastAsia"/>
                          <w:b/>
                        </w:rPr>
                        <w:t>圖</w:t>
                      </w:r>
                      <w:r w:rsidRPr="00F841DD">
                        <w:rPr>
                          <w:rFonts w:ascii="標楷體" w:eastAsia="標楷體" w:hAnsi="標楷體"/>
                          <w:b/>
                        </w:rPr>
                        <w:t>5</w:t>
                      </w:r>
                      <w:r w:rsidRPr="00F841DD">
                        <w:rPr>
                          <w:rFonts w:ascii="標楷體" w:eastAsia="標楷體" w:hAnsi="標楷體" w:hint="eastAsia"/>
                          <w:b/>
                        </w:rPr>
                        <w:t xml:space="preserve">　健保醫療費用與藥費申報情形</w:t>
                      </w:r>
                    </w:p>
                    <w:p w14:paraId="5F7A7F91" w14:textId="77777777" w:rsidR="00F841DD" w:rsidRPr="00F841DD" w:rsidRDefault="00F841DD" w:rsidP="00F841DD">
                      <w:pPr>
                        <w:ind w:leftChars="59" w:left="142"/>
                        <w:rPr>
                          <w:rFonts w:ascii="標楷體" w:eastAsia="標楷體" w:hAnsi="標楷體"/>
                          <w:sz w:val="18"/>
                          <w:szCs w:val="18"/>
                        </w:rPr>
                      </w:pPr>
                      <w:r w:rsidRPr="00F841DD">
                        <w:rPr>
                          <w:noProof/>
                        </w:rPr>
                        <w:drawing>
                          <wp:inline distT="0" distB="0" distL="0" distR="0" wp14:anchorId="4F0C72DB" wp14:editId="692C1E68">
                            <wp:extent cx="3413760" cy="2794958"/>
                            <wp:effectExtent l="0" t="0" r="0" b="0"/>
                            <wp:docPr id="17" name="圖表 17">
                              <a:extLst xmlns:a="http://schemas.openxmlformats.org/drawingml/2006/main">
                                <a:ext uri="{FF2B5EF4-FFF2-40B4-BE49-F238E27FC236}">
                                  <a16:creationId xmlns:a16="http://schemas.microsoft.com/office/drawing/2014/main" id="{08F4F162-9269-4272-9ED5-610B24AF39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B4568B8" w14:textId="77777777" w:rsidR="00C06CCF" w:rsidRDefault="00F841DD" w:rsidP="00C06CCF">
                      <w:pPr>
                        <w:spacing w:line="180" w:lineRule="exact"/>
                        <w:ind w:leftChars="74" w:left="686" w:rightChars="111" w:right="266" w:hangingChars="282" w:hanging="508"/>
                        <w:jc w:val="both"/>
                        <w:rPr>
                          <w:rFonts w:ascii="標楷體" w:eastAsia="標楷體" w:hAnsi="標楷體"/>
                          <w:sz w:val="18"/>
                          <w:szCs w:val="18"/>
                        </w:rPr>
                      </w:pPr>
                      <w:proofErr w:type="gramStart"/>
                      <w:r w:rsidRPr="00F841DD">
                        <w:rPr>
                          <w:rFonts w:ascii="標楷體" w:eastAsia="標楷體" w:hAnsi="標楷體" w:hint="eastAsia"/>
                          <w:sz w:val="18"/>
                          <w:szCs w:val="18"/>
                        </w:rPr>
                        <w:t>註</w:t>
                      </w:r>
                      <w:proofErr w:type="gramEnd"/>
                      <w:r w:rsidRPr="00F841DD">
                        <w:rPr>
                          <w:rFonts w:ascii="標楷體" w:eastAsia="標楷體" w:hAnsi="標楷體" w:hint="eastAsia"/>
                          <w:sz w:val="18"/>
                          <w:szCs w:val="18"/>
                        </w:rPr>
                        <w:t>：1.藥費為</w:t>
                      </w:r>
                      <w:proofErr w:type="gramStart"/>
                      <w:r w:rsidRPr="00F841DD">
                        <w:rPr>
                          <w:rFonts w:ascii="標楷體" w:eastAsia="標楷體" w:hAnsi="標楷體" w:hint="eastAsia"/>
                          <w:sz w:val="18"/>
                          <w:szCs w:val="18"/>
                        </w:rPr>
                        <w:t>固定點值1點</w:t>
                      </w:r>
                      <w:proofErr w:type="gramEnd"/>
                      <w:r w:rsidRPr="00F841DD">
                        <w:rPr>
                          <w:rFonts w:ascii="標楷體" w:eastAsia="標楷體" w:hAnsi="標楷體" w:hint="eastAsia"/>
                          <w:sz w:val="18"/>
                          <w:szCs w:val="18"/>
                        </w:rPr>
                        <w:t>1元；藥費申報點數，尚未扣除全民健康保險藥物給付項目及支付標準第44條之2規定之藥品給付協議之返還藥費。</w:t>
                      </w:r>
                    </w:p>
                    <w:p w14:paraId="41540339" w14:textId="50CF0913" w:rsidR="00F841DD" w:rsidRPr="00F841DD" w:rsidRDefault="00F841DD" w:rsidP="00C06CCF">
                      <w:pPr>
                        <w:spacing w:line="180" w:lineRule="exact"/>
                        <w:ind w:leftChars="209" w:left="684" w:rightChars="111" w:right="266" w:hangingChars="101" w:hanging="182"/>
                        <w:jc w:val="both"/>
                      </w:pPr>
                      <w:r w:rsidRPr="00F841DD">
                        <w:rPr>
                          <w:rFonts w:ascii="標楷體" w:eastAsia="標楷體" w:hAnsi="標楷體" w:hint="eastAsia"/>
                          <w:sz w:val="18"/>
                          <w:szCs w:val="18"/>
                        </w:rPr>
                        <w:t>2.資料來源：整理自健保署提供資料。</w:t>
                      </w:r>
                    </w:p>
                  </w:txbxContent>
                </v:textbox>
                <w10:wrap type="square"/>
              </v:shape>
            </w:pict>
          </mc:Fallback>
        </mc:AlternateContent>
      </w:r>
      <w:r w:rsidR="002D6F0A" w:rsidRPr="00233203">
        <w:rPr>
          <w:rFonts w:hAnsi="標楷體" w:cstheme="minorBidi" w:hint="eastAsia"/>
          <w:color w:val="000000" w:themeColor="text1"/>
          <w:spacing w:val="-2"/>
          <w:sz w:val="28"/>
          <w:szCs w:val="28"/>
        </w:rPr>
        <w:t>報點數由</w:t>
      </w:r>
      <w:proofErr w:type="gramStart"/>
      <w:r w:rsidR="002D6F0A" w:rsidRPr="00233203">
        <w:rPr>
          <w:rFonts w:hAnsi="標楷體" w:cstheme="minorBidi" w:hint="eastAsia"/>
          <w:color w:val="000000" w:themeColor="text1"/>
          <w:spacing w:val="-2"/>
          <w:sz w:val="28"/>
          <w:szCs w:val="28"/>
        </w:rPr>
        <w:t>108</w:t>
      </w:r>
      <w:proofErr w:type="gramEnd"/>
      <w:r w:rsidR="002D6F0A" w:rsidRPr="00233203">
        <w:rPr>
          <w:rFonts w:hAnsi="標楷體" w:cstheme="minorBidi" w:hint="eastAsia"/>
          <w:color w:val="000000" w:themeColor="text1"/>
          <w:spacing w:val="-2"/>
          <w:sz w:val="28"/>
          <w:szCs w:val="28"/>
        </w:rPr>
        <w:t>年度之2,082億餘點（圖5），成長至</w:t>
      </w:r>
      <w:proofErr w:type="gramStart"/>
      <w:r w:rsidR="002D6F0A" w:rsidRPr="00233203">
        <w:rPr>
          <w:rFonts w:hAnsi="標楷體" w:cstheme="minorBidi" w:hint="eastAsia"/>
          <w:color w:val="000000" w:themeColor="text1"/>
          <w:spacing w:val="-2"/>
          <w:sz w:val="28"/>
          <w:szCs w:val="28"/>
        </w:rPr>
        <w:t>113</w:t>
      </w:r>
      <w:proofErr w:type="gramEnd"/>
      <w:r w:rsidR="002D6F0A" w:rsidRPr="00233203">
        <w:rPr>
          <w:rFonts w:hAnsi="標楷體" w:cstheme="minorBidi" w:hint="eastAsia"/>
          <w:color w:val="000000" w:themeColor="text1"/>
          <w:spacing w:val="-2"/>
          <w:sz w:val="28"/>
          <w:szCs w:val="28"/>
        </w:rPr>
        <w:t>年度之2,536億餘點，藥費占醫療費用之比率介於27.23％至28.92％間，在總額支付制度下，益形排擠其他醫療服務可分配之預算資源；又近年健保總額預算</w:t>
      </w:r>
      <w:proofErr w:type="gramStart"/>
      <w:r w:rsidR="002D6F0A" w:rsidRPr="00233203">
        <w:rPr>
          <w:rFonts w:hAnsi="標楷體" w:cstheme="minorBidi" w:hint="eastAsia"/>
          <w:color w:val="000000" w:themeColor="text1"/>
          <w:spacing w:val="-2"/>
          <w:sz w:val="28"/>
          <w:szCs w:val="28"/>
        </w:rPr>
        <w:t>數均未及</w:t>
      </w:r>
      <w:proofErr w:type="gramEnd"/>
      <w:r w:rsidR="002D6F0A" w:rsidRPr="00233203">
        <w:rPr>
          <w:rFonts w:hAnsi="標楷體" w:cstheme="minorBidi" w:hint="eastAsia"/>
          <w:color w:val="000000" w:themeColor="text1"/>
          <w:spacing w:val="-2"/>
          <w:sz w:val="28"/>
          <w:szCs w:val="28"/>
        </w:rPr>
        <w:t>各該年度醫療費用</w:t>
      </w:r>
      <w:r w:rsidR="002D6F0A" w:rsidRPr="00233203">
        <w:rPr>
          <w:rFonts w:hAnsi="標楷體" w:cstheme="minorBidi" w:hint="eastAsia"/>
          <w:color w:val="000000" w:themeColor="text1"/>
          <w:sz w:val="28"/>
          <w:szCs w:val="28"/>
        </w:rPr>
        <w:t>申報點數，醫療服務</w:t>
      </w:r>
      <w:proofErr w:type="gramStart"/>
      <w:r w:rsidR="002D6F0A" w:rsidRPr="00233203">
        <w:rPr>
          <w:rFonts w:hAnsi="標楷體" w:cstheme="minorBidi" w:hint="eastAsia"/>
          <w:color w:val="000000" w:themeColor="text1"/>
          <w:sz w:val="28"/>
          <w:szCs w:val="28"/>
        </w:rPr>
        <w:t>點值受</w:t>
      </w:r>
      <w:proofErr w:type="gramEnd"/>
      <w:r w:rsidR="002D6F0A" w:rsidRPr="00233203">
        <w:rPr>
          <w:rFonts w:hAnsi="標楷體" w:cstheme="minorBidi" w:hint="eastAsia"/>
          <w:color w:val="000000" w:themeColor="text1"/>
          <w:sz w:val="28"/>
          <w:szCs w:val="28"/>
        </w:rPr>
        <w:t>服務量影響，多未達1點1元，政府雖於112及</w:t>
      </w:r>
      <w:proofErr w:type="gramStart"/>
      <w:r w:rsidR="002D6F0A" w:rsidRPr="00233203">
        <w:rPr>
          <w:rFonts w:hAnsi="標楷體" w:cstheme="minorBidi" w:hint="eastAsia"/>
          <w:color w:val="000000" w:themeColor="text1"/>
          <w:sz w:val="28"/>
          <w:szCs w:val="28"/>
        </w:rPr>
        <w:t>113</w:t>
      </w:r>
      <w:proofErr w:type="gramEnd"/>
      <w:r w:rsidR="002D6F0A" w:rsidRPr="00233203">
        <w:rPr>
          <w:rFonts w:hAnsi="標楷體" w:cstheme="minorBidi" w:hint="eastAsia"/>
          <w:color w:val="000000" w:themeColor="text1"/>
          <w:sz w:val="28"/>
          <w:szCs w:val="28"/>
        </w:rPr>
        <w:t>年度</w:t>
      </w:r>
      <w:proofErr w:type="gramStart"/>
      <w:r w:rsidR="002D6F0A" w:rsidRPr="00233203">
        <w:rPr>
          <w:rFonts w:hAnsi="標楷體" w:cstheme="minorBidi" w:hint="eastAsia"/>
          <w:color w:val="000000" w:themeColor="text1"/>
          <w:sz w:val="28"/>
          <w:szCs w:val="28"/>
        </w:rPr>
        <w:t>挹</w:t>
      </w:r>
      <w:proofErr w:type="gramEnd"/>
      <w:r w:rsidR="002D6F0A" w:rsidRPr="00233203">
        <w:rPr>
          <w:rFonts w:hAnsi="標楷體" w:cstheme="minorBidi" w:hint="eastAsia"/>
          <w:color w:val="000000" w:themeColor="text1"/>
          <w:sz w:val="28"/>
          <w:szCs w:val="28"/>
        </w:rPr>
        <w:t>注全民健康保險基金440億元，並擬具「健保財務協助方案」，於</w:t>
      </w:r>
      <w:proofErr w:type="gramStart"/>
      <w:r w:rsidR="002D6F0A" w:rsidRPr="00233203">
        <w:rPr>
          <w:rFonts w:hAnsi="標楷體" w:cstheme="minorBidi" w:hint="eastAsia"/>
          <w:color w:val="000000" w:themeColor="text1"/>
          <w:sz w:val="28"/>
          <w:szCs w:val="28"/>
        </w:rPr>
        <w:t>114</w:t>
      </w:r>
      <w:proofErr w:type="gramEnd"/>
      <w:r w:rsidR="002D6F0A" w:rsidRPr="00233203">
        <w:rPr>
          <w:rFonts w:hAnsi="標楷體" w:cstheme="minorBidi" w:hint="eastAsia"/>
          <w:color w:val="000000" w:themeColor="text1"/>
          <w:sz w:val="28"/>
          <w:szCs w:val="28"/>
        </w:rPr>
        <w:t>年度再</w:t>
      </w:r>
      <w:proofErr w:type="gramStart"/>
      <w:r w:rsidR="002D6F0A" w:rsidRPr="00233203">
        <w:rPr>
          <w:rFonts w:hAnsi="標楷體" w:cstheme="minorBidi" w:hint="eastAsia"/>
          <w:color w:val="000000" w:themeColor="text1"/>
          <w:sz w:val="28"/>
          <w:szCs w:val="28"/>
        </w:rPr>
        <w:t>挹</w:t>
      </w:r>
      <w:proofErr w:type="gramEnd"/>
      <w:r w:rsidR="002D6F0A" w:rsidRPr="00233203">
        <w:rPr>
          <w:rFonts w:hAnsi="標楷體" w:cstheme="minorBidi" w:hint="eastAsia"/>
          <w:color w:val="000000" w:themeColor="text1"/>
          <w:sz w:val="28"/>
          <w:szCs w:val="28"/>
        </w:rPr>
        <w:t>注335億餘元，</w:t>
      </w:r>
      <w:proofErr w:type="gramStart"/>
      <w:r w:rsidR="002D6F0A" w:rsidRPr="00233203">
        <w:rPr>
          <w:rFonts w:hAnsi="標楷體" w:cstheme="minorBidi" w:hint="eastAsia"/>
          <w:color w:val="000000" w:themeColor="text1"/>
          <w:sz w:val="28"/>
          <w:szCs w:val="28"/>
        </w:rPr>
        <w:t>紓</w:t>
      </w:r>
      <w:proofErr w:type="gramEnd"/>
      <w:r w:rsidR="002D6F0A" w:rsidRPr="00233203">
        <w:rPr>
          <w:rFonts w:hAnsi="標楷體" w:cstheme="minorBidi" w:hint="eastAsia"/>
          <w:color w:val="000000" w:themeColor="text1"/>
          <w:sz w:val="28"/>
          <w:szCs w:val="28"/>
        </w:rPr>
        <w:t>緩短期財務壓力，惟該等財源屬專案性質，尚未能澈底解決健保收支失衡問題。復因健保財務資源有限，</w:t>
      </w:r>
      <w:proofErr w:type="gramStart"/>
      <w:r w:rsidR="002D6F0A" w:rsidRPr="00233203">
        <w:rPr>
          <w:rFonts w:hAnsi="標楷體" w:cstheme="minorBidi" w:hint="eastAsia"/>
          <w:color w:val="000000" w:themeColor="text1"/>
          <w:sz w:val="28"/>
          <w:szCs w:val="28"/>
        </w:rPr>
        <w:t>間有新</w:t>
      </w:r>
      <w:proofErr w:type="gramEnd"/>
      <w:r w:rsidR="002D6F0A" w:rsidRPr="00233203">
        <w:rPr>
          <w:rFonts w:hAnsi="標楷體" w:cstheme="minorBidi" w:hint="eastAsia"/>
          <w:color w:val="000000" w:themeColor="text1"/>
          <w:sz w:val="28"/>
          <w:szCs w:val="28"/>
        </w:rPr>
        <w:t>醫療科技未能全額給付，或罕見疾病用藥未納入健保給付，或癌症治療用藥（下稱癌藥）給付項目與國際治療指引存有落差，病人如未符健保給付條件須自</w:t>
      </w:r>
      <w:r w:rsidR="001B045C" w:rsidRPr="00233203">
        <w:rPr>
          <w:rFonts w:hAnsi="標楷體" w:cstheme="minorBidi" w:hint="eastAsia"/>
          <w:color w:val="000000" w:themeColor="text1"/>
          <w:sz w:val="28"/>
          <w:szCs w:val="28"/>
        </w:rPr>
        <w:t>行</w:t>
      </w:r>
      <w:r w:rsidR="002D6F0A" w:rsidRPr="00233203">
        <w:rPr>
          <w:rFonts w:hAnsi="標楷體" w:cstheme="minorBidi" w:hint="eastAsia"/>
          <w:color w:val="000000" w:themeColor="text1"/>
          <w:sz w:val="28"/>
          <w:szCs w:val="28"/>
        </w:rPr>
        <w:t>負擔藥費，經濟困難等多重弱勢之病人，將因無力負擔費用，影響醫療</w:t>
      </w:r>
      <w:r w:rsidR="002D6F0A" w:rsidRPr="00233203">
        <w:rPr>
          <w:rFonts w:hAnsi="標楷體" w:cstheme="minorBidi" w:hint="eastAsia"/>
          <w:color w:val="000000" w:themeColor="text1"/>
          <w:sz w:val="28"/>
          <w:szCs w:val="28"/>
        </w:rPr>
        <w:lastRenderedPageBreak/>
        <w:t>照護可近性，而加劇健康不平等現象，經函請衛福部通盤檢討健保財務收支制度，並多元籌措財源，</w:t>
      </w:r>
      <w:proofErr w:type="gramStart"/>
      <w:r w:rsidR="002D6F0A" w:rsidRPr="00233203">
        <w:rPr>
          <w:rFonts w:hAnsi="標楷體" w:cstheme="minorBidi" w:hint="eastAsia"/>
          <w:color w:val="000000" w:themeColor="text1"/>
          <w:sz w:val="28"/>
          <w:szCs w:val="28"/>
        </w:rPr>
        <w:t>研議建</w:t>
      </w:r>
      <w:proofErr w:type="gramEnd"/>
      <w:r w:rsidR="002D6F0A" w:rsidRPr="00233203">
        <w:rPr>
          <w:rFonts w:hAnsi="標楷體" w:cstheme="minorBidi" w:hint="eastAsia"/>
          <w:color w:val="000000" w:themeColor="text1"/>
          <w:sz w:val="28"/>
          <w:szCs w:val="28"/>
        </w:rPr>
        <w:t>構具前瞻性與彈性之財務運作機制，</w:t>
      </w:r>
      <w:proofErr w:type="gramStart"/>
      <w:r w:rsidR="002D6F0A" w:rsidRPr="00233203">
        <w:rPr>
          <w:rFonts w:hAnsi="標楷體" w:cstheme="minorBidi" w:hint="eastAsia"/>
          <w:color w:val="000000" w:themeColor="text1"/>
          <w:sz w:val="28"/>
          <w:szCs w:val="28"/>
        </w:rPr>
        <w:t>俾</w:t>
      </w:r>
      <w:proofErr w:type="gramEnd"/>
      <w:r w:rsidR="002D6F0A" w:rsidRPr="00233203">
        <w:rPr>
          <w:rFonts w:hAnsi="標楷體" w:cstheme="minorBidi" w:hint="eastAsia"/>
          <w:color w:val="000000" w:themeColor="text1"/>
          <w:sz w:val="28"/>
          <w:szCs w:val="28"/>
        </w:rPr>
        <w:t>強化財務韌性，以維繫健保財務永續與促進健康平權。</w:t>
      </w:r>
      <w:proofErr w:type="gramStart"/>
      <w:r w:rsidR="002D6F0A" w:rsidRPr="00233203">
        <w:rPr>
          <w:rFonts w:hAnsi="標楷體" w:cstheme="minorBidi" w:hint="eastAsia"/>
          <w:color w:val="000000" w:themeColor="text1"/>
          <w:sz w:val="28"/>
          <w:szCs w:val="28"/>
        </w:rPr>
        <w:t>【</w:t>
      </w:r>
      <w:proofErr w:type="gramEnd"/>
      <w:r w:rsidR="002D6F0A" w:rsidRPr="00233203">
        <w:rPr>
          <w:rFonts w:hAnsi="標楷體" w:cstheme="minorBidi" w:hint="eastAsia"/>
          <w:color w:val="000000" w:themeColor="text1"/>
          <w:sz w:val="28"/>
          <w:szCs w:val="28"/>
        </w:rPr>
        <w:t>詳審核報告非營業部分乙、壹、十二、（三）全民健康保險基金項下重要審核意見（1）</w:t>
      </w:r>
      <w:r w:rsidR="001B045C" w:rsidRPr="00233203">
        <w:rPr>
          <w:rFonts w:hAnsi="標楷體" w:cstheme="minorBidi" w:hint="eastAsia"/>
          <w:color w:val="000000" w:themeColor="text1"/>
          <w:sz w:val="28"/>
          <w:szCs w:val="28"/>
        </w:rPr>
        <w:t>A.</w:t>
      </w:r>
      <w:r w:rsidR="002D6F0A" w:rsidRPr="00233203">
        <w:rPr>
          <w:rFonts w:hAnsi="標楷體" w:cstheme="minorBidi" w:hint="eastAsia"/>
          <w:color w:val="000000" w:themeColor="text1"/>
          <w:sz w:val="28"/>
          <w:szCs w:val="28"/>
        </w:rPr>
        <w:t>】</w:t>
      </w:r>
    </w:p>
    <w:p w14:paraId="50055637" w14:textId="684BDAD2" w:rsidR="00481281" w:rsidRPr="00EA44D0" w:rsidRDefault="006F4AFF" w:rsidP="00EA44D0">
      <w:pPr>
        <w:pStyle w:val="1"/>
        <w:overflowPunct w:val="0"/>
        <w:spacing w:line="520" w:lineRule="exact"/>
        <w:ind w:firstLine="1243"/>
        <w:rPr>
          <w:rFonts w:hAnsi="標楷體"/>
          <w:spacing w:val="-2"/>
          <w:sz w:val="28"/>
          <w:szCs w:val="28"/>
        </w:rPr>
      </w:pPr>
      <w:r>
        <w:rPr>
          <w:rFonts w:hAnsi="標楷體" w:hint="eastAsia"/>
          <w:b/>
          <w:color w:val="000000" w:themeColor="text1"/>
          <w:spacing w:val="-2"/>
          <w:sz w:val="28"/>
          <w:szCs w:val="28"/>
        </w:rPr>
        <w:t>3</w:t>
      </w:r>
      <w:r w:rsidR="00AA5A61" w:rsidRPr="00CB0BCB">
        <w:rPr>
          <w:rFonts w:hAnsi="標楷體" w:hint="eastAsia"/>
          <w:b/>
          <w:color w:val="000000" w:themeColor="text1"/>
          <w:spacing w:val="-2"/>
          <w:sz w:val="28"/>
          <w:szCs w:val="28"/>
        </w:rPr>
        <w:t>.</w:t>
      </w:r>
      <w:r w:rsidR="00481281" w:rsidRPr="00CB0BCB">
        <w:rPr>
          <w:rFonts w:hAnsi="標楷體" w:hint="eastAsia"/>
          <w:b/>
          <w:color w:val="000000" w:themeColor="text1"/>
          <w:spacing w:val="-2"/>
          <w:sz w:val="28"/>
          <w:szCs w:val="28"/>
        </w:rPr>
        <w:t xml:space="preserve">　</w:t>
      </w:r>
      <w:r w:rsidR="00330B66" w:rsidRPr="00CB0BCB">
        <w:rPr>
          <w:rFonts w:hAnsi="標楷體" w:hint="eastAsia"/>
          <w:b/>
          <w:spacing w:val="-2"/>
          <w:sz w:val="28"/>
          <w:szCs w:val="28"/>
        </w:rPr>
        <w:t>我國低收入戶及中低收入戶高齡人口逐年攀升，</w:t>
      </w:r>
      <w:proofErr w:type="gramStart"/>
      <w:r w:rsidR="00330B66" w:rsidRPr="00CB0BCB">
        <w:rPr>
          <w:rFonts w:hAnsi="標楷體" w:hint="eastAsia"/>
          <w:b/>
          <w:spacing w:val="-2"/>
          <w:sz w:val="28"/>
          <w:szCs w:val="28"/>
        </w:rPr>
        <w:t>另近半數</w:t>
      </w:r>
      <w:proofErr w:type="gramEnd"/>
      <w:r w:rsidR="00330B66" w:rsidRPr="00CB0BCB">
        <w:rPr>
          <w:rFonts w:hAnsi="標楷體" w:hint="eastAsia"/>
          <w:b/>
          <w:spacing w:val="-2"/>
          <w:sz w:val="28"/>
          <w:szCs w:val="28"/>
        </w:rPr>
        <w:t>高齡家戶位居全國家庭所得5等分位組之最低所得組</w:t>
      </w:r>
      <w:r w:rsidR="00330B66" w:rsidRPr="00CB0BCB">
        <w:rPr>
          <w:rFonts w:hAnsi="標楷體"/>
          <w:b/>
          <w:spacing w:val="-2"/>
          <w:sz w:val="28"/>
          <w:szCs w:val="28"/>
        </w:rPr>
        <w:t>，</w:t>
      </w:r>
      <w:r w:rsidR="00330B66" w:rsidRPr="00CB0BCB">
        <w:rPr>
          <w:rFonts w:hAnsi="標楷體" w:hint="eastAsia"/>
          <w:b/>
          <w:spacing w:val="-2"/>
          <w:sz w:val="28"/>
          <w:szCs w:val="28"/>
        </w:rPr>
        <w:t>且近6年高齡家庭</w:t>
      </w:r>
      <w:r w:rsidR="001523D3" w:rsidRPr="001C3352">
        <w:rPr>
          <w:rFonts w:hAnsi="標楷體" w:hint="eastAsia"/>
          <w:b/>
          <w:spacing w:val="-2"/>
          <w:sz w:val="28"/>
          <w:szCs w:val="28"/>
        </w:rPr>
        <w:t>消費者物價指數</w:t>
      </w:r>
      <w:r w:rsidR="00DD20EE" w:rsidRPr="001C3352">
        <w:rPr>
          <w:rFonts w:hAnsi="標楷體" w:hint="eastAsia"/>
          <w:b/>
          <w:spacing w:val="-2"/>
          <w:sz w:val="28"/>
          <w:szCs w:val="28"/>
        </w:rPr>
        <w:t>（</w:t>
      </w:r>
      <w:r w:rsidR="00330B66" w:rsidRPr="001C3352">
        <w:rPr>
          <w:rFonts w:hAnsi="標楷體" w:hint="eastAsia"/>
          <w:b/>
          <w:spacing w:val="-2"/>
          <w:sz w:val="28"/>
          <w:szCs w:val="28"/>
        </w:rPr>
        <w:t>CPI</w:t>
      </w:r>
      <w:r w:rsidR="00DD20EE" w:rsidRPr="001C3352">
        <w:rPr>
          <w:rFonts w:hAnsi="標楷體" w:hint="eastAsia"/>
          <w:b/>
          <w:spacing w:val="-2"/>
          <w:sz w:val="28"/>
          <w:szCs w:val="28"/>
        </w:rPr>
        <w:t>）</w:t>
      </w:r>
      <w:r w:rsidR="00330B66" w:rsidRPr="001C3352">
        <w:rPr>
          <w:rFonts w:hAnsi="標楷體" w:hint="eastAsia"/>
          <w:b/>
          <w:spacing w:val="-2"/>
          <w:sz w:val="28"/>
          <w:szCs w:val="28"/>
        </w:rPr>
        <w:t>年增率高於全體家庭，</w:t>
      </w:r>
      <w:proofErr w:type="gramStart"/>
      <w:r w:rsidR="00330B66" w:rsidRPr="001C3352">
        <w:rPr>
          <w:rFonts w:hAnsi="標楷體" w:hint="eastAsia"/>
          <w:b/>
          <w:spacing w:val="-2"/>
          <w:sz w:val="28"/>
          <w:szCs w:val="28"/>
        </w:rPr>
        <w:t>凸</w:t>
      </w:r>
      <w:proofErr w:type="gramEnd"/>
      <w:r w:rsidR="00330B66" w:rsidRPr="001C3352">
        <w:rPr>
          <w:rFonts w:hAnsi="標楷體" w:hint="eastAsia"/>
          <w:b/>
          <w:spacing w:val="-2"/>
          <w:sz w:val="28"/>
          <w:szCs w:val="28"/>
        </w:rPr>
        <w:t>顯高齡家戶之經濟脆弱程度，為預</w:t>
      </w:r>
      <w:r w:rsidR="00330B66" w:rsidRPr="00CB0BCB">
        <w:rPr>
          <w:rFonts w:hAnsi="標楷體" w:hint="eastAsia"/>
          <w:b/>
          <w:spacing w:val="-2"/>
          <w:sz w:val="28"/>
          <w:szCs w:val="28"/>
        </w:rPr>
        <w:t>防高齡貧窮風險，允宜</w:t>
      </w:r>
      <w:proofErr w:type="gramStart"/>
      <w:r w:rsidR="00330B66" w:rsidRPr="00CB0BCB">
        <w:rPr>
          <w:rFonts w:hAnsi="標楷體" w:hint="eastAsia"/>
          <w:b/>
          <w:spacing w:val="-2"/>
          <w:sz w:val="28"/>
          <w:szCs w:val="28"/>
        </w:rPr>
        <w:t>賡</w:t>
      </w:r>
      <w:proofErr w:type="gramEnd"/>
      <w:r w:rsidR="00330B66" w:rsidRPr="00CB0BCB">
        <w:rPr>
          <w:rFonts w:hAnsi="標楷體" w:hint="eastAsia"/>
          <w:b/>
          <w:spacing w:val="-2"/>
          <w:sz w:val="28"/>
          <w:szCs w:val="28"/>
        </w:rPr>
        <w:t>續</w:t>
      </w:r>
      <w:proofErr w:type="gramStart"/>
      <w:r w:rsidR="00330B66" w:rsidRPr="00CB0BCB">
        <w:rPr>
          <w:rFonts w:hAnsi="標楷體" w:hint="eastAsia"/>
          <w:b/>
          <w:spacing w:val="-2"/>
          <w:sz w:val="28"/>
          <w:szCs w:val="28"/>
        </w:rPr>
        <w:t>研</w:t>
      </w:r>
      <w:proofErr w:type="gramEnd"/>
      <w:r w:rsidR="00330B66" w:rsidRPr="00CB0BCB">
        <w:rPr>
          <w:rFonts w:hAnsi="標楷體" w:hint="eastAsia"/>
          <w:b/>
          <w:spacing w:val="-2"/>
          <w:sz w:val="28"/>
          <w:szCs w:val="28"/>
        </w:rPr>
        <w:t>謀強化高齡者就業促進措施，</w:t>
      </w:r>
      <w:proofErr w:type="gramStart"/>
      <w:r w:rsidR="00330B66" w:rsidRPr="00CB0BCB">
        <w:rPr>
          <w:rFonts w:hAnsi="標楷體" w:hint="eastAsia"/>
          <w:b/>
          <w:spacing w:val="-2"/>
          <w:sz w:val="28"/>
          <w:szCs w:val="28"/>
        </w:rPr>
        <w:t>俾</w:t>
      </w:r>
      <w:proofErr w:type="gramEnd"/>
      <w:r w:rsidR="00330B66" w:rsidRPr="00CB0BCB">
        <w:rPr>
          <w:rFonts w:hAnsi="標楷體" w:hint="eastAsia"/>
          <w:b/>
          <w:spacing w:val="-2"/>
          <w:sz w:val="28"/>
          <w:szCs w:val="28"/>
        </w:rPr>
        <w:t>有效增裕高齡者所得：</w:t>
      </w:r>
      <w:proofErr w:type="gramStart"/>
      <w:r w:rsidR="00330B66" w:rsidRPr="00CB0BCB">
        <w:rPr>
          <w:rFonts w:hAnsi="標楷體" w:hint="eastAsia"/>
          <w:spacing w:val="-2"/>
          <w:sz w:val="28"/>
          <w:szCs w:val="28"/>
        </w:rPr>
        <w:t>查據衛福</w:t>
      </w:r>
      <w:proofErr w:type="gramEnd"/>
      <w:r w:rsidR="00330B66" w:rsidRPr="00CB0BCB">
        <w:rPr>
          <w:rFonts w:hAnsi="標楷體" w:hint="eastAsia"/>
          <w:spacing w:val="-2"/>
          <w:sz w:val="28"/>
          <w:szCs w:val="28"/>
        </w:rPr>
        <w:t>部歷年低收入戶及中低收入戶統計，近10年（104至113年）我國低收入戶及中低收入戶整體人口逐年下滑，惟其中</w:t>
      </w:r>
      <w:proofErr w:type="gramStart"/>
      <w:r w:rsidR="00330B66" w:rsidRPr="00CB0BCB">
        <w:rPr>
          <w:rFonts w:hAnsi="標楷體" w:hint="eastAsia"/>
          <w:spacing w:val="-2"/>
          <w:sz w:val="28"/>
          <w:szCs w:val="28"/>
        </w:rPr>
        <w:t>高齡者呈逐年</w:t>
      </w:r>
      <w:proofErr w:type="gramEnd"/>
      <w:r w:rsidR="00330B66" w:rsidRPr="00CB0BCB">
        <w:rPr>
          <w:rFonts w:hAnsi="標楷體" w:hint="eastAsia"/>
          <w:spacing w:val="-2"/>
          <w:sz w:val="28"/>
          <w:szCs w:val="28"/>
        </w:rPr>
        <w:t>上升趨勢，113年底低收入戶及中低收入戶之高齡人口為6</w:t>
      </w:r>
      <w:r w:rsidR="00330B66" w:rsidRPr="00CB0BCB">
        <w:rPr>
          <w:rFonts w:hAnsi="標楷體"/>
          <w:spacing w:val="-2"/>
          <w:sz w:val="28"/>
          <w:szCs w:val="28"/>
        </w:rPr>
        <w:t>8,951</w:t>
      </w:r>
      <w:r w:rsidR="00330B66" w:rsidRPr="00CB0BCB">
        <w:rPr>
          <w:rFonts w:hAnsi="標楷體" w:hint="eastAsia"/>
          <w:spacing w:val="-2"/>
          <w:sz w:val="28"/>
          <w:szCs w:val="28"/>
        </w:rPr>
        <w:t>人，較104年底增加近1倍，</w:t>
      </w:r>
      <w:proofErr w:type="gramStart"/>
      <w:r w:rsidR="00330B66" w:rsidRPr="00CB0BCB">
        <w:rPr>
          <w:rFonts w:hAnsi="標楷體" w:hint="eastAsia"/>
          <w:spacing w:val="-2"/>
          <w:sz w:val="28"/>
          <w:szCs w:val="28"/>
        </w:rPr>
        <w:t>占低收入</w:t>
      </w:r>
      <w:proofErr w:type="gramEnd"/>
      <w:r w:rsidR="00330B66" w:rsidRPr="00CB0BCB">
        <w:rPr>
          <w:rFonts w:hAnsi="標楷體" w:hint="eastAsia"/>
          <w:spacing w:val="-2"/>
          <w:sz w:val="28"/>
          <w:szCs w:val="28"/>
        </w:rPr>
        <w:t>戶及中低收入戶整體人口比率亦較104年底增加8.05個百分點，另據衛福部111年老人狀況調查報告，有22.31％高齡者認為生活費「有點不夠用，略有困難」或「相當困難」，其中有工作者之就業原因，逾</w:t>
      </w:r>
      <w:proofErr w:type="gramStart"/>
      <w:r w:rsidR="00330B66" w:rsidRPr="00CB0BCB">
        <w:rPr>
          <w:rFonts w:hAnsi="標楷體" w:hint="eastAsia"/>
          <w:spacing w:val="-2"/>
          <w:sz w:val="28"/>
          <w:szCs w:val="28"/>
        </w:rPr>
        <w:t>5成</w:t>
      </w:r>
      <w:proofErr w:type="gramEnd"/>
      <w:r w:rsidR="00330B66" w:rsidRPr="00CB0BCB">
        <w:rPr>
          <w:rFonts w:hAnsi="標楷體" w:hint="eastAsia"/>
          <w:spacing w:val="-2"/>
          <w:sz w:val="28"/>
          <w:szCs w:val="28"/>
        </w:rPr>
        <w:t>（50.55％）係因「經濟上需要」而工作，</w:t>
      </w:r>
      <w:proofErr w:type="gramStart"/>
      <w:r w:rsidR="00330B66" w:rsidRPr="00CB0BCB">
        <w:rPr>
          <w:rFonts w:hAnsi="標楷體" w:hint="eastAsia"/>
          <w:spacing w:val="-2"/>
          <w:sz w:val="28"/>
          <w:szCs w:val="28"/>
        </w:rPr>
        <w:t>凸</w:t>
      </w:r>
      <w:proofErr w:type="gramEnd"/>
      <w:r w:rsidR="00330B66" w:rsidRPr="00CB0BCB">
        <w:rPr>
          <w:rFonts w:hAnsi="標楷體" w:hint="eastAsia"/>
          <w:spacing w:val="-2"/>
          <w:sz w:val="28"/>
          <w:szCs w:val="28"/>
        </w:rPr>
        <w:t>顯部分高齡家戶面臨嚴峻經濟壓力，甚至淪為貧窮人口，且有一定比率高齡者須持續工作，藉以維繫生存。復查，我國高齡家戶可支配所得</w:t>
      </w:r>
      <w:r w:rsidR="00330B66" w:rsidRPr="00CB0BCB">
        <w:rPr>
          <w:rFonts w:hAnsi="標楷體"/>
          <w:spacing w:val="-2"/>
          <w:sz w:val="28"/>
          <w:szCs w:val="28"/>
        </w:rPr>
        <w:t>多來自退休金或年金、儲蓄衍生之利息、子女或政府移轉收入</w:t>
      </w:r>
      <w:r w:rsidR="00330B66" w:rsidRPr="00CB0BCB">
        <w:rPr>
          <w:rFonts w:hAnsi="標楷體" w:hint="eastAsia"/>
          <w:spacing w:val="-2"/>
          <w:sz w:val="28"/>
          <w:szCs w:val="28"/>
        </w:rPr>
        <w:t>等，據行政院主計總處112年家庭收支調查報告，近半數（116萬餘戶、49.00％）高齡家戶位居全國家庭所得5等分位組之最低所得組（第1分位組），除可支配所得低於消費支出外，其</w:t>
      </w:r>
      <w:r w:rsidR="00330B66" w:rsidRPr="00CB0BCB">
        <w:rPr>
          <w:rFonts w:hAnsi="標楷體"/>
          <w:spacing w:val="-2"/>
          <w:sz w:val="28"/>
          <w:szCs w:val="28"/>
        </w:rPr>
        <w:t>短差情形</w:t>
      </w:r>
      <w:r w:rsidR="00330B66" w:rsidRPr="00CB0BCB">
        <w:rPr>
          <w:rFonts w:hAnsi="標楷體" w:hint="eastAsia"/>
          <w:spacing w:val="-2"/>
          <w:sz w:val="28"/>
          <w:szCs w:val="28"/>
        </w:rPr>
        <w:t>亦</w:t>
      </w:r>
      <w:r w:rsidR="00330B66" w:rsidRPr="00CB0BCB">
        <w:rPr>
          <w:rFonts w:hAnsi="標楷體"/>
          <w:spacing w:val="-2"/>
          <w:sz w:val="28"/>
          <w:szCs w:val="28"/>
        </w:rPr>
        <w:t>較</w:t>
      </w:r>
      <w:r w:rsidR="00330B66" w:rsidRPr="00CB0BCB">
        <w:rPr>
          <w:rFonts w:hAnsi="標楷體" w:hint="eastAsia"/>
          <w:spacing w:val="-2"/>
          <w:sz w:val="28"/>
          <w:szCs w:val="28"/>
        </w:rPr>
        <w:t>第1分位組</w:t>
      </w:r>
      <w:r w:rsidR="00330B66" w:rsidRPr="00CB0BCB">
        <w:rPr>
          <w:rFonts w:hAnsi="標楷體"/>
          <w:spacing w:val="-2"/>
          <w:sz w:val="28"/>
          <w:szCs w:val="28"/>
        </w:rPr>
        <w:t>全體家庭嚴峻</w:t>
      </w:r>
      <w:r w:rsidR="00330B66" w:rsidRPr="00CB0BCB">
        <w:rPr>
          <w:rFonts w:hAnsi="標楷體" w:hint="eastAsia"/>
          <w:spacing w:val="-2"/>
          <w:sz w:val="28"/>
          <w:szCs w:val="28"/>
        </w:rPr>
        <w:t>，另據該總處統計，高齡家庭消費者物價指數年增率已連續6年高於全體家庭，並連續4年高於2％之通膨警戒線，</w:t>
      </w:r>
      <w:proofErr w:type="gramStart"/>
      <w:r w:rsidR="00330B66" w:rsidRPr="00CB0BCB">
        <w:rPr>
          <w:rFonts w:hAnsi="標楷體" w:hint="eastAsia"/>
          <w:spacing w:val="-2"/>
          <w:sz w:val="28"/>
          <w:szCs w:val="28"/>
        </w:rPr>
        <w:t>凸</w:t>
      </w:r>
      <w:proofErr w:type="gramEnd"/>
      <w:r w:rsidR="00330B66" w:rsidRPr="00CB0BCB">
        <w:rPr>
          <w:rFonts w:hAnsi="標楷體" w:hint="eastAsia"/>
          <w:spacing w:val="-2"/>
          <w:sz w:val="28"/>
          <w:szCs w:val="28"/>
        </w:rPr>
        <w:t>顯高齡家戶（庭）之經濟脆弱程度。按政府為保障國人老年經濟安全，近年積極協助高齡者</w:t>
      </w:r>
      <w:r w:rsidR="00330B66" w:rsidRPr="00CB0BCB">
        <w:rPr>
          <w:rFonts w:hAnsi="標楷體"/>
          <w:spacing w:val="-2"/>
          <w:sz w:val="28"/>
          <w:szCs w:val="28"/>
        </w:rPr>
        <w:t>再就業，</w:t>
      </w:r>
      <w:r w:rsidR="00330B66" w:rsidRPr="00CB0BCB">
        <w:rPr>
          <w:rFonts w:hAnsi="標楷體" w:hint="eastAsia"/>
          <w:spacing w:val="-2"/>
          <w:sz w:val="28"/>
          <w:szCs w:val="28"/>
        </w:rPr>
        <w:t>高齡者勞動力參與率雖呈小幅提升，惟據衛福部</w:t>
      </w:r>
      <w:r w:rsidR="00330B66" w:rsidRPr="00CB0BCB">
        <w:rPr>
          <w:rFonts w:hAnsi="標楷體"/>
          <w:spacing w:val="-2"/>
          <w:sz w:val="28"/>
          <w:szCs w:val="28"/>
        </w:rPr>
        <w:t>111年老人狀況調查報告</w:t>
      </w:r>
      <w:r w:rsidR="00330B66" w:rsidRPr="00CB0BCB">
        <w:rPr>
          <w:rFonts w:hAnsi="標楷體" w:hint="eastAsia"/>
          <w:spacing w:val="-2"/>
          <w:sz w:val="28"/>
          <w:szCs w:val="28"/>
        </w:rPr>
        <w:t>，我國高齡者</w:t>
      </w:r>
      <w:r w:rsidR="00330B66" w:rsidRPr="00CB0BCB">
        <w:rPr>
          <w:rFonts w:hAnsi="標楷體"/>
          <w:spacing w:val="-2"/>
          <w:sz w:val="28"/>
          <w:szCs w:val="28"/>
        </w:rPr>
        <w:t>主要經濟來源</w:t>
      </w:r>
      <w:r w:rsidR="00330B66" w:rsidRPr="00CB0BCB">
        <w:rPr>
          <w:rFonts w:hAnsi="標楷體" w:hint="eastAsia"/>
          <w:spacing w:val="-2"/>
          <w:sz w:val="28"/>
          <w:szCs w:val="28"/>
        </w:rPr>
        <w:t>僅</w:t>
      </w:r>
      <w:proofErr w:type="gramStart"/>
      <w:r w:rsidR="00330B66" w:rsidRPr="00CB0BCB">
        <w:rPr>
          <w:rFonts w:hAnsi="標楷體" w:hint="eastAsia"/>
          <w:spacing w:val="-2"/>
          <w:sz w:val="28"/>
          <w:szCs w:val="28"/>
        </w:rPr>
        <w:t>1成</w:t>
      </w:r>
      <w:proofErr w:type="gramEnd"/>
      <w:r w:rsidR="00EA44D0">
        <w:rPr>
          <w:rFonts w:hAnsi="標楷體" w:hint="eastAsia"/>
          <w:spacing w:val="-2"/>
          <w:sz w:val="28"/>
          <w:szCs w:val="28"/>
        </w:rPr>
        <w:t>（</w:t>
      </w:r>
      <w:r w:rsidR="00330B66" w:rsidRPr="00CB0BCB">
        <w:rPr>
          <w:rFonts w:hAnsi="標楷體" w:hint="eastAsia"/>
          <w:spacing w:val="-2"/>
          <w:sz w:val="28"/>
          <w:szCs w:val="28"/>
        </w:rPr>
        <w:t>10.84％</w:t>
      </w:r>
      <w:r w:rsidR="00EA44D0">
        <w:rPr>
          <w:rFonts w:hAnsi="標楷體" w:hint="eastAsia"/>
          <w:spacing w:val="-2"/>
          <w:sz w:val="28"/>
          <w:szCs w:val="28"/>
        </w:rPr>
        <w:t>）</w:t>
      </w:r>
      <w:r w:rsidR="00330B66" w:rsidRPr="00CB0BCB">
        <w:rPr>
          <w:rFonts w:hAnsi="標楷體" w:hint="eastAsia"/>
          <w:spacing w:val="-2"/>
          <w:sz w:val="28"/>
          <w:szCs w:val="28"/>
        </w:rPr>
        <w:t>來自個人</w:t>
      </w:r>
      <w:r w:rsidR="00330B66" w:rsidRPr="00CB0BCB">
        <w:rPr>
          <w:rFonts w:hAnsi="標楷體"/>
          <w:spacing w:val="-2"/>
          <w:sz w:val="28"/>
          <w:szCs w:val="28"/>
        </w:rPr>
        <w:t>工作或營</w:t>
      </w:r>
      <w:r w:rsidR="00330B66" w:rsidRPr="00F841DD">
        <w:rPr>
          <w:rFonts w:hAnsi="標楷體"/>
          <w:spacing w:val="-2"/>
          <w:sz w:val="28"/>
          <w:szCs w:val="28"/>
        </w:rPr>
        <w:t>業收入</w:t>
      </w:r>
      <w:r w:rsidR="00330B66" w:rsidRPr="00F841DD">
        <w:rPr>
          <w:rFonts w:hAnsi="標楷體" w:hint="eastAsia"/>
          <w:spacing w:val="-2"/>
          <w:sz w:val="28"/>
          <w:szCs w:val="28"/>
        </w:rPr>
        <w:t>，與</w:t>
      </w:r>
      <w:r w:rsidR="001523D3" w:rsidRPr="00F841DD">
        <w:rPr>
          <w:rFonts w:hAnsi="標楷體" w:hint="eastAsia"/>
          <w:spacing w:val="-2"/>
          <w:sz w:val="28"/>
          <w:szCs w:val="28"/>
        </w:rPr>
        <w:t xml:space="preserve">經濟合作暨發展組織（Organization for Economic Cooperation and </w:t>
      </w:r>
      <w:proofErr w:type="spellStart"/>
      <w:r w:rsidR="001523D3" w:rsidRPr="00F841DD">
        <w:rPr>
          <w:rFonts w:hAnsi="標楷體" w:hint="eastAsia"/>
          <w:spacing w:val="-2"/>
          <w:sz w:val="28"/>
          <w:szCs w:val="28"/>
        </w:rPr>
        <w:t>Development,OECD</w:t>
      </w:r>
      <w:proofErr w:type="spellEnd"/>
      <w:r w:rsidR="001523D3" w:rsidRPr="00F841DD">
        <w:rPr>
          <w:rFonts w:hAnsi="標楷體" w:hint="eastAsia"/>
          <w:spacing w:val="-2"/>
          <w:sz w:val="28"/>
          <w:szCs w:val="28"/>
        </w:rPr>
        <w:t>）</w:t>
      </w:r>
      <w:r w:rsidR="00330B66" w:rsidRPr="00F841DD">
        <w:rPr>
          <w:rFonts w:hAnsi="標楷體" w:hint="eastAsia"/>
          <w:spacing w:val="-2"/>
          <w:sz w:val="28"/>
          <w:szCs w:val="28"/>
        </w:rPr>
        <w:t>統計日本（40.3％）、韓國（48.6％）及OECD國家平均值（25.5％）相較，我國</w:t>
      </w:r>
      <w:r w:rsidR="00330B66" w:rsidRPr="00CB0BCB">
        <w:rPr>
          <w:rFonts w:hAnsi="標楷體" w:hint="eastAsia"/>
          <w:spacing w:val="-2"/>
          <w:sz w:val="28"/>
          <w:szCs w:val="28"/>
        </w:rPr>
        <w:t>高齡者經濟來源高度仰賴退休金及家人供養，</w:t>
      </w:r>
      <w:proofErr w:type="gramStart"/>
      <w:r w:rsidR="00330B66" w:rsidRPr="00CB0BCB">
        <w:rPr>
          <w:rFonts w:hAnsi="標楷體" w:hint="eastAsia"/>
          <w:spacing w:val="-2"/>
          <w:sz w:val="28"/>
          <w:szCs w:val="28"/>
        </w:rPr>
        <w:t>恐具一定</w:t>
      </w:r>
      <w:proofErr w:type="gramEnd"/>
      <w:r w:rsidR="00330B66" w:rsidRPr="00CB0BCB">
        <w:rPr>
          <w:rFonts w:hAnsi="標楷體" w:hint="eastAsia"/>
          <w:spacing w:val="-2"/>
          <w:sz w:val="28"/>
          <w:szCs w:val="28"/>
        </w:rPr>
        <w:t>風險，為落實保障國人老年經濟安全，經函請勞動部</w:t>
      </w:r>
      <w:proofErr w:type="gramStart"/>
      <w:r w:rsidR="00330B66" w:rsidRPr="00CB0BCB">
        <w:rPr>
          <w:rFonts w:hAnsi="標楷體" w:hint="eastAsia"/>
          <w:spacing w:val="-2"/>
          <w:sz w:val="28"/>
          <w:szCs w:val="28"/>
        </w:rPr>
        <w:t>賡</w:t>
      </w:r>
      <w:proofErr w:type="gramEnd"/>
      <w:r w:rsidR="00330B66" w:rsidRPr="00CB0BCB">
        <w:rPr>
          <w:rFonts w:hAnsi="標楷體" w:hint="eastAsia"/>
          <w:spacing w:val="-2"/>
          <w:sz w:val="28"/>
          <w:szCs w:val="28"/>
        </w:rPr>
        <w:t>續</w:t>
      </w:r>
      <w:proofErr w:type="gramStart"/>
      <w:r w:rsidR="00330B66" w:rsidRPr="00CB0BCB">
        <w:rPr>
          <w:rFonts w:hAnsi="標楷體" w:hint="eastAsia"/>
          <w:spacing w:val="-2"/>
          <w:sz w:val="28"/>
          <w:szCs w:val="28"/>
        </w:rPr>
        <w:lastRenderedPageBreak/>
        <w:t>研</w:t>
      </w:r>
      <w:proofErr w:type="gramEnd"/>
      <w:r w:rsidR="00330B66" w:rsidRPr="00CB0BCB">
        <w:rPr>
          <w:rFonts w:hAnsi="標楷體" w:hint="eastAsia"/>
          <w:spacing w:val="-2"/>
          <w:sz w:val="28"/>
          <w:szCs w:val="28"/>
        </w:rPr>
        <w:t>謀強化高齡者就業促進措施，以鼓勵並支持高齡者再就業，</w:t>
      </w:r>
      <w:proofErr w:type="gramStart"/>
      <w:r w:rsidR="00330B66" w:rsidRPr="00CB0BCB">
        <w:rPr>
          <w:rFonts w:hAnsi="標楷體" w:hint="eastAsia"/>
          <w:spacing w:val="-2"/>
          <w:sz w:val="28"/>
          <w:szCs w:val="28"/>
        </w:rPr>
        <w:t>俾</w:t>
      </w:r>
      <w:proofErr w:type="gramEnd"/>
      <w:r w:rsidR="00330B66" w:rsidRPr="00CB0BCB">
        <w:rPr>
          <w:rFonts w:hAnsi="標楷體" w:hint="eastAsia"/>
          <w:spacing w:val="-2"/>
          <w:sz w:val="28"/>
          <w:szCs w:val="28"/>
        </w:rPr>
        <w:t>有效增裕高齡者所得。【詳</w:t>
      </w:r>
      <w:r w:rsidR="00CB0BCB" w:rsidRPr="00CB0BCB">
        <w:rPr>
          <w:rFonts w:hint="eastAsia"/>
          <w:sz w:val="28"/>
          <w:szCs w:val="28"/>
        </w:rPr>
        <w:t>總決算</w:t>
      </w:r>
      <w:r w:rsidR="00330B66" w:rsidRPr="00CB0BCB">
        <w:rPr>
          <w:rFonts w:hAnsi="標楷體" w:hint="eastAsia"/>
          <w:spacing w:val="-2"/>
          <w:sz w:val="28"/>
          <w:szCs w:val="28"/>
        </w:rPr>
        <w:t>審核報告第2冊丙、拾伍、勞動部主管項下重要審核意見（</w:t>
      </w:r>
      <w:r w:rsidR="00A2612C">
        <w:rPr>
          <w:rFonts w:hAnsi="標楷體" w:hint="eastAsia"/>
          <w:spacing w:val="-2"/>
          <w:sz w:val="28"/>
          <w:szCs w:val="28"/>
        </w:rPr>
        <w:t>二</w:t>
      </w:r>
      <w:r w:rsidR="00330B66" w:rsidRPr="00CB0BCB">
        <w:rPr>
          <w:rFonts w:hAnsi="標楷體" w:hint="eastAsia"/>
          <w:spacing w:val="-2"/>
          <w:sz w:val="28"/>
          <w:szCs w:val="28"/>
        </w:rPr>
        <w:t>）】</w:t>
      </w:r>
    </w:p>
    <w:p w14:paraId="38002716" w14:textId="53842EC4" w:rsidR="007F7944" w:rsidRPr="00CB0BCB" w:rsidRDefault="006F4AFF" w:rsidP="00616BC2">
      <w:pPr>
        <w:pStyle w:val="1"/>
        <w:overflowPunct w:val="0"/>
        <w:spacing w:line="540" w:lineRule="exact"/>
        <w:ind w:firstLine="1261"/>
        <w:rPr>
          <w:sz w:val="28"/>
          <w:szCs w:val="28"/>
        </w:rPr>
      </w:pPr>
      <w:r>
        <w:rPr>
          <w:rFonts w:hint="eastAsia"/>
          <w:b/>
          <w:sz w:val="28"/>
          <w:szCs w:val="28"/>
        </w:rPr>
        <w:t>4</w:t>
      </w:r>
      <w:r w:rsidR="007F7944" w:rsidRPr="00CB0BCB">
        <w:rPr>
          <w:rFonts w:hint="eastAsia"/>
          <w:b/>
          <w:sz w:val="28"/>
          <w:szCs w:val="28"/>
        </w:rPr>
        <w:t xml:space="preserve">.　</w:t>
      </w:r>
      <w:r w:rsidR="00D27DB7" w:rsidRPr="00D27DB7">
        <w:rPr>
          <w:rFonts w:hint="eastAsia"/>
          <w:b/>
          <w:bCs w:val="0"/>
          <w:sz w:val="28"/>
          <w:szCs w:val="28"/>
        </w:rPr>
        <w:t>政府成立國家級高齡醫學暨健康福祉研究中心，以實證基礎提出相關政策建議，惟有關高齡健康及福祉領域之重大性及前瞻性議題仍待</w:t>
      </w:r>
      <w:proofErr w:type="gramStart"/>
      <w:r w:rsidR="00D27DB7" w:rsidRPr="00D27DB7">
        <w:rPr>
          <w:rFonts w:hint="eastAsia"/>
          <w:b/>
          <w:bCs w:val="0"/>
          <w:sz w:val="28"/>
          <w:szCs w:val="28"/>
        </w:rPr>
        <w:t>研</w:t>
      </w:r>
      <w:proofErr w:type="gramEnd"/>
      <w:r w:rsidR="00D27DB7" w:rsidRPr="00D27DB7">
        <w:rPr>
          <w:rFonts w:hint="eastAsia"/>
          <w:b/>
          <w:bCs w:val="0"/>
          <w:sz w:val="28"/>
          <w:szCs w:val="28"/>
        </w:rPr>
        <w:t>訂，供引導未來研究發展，允宜加強盤點國內缺乏之研究領域，以協助政府因應超高齡社會衍生之迫切施政議題：</w:t>
      </w:r>
      <w:r w:rsidR="00D27DB7" w:rsidRPr="00D27DB7">
        <w:rPr>
          <w:rFonts w:hint="eastAsia"/>
          <w:sz w:val="28"/>
          <w:szCs w:val="28"/>
        </w:rPr>
        <w:t>行政院於109年12月指示國衛院與國立臺灣大學合作成立國家級之「高齡醫學暨健康福祉研究中心」（下稱國衛院高齡中心），</w:t>
      </w:r>
      <w:proofErr w:type="gramStart"/>
      <w:r w:rsidR="00D27DB7" w:rsidRPr="00D27DB7">
        <w:rPr>
          <w:rFonts w:hint="eastAsia"/>
          <w:sz w:val="28"/>
          <w:szCs w:val="28"/>
        </w:rPr>
        <w:t>衛福部於111至113年度</w:t>
      </w:r>
      <w:proofErr w:type="gramEnd"/>
      <w:r w:rsidR="00D27DB7" w:rsidRPr="00D27DB7">
        <w:rPr>
          <w:rFonts w:hint="eastAsia"/>
          <w:sz w:val="28"/>
          <w:szCs w:val="28"/>
        </w:rPr>
        <w:t>編列預算8億5,690萬元，支應國衛院執行「高齡醫學暨健康福祉研究中心」計畫，辦理高齡健康與長照政策所需基礎調查、定期監測及研究分析，</w:t>
      </w:r>
      <w:proofErr w:type="gramStart"/>
      <w:r w:rsidR="00D27DB7" w:rsidRPr="00D27DB7">
        <w:rPr>
          <w:rFonts w:hint="eastAsia"/>
          <w:sz w:val="28"/>
          <w:szCs w:val="28"/>
        </w:rPr>
        <w:t>俾</w:t>
      </w:r>
      <w:proofErr w:type="gramEnd"/>
      <w:r w:rsidR="00D27DB7" w:rsidRPr="00D27DB7">
        <w:rPr>
          <w:rFonts w:hint="eastAsia"/>
          <w:sz w:val="28"/>
          <w:szCs w:val="28"/>
        </w:rPr>
        <w:t>以實證基礎提出政策建議，作為</w:t>
      </w:r>
      <w:r w:rsidR="00D27DB7" w:rsidRPr="00D504EC">
        <w:rPr>
          <w:rFonts w:hint="eastAsia"/>
          <w:spacing w:val="2"/>
          <w:sz w:val="28"/>
          <w:szCs w:val="28"/>
        </w:rPr>
        <w:t>政府</w:t>
      </w:r>
      <w:proofErr w:type="gramStart"/>
      <w:r w:rsidR="00D27DB7" w:rsidRPr="00D504EC">
        <w:rPr>
          <w:rFonts w:hint="eastAsia"/>
          <w:spacing w:val="2"/>
          <w:sz w:val="28"/>
          <w:szCs w:val="28"/>
        </w:rPr>
        <w:t>施政之參據</w:t>
      </w:r>
      <w:proofErr w:type="gramEnd"/>
      <w:r w:rsidR="00D27DB7" w:rsidRPr="00D504EC">
        <w:rPr>
          <w:rFonts w:hint="eastAsia"/>
          <w:spacing w:val="2"/>
          <w:sz w:val="28"/>
          <w:szCs w:val="28"/>
        </w:rPr>
        <w:t>。經查</w:t>
      </w:r>
      <w:r w:rsidR="003901F9">
        <w:rPr>
          <w:rFonts w:hint="eastAsia"/>
          <w:spacing w:val="2"/>
          <w:sz w:val="28"/>
          <w:szCs w:val="28"/>
        </w:rPr>
        <w:t>，</w:t>
      </w:r>
      <w:r w:rsidR="00D27DB7" w:rsidRPr="00D504EC">
        <w:rPr>
          <w:rFonts w:hint="eastAsia"/>
          <w:spacing w:val="2"/>
          <w:sz w:val="28"/>
          <w:szCs w:val="28"/>
        </w:rPr>
        <w:t>國衛院高齡中心於110至113年度協助衛福部執行政策研究計11件，自行提案與外部單位提案之研究計畫計34件，113年間從口腔營養、長者人權、長照給付及支付制度、長照財務及整合性照護模式等面向，提出相關研究建議，惟尚未訂定有關高齡健康及福祉領域之重大性、前瞻性議題引導研究發展，恐較難獲致系統性研究成果，供</w:t>
      </w:r>
      <w:proofErr w:type="gramStart"/>
      <w:r w:rsidR="00D27DB7" w:rsidRPr="00D504EC">
        <w:rPr>
          <w:rFonts w:hint="eastAsia"/>
          <w:spacing w:val="2"/>
          <w:sz w:val="28"/>
          <w:szCs w:val="28"/>
        </w:rPr>
        <w:t>政府參據相關</w:t>
      </w:r>
      <w:proofErr w:type="gramEnd"/>
      <w:r w:rsidR="00D27DB7" w:rsidRPr="00D504EC">
        <w:rPr>
          <w:rFonts w:hint="eastAsia"/>
          <w:spacing w:val="2"/>
          <w:sz w:val="28"/>
          <w:szCs w:val="28"/>
        </w:rPr>
        <w:t>政策建言，以策進整體高齡政策規劃。次按國衛院與衛福部合作設立之國衛院論壇，為探討國內衛生醫療及社會福利問題，透由會議討論及排序，釐訂臺灣健康與福利之重大性、急迫性及前瞻性議題，並據以執行相關</w:t>
      </w:r>
      <w:r w:rsidR="00D27DB7" w:rsidRPr="00D27DB7">
        <w:rPr>
          <w:rFonts w:hint="eastAsia"/>
          <w:sz w:val="28"/>
          <w:szCs w:val="28"/>
        </w:rPr>
        <w:t>研究，其研究重點議題之規劃方式，應可作為國衛院高齡中心</w:t>
      </w:r>
      <w:proofErr w:type="gramStart"/>
      <w:r w:rsidR="00D27DB7" w:rsidRPr="00D27DB7">
        <w:rPr>
          <w:rFonts w:hint="eastAsia"/>
          <w:sz w:val="28"/>
          <w:szCs w:val="28"/>
        </w:rPr>
        <w:t>研</w:t>
      </w:r>
      <w:proofErr w:type="gramEnd"/>
      <w:r w:rsidR="00D27DB7" w:rsidRPr="00D27DB7">
        <w:rPr>
          <w:rFonts w:hint="eastAsia"/>
          <w:sz w:val="28"/>
          <w:szCs w:val="28"/>
        </w:rPr>
        <w:t>訂高齡健康及福祉領域研究議題之參考；又國家科學及技術委員會政府研究資訊系統（GRB）收錄歷年該會補助專題研究計畫、各機關委託研究計畫之基本資料及研究報告等資料，其中</w:t>
      </w:r>
      <w:r w:rsidR="00A42EC8">
        <w:rPr>
          <w:rFonts w:hint="eastAsia"/>
          <w:sz w:val="28"/>
          <w:szCs w:val="28"/>
        </w:rPr>
        <w:t>以</w:t>
      </w:r>
      <w:r w:rsidR="00D27DB7" w:rsidRPr="00D27DB7">
        <w:rPr>
          <w:rFonts w:hint="eastAsia"/>
          <w:sz w:val="28"/>
          <w:szCs w:val="28"/>
        </w:rPr>
        <w:t>「高齡社會」專題統計110至112年度高齡相關研究計畫累計達1,857件，投入經費28億餘元，可作為盤點國內高齡健康及福祉各項議題研究投入現況之參考。</w:t>
      </w:r>
      <w:proofErr w:type="gramStart"/>
      <w:r w:rsidR="00D27DB7" w:rsidRPr="00D27DB7">
        <w:rPr>
          <w:rFonts w:hint="eastAsia"/>
          <w:sz w:val="28"/>
          <w:szCs w:val="28"/>
        </w:rPr>
        <w:t>鑑</w:t>
      </w:r>
      <w:proofErr w:type="gramEnd"/>
      <w:r w:rsidR="00D27DB7" w:rsidRPr="00D27DB7">
        <w:rPr>
          <w:rFonts w:hint="eastAsia"/>
          <w:sz w:val="28"/>
          <w:szCs w:val="28"/>
        </w:rPr>
        <w:t>於高齡者健康及福祉議題備受各界重視，經函請衛福部參考國衛院論壇之作法，及利用現行政府高齡研究資料彙整平</w:t>
      </w:r>
      <w:proofErr w:type="gramStart"/>
      <w:r w:rsidR="00D27DB7" w:rsidRPr="00D27DB7">
        <w:rPr>
          <w:rFonts w:hint="eastAsia"/>
          <w:sz w:val="28"/>
          <w:szCs w:val="28"/>
        </w:rPr>
        <w:t>臺</w:t>
      </w:r>
      <w:proofErr w:type="gramEnd"/>
      <w:r w:rsidR="00D27DB7" w:rsidRPr="00D27DB7">
        <w:rPr>
          <w:rFonts w:hint="eastAsia"/>
          <w:sz w:val="28"/>
          <w:szCs w:val="28"/>
        </w:rPr>
        <w:t>，加強盤點國內缺乏之研究領域，並推動系統性研究，以協助政府因應超高齡社會衍生之迫切施政議題。</w:t>
      </w:r>
      <w:proofErr w:type="gramStart"/>
      <w:r w:rsidR="00D27DB7" w:rsidRPr="00D27DB7">
        <w:rPr>
          <w:rFonts w:hint="eastAsia"/>
          <w:sz w:val="28"/>
          <w:szCs w:val="28"/>
        </w:rPr>
        <w:t>【</w:t>
      </w:r>
      <w:proofErr w:type="gramEnd"/>
      <w:r w:rsidR="00D27DB7" w:rsidRPr="00D27DB7">
        <w:rPr>
          <w:rFonts w:hint="eastAsia"/>
          <w:sz w:val="28"/>
          <w:szCs w:val="28"/>
        </w:rPr>
        <w:t>詳總決算審核報告</w:t>
      </w:r>
      <w:proofErr w:type="gramStart"/>
      <w:r w:rsidR="00D27DB7" w:rsidRPr="00D27DB7">
        <w:rPr>
          <w:rFonts w:hint="eastAsia"/>
          <w:sz w:val="28"/>
          <w:szCs w:val="28"/>
        </w:rPr>
        <w:t>第</w:t>
      </w:r>
      <w:r w:rsidR="00D27DB7" w:rsidRPr="00D27DB7">
        <w:rPr>
          <w:sz w:val="28"/>
          <w:szCs w:val="28"/>
        </w:rPr>
        <w:t>2</w:t>
      </w:r>
      <w:r w:rsidR="00D27DB7" w:rsidRPr="00D27DB7">
        <w:rPr>
          <w:rFonts w:hint="eastAsia"/>
          <w:sz w:val="28"/>
          <w:szCs w:val="28"/>
        </w:rPr>
        <w:t>冊丙</w:t>
      </w:r>
      <w:proofErr w:type="gramEnd"/>
      <w:r w:rsidR="00D27DB7" w:rsidRPr="00D27DB7">
        <w:rPr>
          <w:rFonts w:hint="eastAsia"/>
          <w:sz w:val="28"/>
          <w:szCs w:val="28"/>
        </w:rPr>
        <w:t>、拾柒、衛生福利部主管項下重要審核意見（</w:t>
      </w:r>
      <w:r w:rsidR="000D42FE" w:rsidRPr="000D42FE">
        <w:rPr>
          <w:rFonts w:hAnsi="標楷體" w:hint="eastAsia"/>
          <w:sz w:val="28"/>
          <w:szCs w:val="28"/>
        </w:rPr>
        <w:t>一</w:t>
      </w:r>
      <w:r w:rsidR="00D27DB7" w:rsidRPr="00D27DB7">
        <w:rPr>
          <w:rFonts w:hAnsi="標楷體" w:cs="標楷體" w:hint="eastAsia"/>
          <w:sz w:val="28"/>
          <w:szCs w:val="28"/>
        </w:rPr>
        <w:t>）</w:t>
      </w:r>
      <w:r w:rsidR="000D42FE">
        <w:rPr>
          <w:rFonts w:hAnsi="標楷體" w:cs="標楷體" w:hint="eastAsia"/>
          <w:sz w:val="28"/>
          <w:szCs w:val="28"/>
        </w:rPr>
        <w:t>3.</w:t>
      </w:r>
      <w:r w:rsidR="00D27DB7" w:rsidRPr="00D27DB7">
        <w:rPr>
          <w:rFonts w:hint="eastAsia"/>
          <w:sz w:val="28"/>
          <w:szCs w:val="28"/>
        </w:rPr>
        <w:t>】</w:t>
      </w:r>
    </w:p>
    <w:sectPr w:rsidR="007F7944" w:rsidRPr="00CB0BCB" w:rsidSect="00E54EEB">
      <w:footerReference w:type="even" r:id="rId20"/>
      <w:footerReference w:type="default" r:id="rId21"/>
      <w:pgSz w:w="11906" w:h="16838" w:code="9"/>
      <w:pgMar w:top="1418" w:right="851" w:bottom="1418" w:left="851" w:header="1021" w:footer="737" w:gutter="284"/>
      <w:pgNumType w:start="20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3C1A3" w14:textId="77777777" w:rsidR="009A68BD" w:rsidRDefault="009A68BD" w:rsidP="00E21D02">
      <w:r>
        <w:separator/>
      </w:r>
    </w:p>
  </w:endnote>
  <w:endnote w:type="continuationSeparator" w:id="0">
    <w:p w14:paraId="3C68EFD8" w14:textId="77777777" w:rsidR="009A68BD" w:rsidRDefault="009A68BD" w:rsidP="00E2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DF Kai Shu"/>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DFYuanStd-W8">
    <w:altName w:val="Arial Unicode MS"/>
    <w:panose1 w:val="00000000000000000000"/>
    <w:charset w:val="88"/>
    <w:family w:val="auto"/>
    <w:notTrueType/>
    <w:pitch w:val="default"/>
    <w:sig w:usb0="00000001" w:usb1="08080000" w:usb2="00000010" w:usb3="00000000" w:csb0="00100000" w:csb1="00000000"/>
  </w:font>
  <w:font w:name="DFYuanStd-W5">
    <w:altName w:val="Arial Unicode MS"/>
    <w:panose1 w:val="00000000000000000000"/>
    <w:charset w:val="88"/>
    <w:family w:val="auto"/>
    <w:notTrueType/>
    <w:pitch w:val="default"/>
    <w:sig w:usb0="00000001" w:usb1="08080000" w:usb2="00000010" w:usb3="00000000" w:csb0="00100000" w:csb1="00000000"/>
  </w:font>
  <w:font w:name="DFKaiShu-SB-Estd-BF">
    <w:altName w:val="辰宇落雁體 Thin"/>
    <w:panose1 w:val="00000000000000000000"/>
    <w:charset w:val="88"/>
    <w:family w:val="auto"/>
    <w:notTrueType/>
    <w:pitch w:val="default"/>
    <w:sig w:usb0="00000001" w:usb1="08080000" w:usb2="00000010" w:usb3="00000000" w:csb0="00100000" w:csb1="00000000"/>
  </w:font>
  <w:font w:name="CIDFont+F1">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icrosoftJhengHeiBold">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266973"/>
      <w:docPartObj>
        <w:docPartGallery w:val="Page Numbers (Bottom of Page)"/>
        <w:docPartUnique/>
      </w:docPartObj>
    </w:sdtPr>
    <w:sdtEndPr/>
    <w:sdtContent>
      <w:p w14:paraId="02A84685" w14:textId="48CF498B" w:rsidR="00284FD2" w:rsidRDefault="00284FD2" w:rsidP="00F76A41">
        <w:pPr>
          <w:pStyle w:val="a8"/>
          <w:jc w:val="center"/>
        </w:pPr>
        <w:r w:rsidRPr="00004960">
          <w:rPr>
            <w:rFonts w:ascii="標楷體" w:eastAsia="標楷體" w:hAnsi="標楷體" w:hint="eastAsia"/>
          </w:rPr>
          <w:t>乙－</w:t>
        </w:r>
        <w:r w:rsidRPr="001F0DE9">
          <w:rPr>
            <w:rFonts w:ascii="標楷體" w:eastAsia="標楷體" w:hAnsi="標楷體"/>
          </w:rPr>
          <w:fldChar w:fldCharType="begin"/>
        </w:r>
        <w:r w:rsidRPr="001F0DE9">
          <w:rPr>
            <w:rFonts w:ascii="標楷體" w:eastAsia="標楷體" w:hAnsi="標楷體"/>
          </w:rPr>
          <w:instrText>PAGE   \* MERGEFORMAT</w:instrText>
        </w:r>
        <w:r w:rsidRPr="001F0DE9">
          <w:rPr>
            <w:rFonts w:ascii="標楷體" w:eastAsia="標楷體" w:hAnsi="標楷體"/>
          </w:rPr>
          <w:fldChar w:fldCharType="separate"/>
        </w:r>
        <w:r w:rsidR="006C5CBB" w:rsidRPr="006C5CBB">
          <w:rPr>
            <w:rFonts w:ascii="標楷體" w:eastAsia="標楷體" w:hAnsi="標楷體"/>
            <w:noProof/>
            <w:lang w:val="zh-TW"/>
          </w:rPr>
          <w:t>24</w:t>
        </w:r>
        <w:r w:rsidRPr="001F0DE9">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106266"/>
      <w:docPartObj>
        <w:docPartGallery w:val="Page Numbers (Bottom of Page)"/>
        <w:docPartUnique/>
      </w:docPartObj>
    </w:sdtPr>
    <w:sdtEndPr/>
    <w:sdtContent>
      <w:p w14:paraId="57A20879" w14:textId="405CB48D" w:rsidR="00284FD2" w:rsidRDefault="00284FD2" w:rsidP="00F76A41">
        <w:pPr>
          <w:pStyle w:val="a8"/>
          <w:jc w:val="center"/>
        </w:pPr>
        <w:r w:rsidRPr="00004960">
          <w:rPr>
            <w:rFonts w:ascii="標楷體" w:eastAsia="標楷體" w:hAnsi="標楷體" w:hint="eastAsia"/>
          </w:rPr>
          <w:t>乙－</w:t>
        </w:r>
        <w:r w:rsidRPr="00700798">
          <w:rPr>
            <w:rFonts w:ascii="標楷體" w:eastAsia="標楷體" w:hAnsi="標楷體"/>
          </w:rPr>
          <w:fldChar w:fldCharType="begin"/>
        </w:r>
        <w:r w:rsidRPr="00700798">
          <w:rPr>
            <w:rFonts w:ascii="標楷體" w:eastAsia="標楷體" w:hAnsi="標楷體"/>
          </w:rPr>
          <w:instrText>PAGE   \* MERGEFORMAT</w:instrText>
        </w:r>
        <w:r w:rsidRPr="00700798">
          <w:rPr>
            <w:rFonts w:ascii="標楷體" w:eastAsia="標楷體" w:hAnsi="標楷體"/>
          </w:rPr>
          <w:fldChar w:fldCharType="separate"/>
        </w:r>
        <w:r w:rsidR="006C5CBB" w:rsidRPr="006C5CBB">
          <w:rPr>
            <w:rFonts w:ascii="標楷體" w:eastAsia="標楷體" w:hAnsi="標楷體"/>
            <w:noProof/>
            <w:lang w:val="zh-TW"/>
          </w:rPr>
          <w:t>23</w:t>
        </w:r>
        <w:r w:rsidRPr="00700798">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921E9" w14:textId="77777777" w:rsidR="009A68BD" w:rsidRDefault="009A68BD" w:rsidP="00E21D02">
      <w:r>
        <w:separator/>
      </w:r>
    </w:p>
  </w:footnote>
  <w:footnote w:type="continuationSeparator" w:id="0">
    <w:p w14:paraId="0414E22C" w14:textId="77777777" w:rsidR="009A68BD" w:rsidRDefault="009A68BD" w:rsidP="00E21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E0042"/>
    <w:multiLevelType w:val="hybridMultilevel"/>
    <w:tmpl w:val="11FA218A"/>
    <w:lvl w:ilvl="0" w:tplc="FF4CC1F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66063E"/>
    <w:multiLevelType w:val="hybridMultilevel"/>
    <w:tmpl w:val="78ACFED2"/>
    <w:lvl w:ilvl="0" w:tplc="50204892">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52165E"/>
    <w:multiLevelType w:val="hybridMultilevel"/>
    <w:tmpl w:val="143C94EC"/>
    <w:lvl w:ilvl="0" w:tplc="C194F2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F967AED"/>
    <w:multiLevelType w:val="hybridMultilevel"/>
    <w:tmpl w:val="0C6A8F3E"/>
    <w:lvl w:ilvl="0" w:tplc="D1DED6F6">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6981E6D"/>
    <w:multiLevelType w:val="hybridMultilevel"/>
    <w:tmpl w:val="95D4868A"/>
    <w:lvl w:ilvl="0" w:tplc="C53078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79E6AE4"/>
    <w:multiLevelType w:val="hybridMultilevel"/>
    <w:tmpl w:val="268C56FC"/>
    <w:lvl w:ilvl="0" w:tplc="C53078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CCE5229"/>
    <w:multiLevelType w:val="hybridMultilevel"/>
    <w:tmpl w:val="677C8A60"/>
    <w:lvl w:ilvl="0" w:tplc="C53078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D792556"/>
    <w:multiLevelType w:val="hybridMultilevel"/>
    <w:tmpl w:val="3ADC7FCA"/>
    <w:lvl w:ilvl="0" w:tplc="FB9E77A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2"/>
  </w:num>
  <w:num w:numId="3">
    <w:abstractNumId w:val="0"/>
  </w:num>
  <w:num w:numId="4">
    <w:abstractNumId w:val="4"/>
  </w:num>
  <w:num w:numId="5">
    <w:abstractNumId w:val="3"/>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120"/>
  <w:evenAndOddHeaders/>
  <w:displayHorizontalDrawingGridEvery w:val="0"/>
  <w:displayVerticalDrawingGridEvery w:val="2"/>
  <w:characterSpacingControl w:val="compressPunctuation"/>
  <w:hdrShapeDefaults>
    <o:shapedefaults v:ext="edit" spidmax="6145">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F0B"/>
    <w:rsid w:val="000004FA"/>
    <w:rsid w:val="00000865"/>
    <w:rsid w:val="00002099"/>
    <w:rsid w:val="000022E6"/>
    <w:rsid w:val="00004260"/>
    <w:rsid w:val="00004499"/>
    <w:rsid w:val="00004960"/>
    <w:rsid w:val="000066EA"/>
    <w:rsid w:val="00007400"/>
    <w:rsid w:val="0000792A"/>
    <w:rsid w:val="000106D0"/>
    <w:rsid w:val="00010F7F"/>
    <w:rsid w:val="000113D0"/>
    <w:rsid w:val="00011814"/>
    <w:rsid w:val="000145E9"/>
    <w:rsid w:val="00015B5B"/>
    <w:rsid w:val="0002240C"/>
    <w:rsid w:val="000249BE"/>
    <w:rsid w:val="00024ADD"/>
    <w:rsid w:val="00026FF9"/>
    <w:rsid w:val="0003064A"/>
    <w:rsid w:val="00031A54"/>
    <w:rsid w:val="00031CBE"/>
    <w:rsid w:val="00031EE9"/>
    <w:rsid w:val="00032082"/>
    <w:rsid w:val="000336C0"/>
    <w:rsid w:val="00033B83"/>
    <w:rsid w:val="0003458F"/>
    <w:rsid w:val="00036406"/>
    <w:rsid w:val="00037707"/>
    <w:rsid w:val="00037D52"/>
    <w:rsid w:val="000408BE"/>
    <w:rsid w:val="00040A3D"/>
    <w:rsid w:val="00041F33"/>
    <w:rsid w:val="00043464"/>
    <w:rsid w:val="00043951"/>
    <w:rsid w:val="00043DC0"/>
    <w:rsid w:val="00044D7D"/>
    <w:rsid w:val="00045C50"/>
    <w:rsid w:val="000505F0"/>
    <w:rsid w:val="00050642"/>
    <w:rsid w:val="000543E0"/>
    <w:rsid w:val="000548BA"/>
    <w:rsid w:val="00056EA1"/>
    <w:rsid w:val="000570E6"/>
    <w:rsid w:val="00057CF2"/>
    <w:rsid w:val="000622B3"/>
    <w:rsid w:val="0006401D"/>
    <w:rsid w:val="0006523C"/>
    <w:rsid w:val="00065E59"/>
    <w:rsid w:val="00066304"/>
    <w:rsid w:val="00067C21"/>
    <w:rsid w:val="00067E9B"/>
    <w:rsid w:val="00067FF5"/>
    <w:rsid w:val="000709F2"/>
    <w:rsid w:val="00070F05"/>
    <w:rsid w:val="00071C18"/>
    <w:rsid w:val="00071EF4"/>
    <w:rsid w:val="00072061"/>
    <w:rsid w:val="00072766"/>
    <w:rsid w:val="000733C9"/>
    <w:rsid w:val="00073468"/>
    <w:rsid w:val="00073674"/>
    <w:rsid w:val="000747C6"/>
    <w:rsid w:val="00075D50"/>
    <w:rsid w:val="00077858"/>
    <w:rsid w:val="00077CB4"/>
    <w:rsid w:val="000804FA"/>
    <w:rsid w:val="00081B7B"/>
    <w:rsid w:val="000824BD"/>
    <w:rsid w:val="00084AB2"/>
    <w:rsid w:val="00084D66"/>
    <w:rsid w:val="000856CC"/>
    <w:rsid w:val="00087074"/>
    <w:rsid w:val="000871F5"/>
    <w:rsid w:val="000920F9"/>
    <w:rsid w:val="000930B9"/>
    <w:rsid w:val="000934B7"/>
    <w:rsid w:val="00093570"/>
    <w:rsid w:val="00093721"/>
    <w:rsid w:val="0009574D"/>
    <w:rsid w:val="00096A59"/>
    <w:rsid w:val="0009782B"/>
    <w:rsid w:val="00097BCD"/>
    <w:rsid w:val="000A172C"/>
    <w:rsid w:val="000A55DB"/>
    <w:rsid w:val="000A5794"/>
    <w:rsid w:val="000A5866"/>
    <w:rsid w:val="000A5A52"/>
    <w:rsid w:val="000A5C60"/>
    <w:rsid w:val="000A6DB5"/>
    <w:rsid w:val="000B0C09"/>
    <w:rsid w:val="000B4082"/>
    <w:rsid w:val="000B6AEC"/>
    <w:rsid w:val="000C12C8"/>
    <w:rsid w:val="000C201D"/>
    <w:rsid w:val="000C22EB"/>
    <w:rsid w:val="000C2AB0"/>
    <w:rsid w:val="000C4E8C"/>
    <w:rsid w:val="000C58E5"/>
    <w:rsid w:val="000C61F2"/>
    <w:rsid w:val="000C7A38"/>
    <w:rsid w:val="000D011F"/>
    <w:rsid w:val="000D2CB3"/>
    <w:rsid w:val="000D4270"/>
    <w:rsid w:val="000D42FE"/>
    <w:rsid w:val="000D4C46"/>
    <w:rsid w:val="000E07F2"/>
    <w:rsid w:val="000E130C"/>
    <w:rsid w:val="000E31A8"/>
    <w:rsid w:val="000E3DC2"/>
    <w:rsid w:val="000E4C87"/>
    <w:rsid w:val="000E4EFF"/>
    <w:rsid w:val="000E513D"/>
    <w:rsid w:val="000E53D9"/>
    <w:rsid w:val="000E6B90"/>
    <w:rsid w:val="000E70DA"/>
    <w:rsid w:val="000E7163"/>
    <w:rsid w:val="000F0901"/>
    <w:rsid w:val="000F1438"/>
    <w:rsid w:val="000F38EA"/>
    <w:rsid w:val="000F6DE2"/>
    <w:rsid w:val="000F700F"/>
    <w:rsid w:val="001006D7"/>
    <w:rsid w:val="00100A25"/>
    <w:rsid w:val="001011CE"/>
    <w:rsid w:val="0010294B"/>
    <w:rsid w:val="0010433C"/>
    <w:rsid w:val="00104D74"/>
    <w:rsid w:val="001051A7"/>
    <w:rsid w:val="0010659B"/>
    <w:rsid w:val="00107298"/>
    <w:rsid w:val="001109CB"/>
    <w:rsid w:val="00110FA3"/>
    <w:rsid w:val="0011164D"/>
    <w:rsid w:val="001121A1"/>
    <w:rsid w:val="001129E2"/>
    <w:rsid w:val="00116AFF"/>
    <w:rsid w:val="00117656"/>
    <w:rsid w:val="00117D3E"/>
    <w:rsid w:val="0012099B"/>
    <w:rsid w:val="00122E8A"/>
    <w:rsid w:val="00123325"/>
    <w:rsid w:val="00124FC3"/>
    <w:rsid w:val="001257AE"/>
    <w:rsid w:val="00125A21"/>
    <w:rsid w:val="001266A6"/>
    <w:rsid w:val="00126EB3"/>
    <w:rsid w:val="00127136"/>
    <w:rsid w:val="00127744"/>
    <w:rsid w:val="00127F8B"/>
    <w:rsid w:val="001307B1"/>
    <w:rsid w:val="001307FE"/>
    <w:rsid w:val="00131CE9"/>
    <w:rsid w:val="0013489C"/>
    <w:rsid w:val="00134A35"/>
    <w:rsid w:val="00135036"/>
    <w:rsid w:val="00140282"/>
    <w:rsid w:val="00143B3F"/>
    <w:rsid w:val="00143EEE"/>
    <w:rsid w:val="0014493D"/>
    <w:rsid w:val="00145762"/>
    <w:rsid w:val="00145EAC"/>
    <w:rsid w:val="00146EAF"/>
    <w:rsid w:val="00150F66"/>
    <w:rsid w:val="001523D3"/>
    <w:rsid w:val="00152B34"/>
    <w:rsid w:val="0015333C"/>
    <w:rsid w:val="00155622"/>
    <w:rsid w:val="00155D57"/>
    <w:rsid w:val="001568CC"/>
    <w:rsid w:val="00156D11"/>
    <w:rsid w:val="00156DD8"/>
    <w:rsid w:val="00160222"/>
    <w:rsid w:val="00160D40"/>
    <w:rsid w:val="00160D6A"/>
    <w:rsid w:val="00161639"/>
    <w:rsid w:val="00161D55"/>
    <w:rsid w:val="00162FA3"/>
    <w:rsid w:val="001644E3"/>
    <w:rsid w:val="0016499F"/>
    <w:rsid w:val="00165979"/>
    <w:rsid w:val="00166791"/>
    <w:rsid w:val="00166B6E"/>
    <w:rsid w:val="00167EBF"/>
    <w:rsid w:val="00170E10"/>
    <w:rsid w:val="00171022"/>
    <w:rsid w:val="00171233"/>
    <w:rsid w:val="001714C0"/>
    <w:rsid w:val="001725F0"/>
    <w:rsid w:val="00172A60"/>
    <w:rsid w:val="0017324B"/>
    <w:rsid w:val="001757F4"/>
    <w:rsid w:val="00175AF4"/>
    <w:rsid w:val="00180798"/>
    <w:rsid w:val="00182031"/>
    <w:rsid w:val="001824EB"/>
    <w:rsid w:val="00182BE0"/>
    <w:rsid w:val="001839B0"/>
    <w:rsid w:val="0018565A"/>
    <w:rsid w:val="00187056"/>
    <w:rsid w:val="0018751B"/>
    <w:rsid w:val="001878D9"/>
    <w:rsid w:val="001901AD"/>
    <w:rsid w:val="001909E0"/>
    <w:rsid w:val="001919D5"/>
    <w:rsid w:val="00191B32"/>
    <w:rsid w:val="0019209C"/>
    <w:rsid w:val="00192E50"/>
    <w:rsid w:val="00194623"/>
    <w:rsid w:val="00195317"/>
    <w:rsid w:val="00195A2B"/>
    <w:rsid w:val="001965FF"/>
    <w:rsid w:val="00197D68"/>
    <w:rsid w:val="001A0114"/>
    <w:rsid w:val="001A04A7"/>
    <w:rsid w:val="001A0882"/>
    <w:rsid w:val="001A0BFE"/>
    <w:rsid w:val="001A3E4A"/>
    <w:rsid w:val="001A3ED8"/>
    <w:rsid w:val="001A4FA5"/>
    <w:rsid w:val="001A6B2E"/>
    <w:rsid w:val="001A7759"/>
    <w:rsid w:val="001A7AF3"/>
    <w:rsid w:val="001B045C"/>
    <w:rsid w:val="001B0982"/>
    <w:rsid w:val="001B2800"/>
    <w:rsid w:val="001B3836"/>
    <w:rsid w:val="001B3B7E"/>
    <w:rsid w:val="001B4E4A"/>
    <w:rsid w:val="001B502C"/>
    <w:rsid w:val="001B55E9"/>
    <w:rsid w:val="001B70BC"/>
    <w:rsid w:val="001B78DA"/>
    <w:rsid w:val="001B7AF4"/>
    <w:rsid w:val="001C1B0E"/>
    <w:rsid w:val="001C3352"/>
    <w:rsid w:val="001C33A4"/>
    <w:rsid w:val="001C3619"/>
    <w:rsid w:val="001C3AF1"/>
    <w:rsid w:val="001C41F2"/>
    <w:rsid w:val="001C4F76"/>
    <w:rsid w:val="001C65D1"/>
    <w:rsid w:val="001C6C35"/>
    <w:rsid w:val="001C7B22"/>
    <w:rsid w:val="001D1262"/>
    <w:rsid w:val="001D2141"/>
    <w:rsid w:val="001D2A22"/>
    <w:rsid w:val="001D3EE5"/>
    <w:rsid w:val="001D45E6"/>
    <w:rsid w:val="001D6B3A"/>
    <w:rsid w:val="001E0150"/>
    <w:rsid w:val="001E4971"/>
    <w:rsid w:val="001E5278"/>
    <w:rsid w:val="001E5470"/>
    <w:rsid w:val="001E6430"/>
    <w:rsid w:val="001E65FE"/>
    <w:rsid w:val="001E6862"/>
    <w:rsid w:val="001E6882"/>
    <w:rsid w:val="001E7396"/>
    <w:rsid w:val="001E7534"/>
    <w:rsid w:val="001E7E00"/>
    <w:rsid w:val="001F0DE9"/>
    <w:rsid w:val="001F5081"/>
    <w:rsid w:val="001F5A4A"/>
    <w:rsid w:val="001F5A9E"/>
    <w:rsid w:val="001F60B5"/>
    <w:rsid w:val="001F6DB9"/>
    <w:rsid w:val="001F77F3"/>
    <w:rsid w:val="001F7940"/>
    <w:rsid w:val="00201915"/>
    <w:rsid w:val="00201A0D"/>
    <w:rsid w:val="00203129"/>
    <w:rsid w:val="00204A2E"/>
    <w:rsid w:val="002054C5"/>
    <w:rsid w:val="002055B6"/>
    <w:rsid w:val="00205ED6"/>
    <w:rsid w:val="00205FD2"/>
    <w:rsid w:val="0020642E"/>
    <w:rsid w:val="00206952"/>
    <w:rsid w:val="00207204"/>
    <w:rsid w:val="0021072F"/>
    <w:rsid w:val="00211B17"/>
    <w:rsid w:val="002122A6"/>
    <w:rsid w:val="00212A66"/>
    <w:rsid w:val="0021335C"/>
    <w:rsid w:val="00213C27"/>
    <w:rsid w:val="00215229"/>
    <w:rsid w:val="00215521"/>
    <w:rsid w:val="002174A8"/>
    <w:rsid w:val="00220A6D"/>
    <w:rsid w:val="00221356"/>
    <w:rsid w:val="00222358"/>
    <w:rsid w:val="002235EF"/>
    <w:rsid w:val="00223ACA"/>
    <w:rsid w:val="00223D81"/>
    <w:rsid w:val="00224D19"/>
    <w:rsid w:val="0022500C"/>
    <w:rsid w:val="00225C6D"/>
    <w:rsid w:val="00227852"/>
    <w:rsid w:val="002303F7"/>
    <w:rsid w:val="00230F5A"/>
    <w:rsid w:val="00231B45"/>
    <w:rsid w:val="00233203"/>
    <w:rsid w:val="00237328"/>
    <w:rsid w:val="002403D5"/>
    <w:rsid w:val="00240604"/>
    <w:rsid w:val="0024097F"/>
    <w:rsid w:val="002417BC"/>
    <w:rsid w:val="002420A5"/>
    <w:rsid w:val="00242476"/>
    <w:rsid w:val="00242C55"/>
    <w:rsid w:val="0024397E"/>
    <w:rsid w:val="00243D9B"/>
    <w:rsid w:val="00244199"/>
    <w:rsid w:val="00244494"/>
    <w:rsid w:val="00245314"/>
    <w:rsid w:val="00246246"/>
    <w:rsid w:val="00246CD1"/>
    <w:rsid w:val="002506DD"/>
    <w:rsid w:val="0025150C"/>
    <w:rsid w:val="002519CA"/>
    <w:rsid w:val="00251AD8"/>
    <w:rsid w:val="00251C85"/>
    <w:rsid w:val="0025432F"/>
    <w:rsid w:val="00254E01"/>
    <w:rsid w:val="00254EB7"/>
    <w:rsid w:val="00256865"/>
    <w:rsid w:val="00260348"/>
    <w:rsid w:val="002607BE"/>
    <w:rsid w:val="00260F20"/>
    <w:rsid w:val="002615E9"/>
    <w:rsid w:val="002624BB"/>
    <w:rsid w:val="002626E4"/>
    <w:rsid w:val="00263F72"/>
    <w:rsid w:val="00266295"/>
    <w:rsid w:val="002672F3"/>
    <w:rsid w:val="00267B7F"/>
    <w:rsid w:val="00267BD4"/>
    <w:rsid w:val="00272D32"/>
    <w:rsid w:val="00272E39"/>
    <w:rsid w:val="0027334F"/>
    <w:rsid w:val="002748ED"/>
    <w:rsid w:val="00274939"/>
    <w:rsid w:val="0027648F"/>
    <w:rsid w:val="00276602"/>
    <w:rsid w:val="00280FC1"/>
    <w:rsid w:val="00281A74"/>
    <w:rsid w:val="00283A89"/>
    <w:rsid w:val="00283C19"/>
    <w:rsid w:val="00284EA8"/>
    <w:rsid w:val="00284FD2"/>
    <w:rsid w:val="00287C3C"/>
    <w:rsid w:val="00290229"/>
    <w:rsid w:val="00290246"/>
    <w:rsid w:val="00290452"/>
    <w:rsid w:val="00290E51"/>
    <w:rsid w:val="00290EF1"/>
    <w:rsid w:val="00291735"/>
    <w:rsid w:val="00291B16"/>
    <w:rsid w:val="00291F77"/>
    <w:rsid w:val="00292048"/>
    <w:rsid w:val="00292D10"/>
    <w:rsid w:val="002931D4"/>
    <w:rsid w:val="00294136"/>
    <w:rsid w:val="00294794"/>
    <w:rsid w:val="00294BFE"/>
    <w:rsid w:val="00295940"/>
    <w:rsid w:val="00296CFF"/>
    <w:rsid w:val="002974A5"/>
    <w:rsid w:val="00297C16"/>
    <w:rsid w:val="002A024E"/>
    <w:rsid w:val="002A181B"/>
    <w:rsid w:val="002A22A2"/>
    <w:rsid w:val="002A298F"/>
    <w:rsid w:val="002A2AA8"/>
    <w:rsid w:val="002A2CDF"/>
    <w:rsid w:val="002A2F36"/>
    <w:rsid w:val="002A397F"/>
    <w:rsid w:val="002A3A90"/>
    <w:rsid w:val="002A4939"/>
    <w:rsid w:val="002A66A2"/>
    <w:rsid w:val="002A7193"/>
    <w:rsid w:val="002B08DC"/>
    <w:rsid w:val="002B153A"/>
    <w:rsid w:val="002B2510"/>
    <w:rsid w:val="002B373B"/>
    <w:rsid w:val="002B5DDB"/>
    <w:rsid w:val="002B657E"/>
    <w:rsid w:val="002B6EBD"/>
    <w:rsid w:val="002C06D7"/>
    <w:rsid w:val="002C12A4"/>
    <w:rsid w:val="002C229F"/>
    <w:rsid w:val="002C3354"/>
    <w:rsid w:val="002C38CA"/>
    <w:rsid w:val="002C5CD2"/>
    <w:rsid w:val="002C64E6"/>
    <w:rsid w:val="002C7206"/>
    <w:rsid w:val="002C77B3"/>
    <w:rsid w:val="002C7F3B"/>
    <w:rsid w:val="002D082D"/>
    <w:rsid w:val="002D1388"/>
    <w:rsid w:val="002D22B9"/>
    <w:rsid w:val="002D315D"/>
    <w:rsid w:val="002D3A8A"/>
    <w:rsid w:val="002D3FFD"/>
    <w:rsid w:val="002D43E3"/>
    <w:rsid w:val="002D6F0A"/>
    <w:rsid w:val="002D7463"/>
    <w:rsid w:val="002E0F21"/>
    <w:rsid w:val="002E1B3A"/>
    <w:rsid w:val="002E4AC8"/>
    <w:rsid w:val="002E5ACF"/>
    <w:rsid w:val="002E5F03"/>
    <w:rsid w:val="002E7A3C"/>
    <w:rsid w:val="002E7AEF"/>
    <w:rsid w:val="002E7E2A"/>
    <w:rsid w:val="002F01E7"/>
    <w:rsid w:val="002F183F"/>
    <w:rsid w:val="002F1D75"/>
    <w:rsid w:val="002F2578"/>
    <w:rsid w:val="002F25FF"/>
    <w:rsid w:val="002F3057"/>
    <w:rsid w:val="002F41A5"/>
    <w:rsid w:val="002F4450"/>
    <w:rsid w:val="002F5421"/>
    <w:rsid w:val="002F6550"/>
    <w:rsid w:val="002F6BFC"/>
    <w:rsid w:val="002F6FE6"/>
    <w:rsid w:val="002F7525"/>
    <w:rsid w:val="002F7BC3"/>
    <w:rsid w:val="002F7EFF"/>
    <w:rsid w:val="00300043"/>
    <w:rsid w:val="00301C17"/>
    <w:rsid w:val="00301CA0"/>
    <w:rsid w:val="00302095"/>
    <w:rsid w:val="0030293C"/>
    <w:rsid w:val="00303493"/>
    <w:rsid w:val="00303966"/>
    <w:rsid w:val="00303C02"/>
    <w:rsid w:val="003044A1"/>
    <w:rsid w:val="0030499B"/>
    <w:rsid w:val="00304C7A"/>
    <w:rsid w:val="003066EF"/>
    <w:rsid w:val="00307771"/>
    <w:rsid w:val="0031193F"/>
    <w:rsid w:val="003129DB"/>
    <w:rsid w:val="00312E1A"/>
    <w:rsid w:val="00313AFF"/>
    <w:rsid w:val="0031402C"/>
    <w:rsid w:val="003153F4"/>
    <w:rsid w:val="003155B3"/>
    <w:rsid w:val="00315F09"/>
    <w:rsid w:val="003166D2"/>
    <w:rsid w:val="00317151"/>
    <w:rsid w:val="003172BC"/>
    <w:rsid w:val="00320FA0"/>
    <w:rsid w:val="003218A6"/>
    <w:rsid w:val="0032232A"/>
    <w:rsid w:val="00322D20"/>
    <w:rsid w:val="00322DF7"/>
    <w:rsid w:val="00323530"/>
    <w:rsid w:val="0032379A"/>
    <w:rsid w:val="00326C43"/>
    <w:rsid w:val="00326EDA"/>
    <w:rsid w:val="0032769A"/>
    <w:rsid w:val="00327B96"/>
    <w:rsid w:val="00327BFB"/>
    <w:rsid w:val="00330B66"/>
    <w:rsid w:val="00330BED"/>
    <w:rsid w:val="00331104"/>
    <w:rsid w:val="0033303C"/>
    <w:rsid w:val="00333943"/>
    <w:rsid w:val="00334FC9"/>
    <w:rsid w:val="00335229"/>
    <w:rsid w:val="00336885"/>
    <w:rsid w:val="00336CC5"/>
    <w:rsid w:val="003375F7"/>
    <w:rsid w:val="003379F6"/>
    <w:rsid w:val="00337E0B"/>
    <w:rsid w:val="003403C5"/>
    <w:rsid w:val="0034060E"/>
    <w:rsid w:val="00342EBC"/>
    <w:rsid w:val="00343910"/>
    <w:rsid w:val="00344E40"/>
    <w:rsid w:val="00344E65"/>
    <w:rsid w:val="00345B3E"/>
    <w:rsid w:val="0034653C"/>
    <w:rsid w:val="0035012E"/>
    <w:rsid w:val="003504EB"/>
    <w:rsid w:val="003507A0"/>
    <w:rsid w:val="0035170A"/>
    <w:rsid w:val="0035350A"/>
    <w:rsid w:val="00353A0D"/>
    <w:rsid w:val="00354539"/>
    <w:rsid w:val="00363518"/>
    <w:rsid w:val="0036391E"/>
    <w:rsid w:val="00365DCF"/>
    <w:rsid w:val="003664C5"/>
    <w:rsid w:val="00366693"/>
    <w:rsid w:val="00370104"/>
    <w:rsid w:val="00372680"/>
    <w:rsid w:val="0037304B"/>
    <w:rsid w:val="00373F5B"/>
    <w:rsid w:val="00374A64"/>
    <w:rsid w:val="0037643E"/>
    <w:rsid w:val="003764AE"/>
    <w:rsid w:val="003804BC"/>
    <w:rsid w:val="00380C71"/>
    <w:rsid w:val="00380DB0"/>
    <w:rsid w:val="00381128"/>
    <w:rsid w:val="003818AD"/>
    <w:rsid w:val="0038217B"/>
    <w:rsid w:val="00382448"/>
    <w:rsid w:val="00383AC4"/>
    <w:rsid w:val="00383EF4"/>
    <w:rsid w:val="003847B1"/>
    <w:rsid w:val="00385486"/>
    <w:rsid w:val="0038661E"/>
    <w:rsid w:val="00387D7A"/>
    <w:rsid w:val="003901F9"/>
    <w:rsid w:val="0039051B"/>
    <w:rsid w:val="0039372F"/>
    <w:rsid w:val="00393764"/>
    <w:rsid w:val="003938B4"/>
    <w:rsid w:val="0039481E"/>
    <w:rsid w:val="00396CD5"/>
    <w:rsid w:val="003A15A8"/>
    <w:rsid w:val="003A24AB"/>
    <w:rsid w:val="003A4DAD"/>
    <w:rsid w:val="003A59C0"/>
    <w:rsid w:val="003A6580"/>
    <w:rsid w:val="003A6B55"/>
    <w:rsid w:val="003A7AA5"/>
    <w:rsid w:val="003B0D70"/>
    <w:rsid w:val="003B0EC8"/>
    <w:rsid w:val="003B1259"/>
    <w:rsid w:val="003B48BA"/>
    <w:rsid w:val="003B4A1F"/>
    <w:rsid w:val="003B5CC0"/>
    <w:rsid w:val="003B6058"/>
    <w:rsid w:val="003B694A"/>
    <w:rsid w:val="003B7791"/>
    <w:rsid w:val="003C0579"/>
    <w:rsid w:val="003C1508"/>
    <w:rsid w:val="003C2241"/>
    <w:rsid w:val="003C231F"/>
    <w:rsid w:val="003C2329"/>
    <w:rsid w:val="003C4373"/>
    <w:rsid w:val="003C5254"/>
    <w:rsid w:val="003C606E"/>
    <w:rsid w:val="003C67D2"/>
    <w:rsid w:val="003C67E9"/>
    <w:rsid w:val="003C71A0"/>
    <w:rsid w:val="003C7FA0"/>
    <w:rsid w:val="003D00B3"/>
    <w:rsid w:val="003D0910"/>
    <w:rsid w:val="003D19F7"/>
    <w:rsid w:val="003D303D"/>
    <w:rsid w:val="003D3C01"/>
    <w:rsid w:val="003D4CB6"/>
    <w:rsid w:val="003D4FED"/>
    <w:rsid w:val="003D5910"/>
    <w:rsid w:val="003D5DBA"/>
    <w:rsid w:val="003D69A6"/>
    <w:rsid w:val="003E0A48"/>
    <w:rsid w:val="003E0C24"/>
    <w:rsid w:val="003E12DF"/>
    <w:rsid w:val="003E1389"/>
    <w:rsid w:val="003E215C"/>
    <w:rsid w:val="003E3BFE"/>
    <w:rsid w:val="003E3CDC"/>
    <w:rsid w:val="003E3CFA"/>
    <w:rsid w:val="003E680D"/>
    <w:rsid w:val="003F140B"/>
    <w:rsid w:val="003F549E"/>
    <w:rsid w:val="003F55F4"/>
    <w:rsid w:val="003F5EE8"/>
    <w:rsid w:val="003F5FFB"/>
    <w:rsid w:val="003F6D3C"/>
    <w:rsid w:val="0040076F"/>
    <w:rsid w:val="00401D75"/>
    <w:rsid w:val="00401E4B"/>
    <w:rsid w:val="00402C80"/>
    <w:rsid w:val="00403249"/>
    <w:rsid w:val="004040E4"/>
    <w:rsid w:val="004055ED"/>
    <w:rsid w:val="00405A35"/>
    <w:rsid w:val="00410ABB"/>
    <w:rsid w:val="00410F39"/>
    <w:rsid w:val="00411F26"/>
    <w:rsid w:val="0041259A"/>
    <w:rsid w:val="00412F16"/>
    <w:rsid w:val="00413B2F"/>
    <w:rsid w:val="00414284"/>
    <w:rsid w:val="00414AFD"/>
    <w:rsid w:val="0041571F"/>
    <w:rsid w:val="00415F9C"/>
    <w:rsid w:val="0041627A"/>
    <w:rsid w:val="00416C9A"/>
    <w:rsid w:val="00417420"/>
    <w:rsid w:val="00417B47"/>
    <w:rsid w:val="0042139D"/>
    <w:rsid w:val="004217DE"/>
    <w:rsid w:val="00421B7D"/>
    <w:rsid w:val="0042244A"/>
    <w:rsid w:val="00422825"/>
    <w:rsid w:val="004234F2"/>
    <w:rsid w:val="004247E3"/>
    <w:rsid w:val="00425670"/>
    <w:rsid w:val="00427FE2"/>
    <w:rsid w:val="0043318C"/>
    <w:rsid w:val="00433911"/>
    <w:rsid w:val="00433BBF"/>
    <w:rsid w:val="00435360"/>
    <w:rsid w:val="00435FD3"/>
    <w:rsid w:val="00437437"/>
    <w:rsid w:val="004374C3"/>
    <w:rsid w:val="004412AD"/>
    <w:rsid w:val="00442455"/>
    <w:rsid w:val="0044263B"/>
    <w:rsid w:val="004432A1"/>
    <w:rsid w:val="00443455"/>
    <w:rsid w:val="004443A0"/>
    <w:rsid w:val="0044450E"/>
    <w:rsid w:val="004462B2"/>
    <w:rsid w:val="004466B0"/>
    <w:rsid w:val="00446A6C"/>
    <w:rsid w:val="0045037D"/>
    <w:rsid w:val="004504BF"/>
    <w:rsid w:val="00450AB9"/>
    <w:rsid w:val="00451309"/>
    <w:rsid w:val="00451525"/>
    <w:rsid w:val="00451800"/>
    <w:rsid w:val="004520CE"/>
    <w:rsid w:val="004527C7"/>
    <w:rsid w:val="00452F80"/>
    <w:rsid w:val="0045476A"/>
    <w:rsid w:val="00455FA8"/>
    <w:rsid w:val="0045729E"/>
    <w:rsid w:val="00457612"/>
    <w:rsid w:val="00457798"/>
    <w:rsid w:val="00461ED2"/>
    <w:rsid w:val="00462445"/>
    <w:rsid w:val="004624EB"/>
    <w:rsid w:val="00463E74"/>
    <w:rsid w:val="00465A51"/>
    <w:rsid w:val="004664D3"/>
    <w:rsid w:val="004679FB"/>
    <w:rsid w:val="00471634"/>
    <w:rsid w:val="00471ACE"/>
    <w:rsid w:val="00473652"/>
    <w:rsid w:val="00473C2F"/>
    <w:rsid w:val="004747B5"/>
    <w:rsid w:val="00474A0C"/>
    <w:rsid w:val="00474C83"/>
    <w:rsid w:val="00476AAA"/>
    <w:rsid w:val="00476DC2"/>
    <w:rsid w:val="0048017D"/>
    <w:rsid w:val="004808A3"/>
    <w:rsid w:val="00480E00"/>
    <w:rsid w:val="00481281"/>
    <w:rsid w:val="00483BA9"/>
    <w:rsid w:val="00486090"/>
    <w:rsid w:val="0048654B"/>
    <w:rsid w:val="0048674B"/>
    <w:rsid w:val="004874CF"/>
    <w:rsid w:val="00490586"/>
    <w:rsid w:val="00490D09"/>
    <w:rsid w:val="00491A22"/>
    <w:rsid w:val="00493919"/>
    <w:rsid w:val="004952A2"/>
    <w:rsid w:val="00496D3B"/>
    <w:rsid w:val="004971C0"/>
    <w:rsid w:val="0049772F"/>
    <w:rsid w:val="004A14C7"/>
    <w:rsid w:val="004A18D1"/>
    <w:rsid w:val="004A2D99"/>
    <w:rsid w:val="004A38EF"/>
    <w:rsid w:val="004A477B"/>
    <w:rsid w:val="004A4AF3"/>
    <w:rsid w:val="004A4BF8"/>
    <w:rsid w:val="004A6F1E"/>
    <w:rsid w:val="004B04D3"/>
    <w:rsid w:val="004B2BAD"/>
    <w:rsid w:val="004B2BC1"/>
    <w:rsid w:val="004B3CB1"/>
    <w:rsid w:val="004B5018"/>
    <w:rsid w:val="004B63B6"/>
    <w:rsid w:val="004B662C"/>
    <w:rsid w:val="004B767B"/>
    <w:rsid w:val="004B76EC"/>
    <w:rsid w:val="004C0365"/>
    <w:rsid w:val="004C1AF6"/>
    <w:rsid w:val="004C1CC6"/>
    <w:rsid w:val="004C1FF5"/>
    <w:rsid w:val="004C2E93"/>
    <w:rsid w:val="004C39F2"/>
    <w:rsid w:val="004C4C09"/>
    <w:rsid w:val="004C51E3"/>
    <w:rsid w:val="004C58E2"/>
    <w:rsid w:val="004C6171"/>
    <w:rsid w:val="004D2439"/>
    <w:rsid w:val="004D3818"/>
    <w:rsid w:val="004D6740"/>
    <w:rsid w:val="004D6E80"/>
    <w:rsid w:val="004D731A"/>
    <w:rsid w:val="004E00AC"/>
    <w:rsid w:val="004E020C"/>
    <w:rsid w:val="004E0F13"/>
    <w:rsid w:val="004E1202"/>
    <w:rsid w:val="004E1912"/>
    <w:rsid w:val="004E1C23"/>
    <w:rsid w:val="004E209D"/>
    <w:rsid w:val="004E2B93"/>
    <w:rsid w:val="004E414C"/>
    <w:rsid w:val="004E5D8C"/>
    <w:rsid w:val="004F0129"/>
    <w:rsid w:val="004F094E"/>
    <w:rsid w:val="004F239D"/>
    <w:rsid w:val="004F3EA6"/>
    <w:rsid w:val="004F4155"/>
    <w:rsid w:val="004F4160"/>
    <w:rsid w:val="004F43AF"/>
    <w:rsid w:val="004F45FC"/>
    <w:rsid w:val="004F4CFA"/>
    <w:rsid w:val="004F4D37"/>
    <w:rsid w:val="004F6DF8"/>
    <w:rsid w:val="004F771C"/>
    <w:rsid w:val="005017D0"/>
    <w:rsid w:val="00501937"/>
    <w:rsid w:val="00501CF0"/>
    <w:rsid w:val="00502E73"/>
    <w:rsid w:val="00504340"/>
    <w:rsid w:val="00504CAF"/>
    <w:rsid w:val="00505275"/>
    <w:rsid w:val="00507229"/>
    <w:rsid w:val="005109B5"/>
    <w:rsid w:val="005119C6"/>
    <w:rsid w:val="00511AAC"/>
    <w:rsid w:val="00511F23"/>
    <w:rsid w:val="005123FC"/>
    <w:rsid w:val="00512970"/>
    <w:rsid w:val="00512AA2"/>
    <w:rsid w:val="00513577"/>
    <w:rsid w:val="00515B0E"/>
    <w:rsid w:val="00515DAD"/>
    <w:rsid w:val="005172BB"/>
    <w:rsid w:val="0052087A"/>
    <w:rsid w:val="00520D55"/>
    <w:rsid w:val="00521D2B"/>
    <w:rsid w:val="00525817"/>
    <w:rsid w:val="005265BE"/>
    <w:rsid w:val="005277E8"/>
    <w:rsid w:val="0053383D"/>
    <w:rsid w:val="00534759"/>
    <w:rsid w:val="00535FA5"/>
    <w:rsid w:val="00540DBD"/>
    <w:rsid w:val="00541B36"/>
    <w:rsid w:val="00542B1A"/>
    <w:rsid w:val="005449E5"/>
    <w:rsid w:val="00544A3F"/>
    <w:rsid w:val="00544B4F"/>
    <w:rsid w:val="005452C4"/>
    <w:rsid w:val="005452EA"/>
    <w:rsid w:val="00545A94"/>
    <w:rsid w:val="005463D4"/>
    <w:rsid w:val="00546717"/>
    <w:rsid w:val="00546DEA"/>
    <w:rsid w:val="00547360"/>
    <w:rsid w:val="00547584"/>
    <w:rsid w:val="00547995"/>
    <w:rsid w:val="005479D9"/>
    <w:rsid w:val="00550FA8"/>
    <w:rsid w:val="00551C49"/>
    <w:rsid w:val="005521F1"/>
    <w:rsid w:val="005536D5"/>
    <w:rsid w:val="00553EB8"/>
    <w:rsid w:val="00553FBC"/>
    <w:rsid w:val="00553FEB"/>
    <w:rsid w:val="00555A3B"/>
    <w:rsid w:val="00555C2F"/>
    <w:rsid w:val="0055672E"/>
    <w:rsid w:val="00560BCD"/>
    <w:rsid w:val="00561160"/>
    <w:rsid w:val="00563B61"/>
    <w:rsid w:val="00564977"/>
    <w:rsid w:val="0056549B"/>
    <w:rsid w:val="005664FF"/>
    <w:rsid w:val="0056675A"/>
    <w:rsid w:val="005678E9"/>
    <w:rsid w:val="005679AC"/>
    <w:rsid w:val="00567B24"/>
    <w:rsid w:val="00570A1B"/>
    <w:rsid w:val="0057126D"/>
    <w:rsid w:val="00571BF8"/>
    <w:rsid w:val="00571D7D"/>
    <w:rsid w:val="005727B9"/>
    <w:rsid w:val="00573141"/>
    <w:rsid w:val="0057316A"/>
    <w:rsid w:val="00573E58"/>
    <w:rsid w:val="00574655"/>
    <w:rsid w:val="0057492B"/>
    <w:rsid w:val="00576C88"/>
    <w:rsid w:val="00577289"/>
    <w:rsid w:val="00583BD9"/>
    <w:rsid w:val="0058611F"/>
    <w:rsid w:val="0058634D"/>
    <w:rsid w:val="00587493"/>
    <w:rsid w:val="00587F43"/>
    <w:rsid w:val="00591ED1"/>
    <w:rsid w:val="005926CB"/>
    <w:rsid w:val="00592F2D"/>
    <w:rsid w:val="00593AD5"/>
    <w:rsid w:val="00593C32"/>
    <w:rsid w:val="00594196"/>
    <w:rsid w:val="0059482E"/>
    <w:rsid w:val="00594C8F"/>
    <w:rsid w:val="00594D8A"/>
    <w:rsid w:val="00595DBD"/>
    <w:rsid w:val="00597409"/>
    <w:rsid w:val="00597DCE"/>
    <w:rsid w:val="00597F23"/>
    <w:rsid w:val="005A1650"/>
    <w:rsid w:val="005A27E3"/>
    <w:rsid w:val="005A283F"/>
    <w:rsid w:val="005A3736"/>
    <w:rsid w:val="005A3DC3"/>
    <w:rsid w:val="005A49D5"/>
    <w:rsid w:val="005A603C"/>
    <w:rsid w:val="005B20F3"/>
    <w:rsid w:val="005B2227"/>
    <w:rsid w:val="005B2458"/>
    <w:rsid w:val="005B37EC"/>
    <w:rsid w:val="005B3F5A"/>
    <w:rsid w:val="005B4408"/>
    <w:rsid w:val="005B4B88"/>
    <w:rsid w:val="005B5C11"/>
    <w:rsid w:val="005B648C"/>
    <w:rsid w:val="005B76BA"/>
    <w:rsid w:val="005C02AA"/>
    <w:rsid w:val="005C1133"/>
    <w:rsid w:val="005C1651"/>
    <w:rsid w:val="005C2AFF"/>
    <w:rsid w:val="005C4242"/>
    <w:rsid w:val="005C42FD"/>
    <w:rsid w:val="005C6133"/>
    <w:rsid w:val="005C69B3"/>
    <w:rsid w:val="005D04FE"/>
    <w:rsid w:val="005D061D"/>
    <w:rsid w:val="005D0DCD"/>
    <w:rsid w:val="005D0EA7"/>
    <w:rsid w:val="005D12CC"/>
    <w:rsid w:val="005D1D7F"/>
    <w:rsid w:val="005D3079"/>
    <w:rsid w:val="005D3146"/>
    <w:rsid w:val="005D5798"/>
    <w:rsid w:val="005D5F09"/>
    <w:rsid w:val="005D7DBF"/>
    <w:rsid w:val="005D7F6B"/>
    <w:rsid w:val="005E0D9D"/>
    <w:rsid w:val="005E1B47"/>
    <w:rsid w:val="005E1C30"/>
    <w:rsid w:val="005E1E0F"/>
    <w:rsid w:val="005E1E2E"/>
    <w:rsid w:val="005E3417"/>
    <w:rsid w:val="005E383B"/>
    <w:rsid w:val="005E416B"/>
    <w:rsid w:val="005E5007"/>
    <w:rsid w:val="005E577C"/>
    <w:rsid w:val="005E684E"/>
    <w:rsid w:val="005F05A7"/>
    <w:rsid w:val="005F11D9"/>
    <w:rsid w:val="005F18E8"/>
    <w:rsid w:val="005F19D5"/>
    <w:rsid w:val="005F1E90"/>
    <w:rsid w:val="005F2C65"/>
    <w:rsid w:val="005F325F"/>
    <w:rsid w:val="005F4223"/>
    <w:rsid w:val="005F4704"/>
    <w:rsid w:val="005F47B1"/>
    <w:rsid w:val="005F5FC4"/>
    <w:rsid w:val="005F66AA"/>
    <w:rsid w:val="005F7555"/>
    <w:rsid w:val="00600199"/>
    <w:rsid w:val="00600A3B"/>
    <w:rsid w:val="00600A7B"/>
    <w:rsid w:val="006010DD"/>
    <w:rsid w:val="0060457F"/>
    <w:rsid w:val="00604583"/>
    <w:rsid w:val="00605DD2"/>
    <w:rsid w:val="00607FD9"/>
    <w:rsid w:val="00611C9A"/>
    <w:rsid w:val="00611F87"/>
    <w:rsid w:val="00612BCC"/>
    <w:rsid w:val="00614943"/>
    <w:rsid w:val="00614D92"/>
    <w:rsid w:val="00616BC2"/>
    <w:rsid w:val="00616ECB"/>
    <w:rsid w:val="00620973"/>
    <w:rsid w:val="00622B06"/>
    <w:rsid w:val="006246AB"/>
    <w:rsid w:val="00624E24"/>
    <w:rsid w:val="006256EA"/>
    <w:rsid w:val="00625A1B"/>
    <w:rsid w:val="00626114"/>
    <w:rsid w:val="00627036"/>
    <w:rsid w:val="00630203"/>
    <w:rsid w:val="006307CD"/>
    <w:rsid w:val="00630B0D"/>
    <w:rsid w:val="00630BD7"/>
    <w:rsid w:val="006319D4"/>
    <w:rsid w:val="00631CF4"/>
    <w:rsid w:val="006321A0"/>
    <w:rsid w:val="006324DD"/>
    <w:rsid w:val="00633207"/>
    <w:rsid w:val="006367B0"/>
    <w:rsid w:val="0063695C"/>
    <w:rsid w:val="00640A09"/>
    <w:rsid w:val="0064149F"/>
    <w:rsid w:val="0064171B"/>
    <w:rsid w:val="00641FFC"/>
    <w:rsid w:val="0064375D"/>
    <w:rsid w:val="00643830"/>
    <w:rsid w:val="00643957"/>
    <w:rsid w:val="00643F46"/>
    <w:rsid w:val="00645690"/>
    <w:rsid w:val="00645D84"/>
    <w:rsid w:val="0064726D"/>
    <w:rsid w:val="00650A36"/>
    <w:rsid w:val="0065315F"/>
    <w:rsid w:val="00653DBC"/>
    <w:rsid w:val="0065481D"/>
    <w:rsid w:val="006572E4"/>
    <w:rsid w:val="00657876"/>
    <w:rsid w:val="006611CD"/>
    <w:rsid w:val="006613EE"/>
    <w:rsid w:val="006703D2"/>
    <w:rsid w:val="0067138F"/>
    <w:rsid w:val="00672695"/>
    <w:rsid w:val="006731C0"/>
    <w:rsid w:val="006731CF"/>
    <w:rsid w:val="00673304"/>
    <w:rsid w:val="006748BE"/>
    <w:rsid w:val="00674EA6"/>
    <w:rsid w:val="00677E56"/>
    <w:rsid w:val="00680991"/>
    <w:rsid w:val="00682800"/>
    <w:rsid w:val="00682EA4"/>
    <w:rsid w:val="00683F06"/>
    <w:rsid w:val="00684F28"/>
    <w:rsid w:val="00685F34"/>
    <w:rsid w:val="0068652D"/>
    <w:rsid w:val="00686CE9"/>
    <w:rsid w:val="006874BD"/>
    <w:rsid w:val="00690826"/>
    <w:rsid w:val="006911E6"/>
    <w:rsid w:val="00692B0E"/>
    <w:rsid w:val="00695C23"/>
    <w:rsid w:val="00695C4A"/>
    <w:rsid w:val="0069625A"/>
    <w:rsid w:val="00696A24"/>
    <w:rsid w:val="006A0074"/>
    <w:rsid w:val="006A32B4"/>
    <w:rsid w:val="006A4AF0"/>
    <w:rsid w:val="006A5F57"/>
    <w:rsid w:val="006A5F97"/>
    <w:rsid w:val="006A7235"/>
    <w:rsid w:val="006B11A1"/>
    <w:rsid w:val="006B24FA"/>
    <w:rsid w:val="006B4C8B"/>
    <w:rsid w:val="006B52A4"/>
    <w:rsid w:val="006B6439"/>
    <w:rsid w:val="006B654A"/>
    <w:rsid w:val="006C2EF1"/>
    <w:rsid w:val="006C3FB0"/>
    <w:rsid w:val="006C48A3"/>
    <w:rsid w:val="006C4989"/>
    <w:rsid w:val="006C4CB9"/>
    <w:rsid w:val="006C4FDC"/>
    <w:rsid w:val="006C573D"/>
    <w:rsid w:val="006C5CBB"/>
    <w:rsid w:val="006C6403"/>
    <w:rsid w:val="006C68D3"/>
    <w:rsid w:val="006C6E01"/>
    <w:rsid w:val="006D2E6F"/>
    <w:rsid w:val="006D31E3"/>
    <w:rsid w:val="006D4126"/>
    <w:rsid w:val="006D5023"/>
    <w:rsid w:val="006D665B"/>
    <w:rsid w:val="006D6D45"/>
    <w:rsid w:val="006D7B5F"/>
    <w:rsid w:val="006E1D22"/>
    <w:rsid w:val="006E2FAE"/>
    <w:rsid w:val="006E38A7"/>
    <w:rsid w:val="006E3925"/>
    <w:rsid w:val="006E5148"/>
    <w:rsid w:val="006E598F"/>
    <w:rsid w:val="006E654C"/>
    <w:rsid w:val="006E6F06"/>
    <w:rsid w:val="006E7E62"/>
    <w:rsid w:val="006F4148"/>
    <w:rsid w:val="006F4AA3"/>
    <w:rsid w:val="006F4AFF"/>
    <w:rsid w:val="006F532F"/>
    <w:rsid w:val="006F5C2C"/>
    <w:rsid w:val="006F6912"/>
    <w:rsid w:val="006F6D4C"/>
    <w:rsid w:val="0070035B"/>
    <w:rsid w:val="00700798"/>
    <w:rsid w:val="00701CAF"/>
    <w:rsid w:val="00704457"/>
    <w:rsid w:val="007048C4"/>
    <w:rsid w:val="007055DB"/>
    <w:rsid w:val="00707433"/>
    <w:rsid w:val="00707A69"/>
    <w:rsid w:val="00707B37"/>
    <w:rsid w:val="007102A6"/>
    <w:rsid w:val="00710340"/>
    <w:rsid w:val="00710F33"/>
    <w:rsid w:val="00710F95"/>
    <w:rsid w:val="00711114"/>
    <w:rsid w:val="0071263E"/>
    <w:rsid w:val="00713563"/>
    <w:rsid w:val="00714948"/>
    <w:rsid w:val="00715792"/>
    <w:rsid w:val="00716085"/>
    <w:rsid w:val="00716C72"/>
    <w:rsid w:val="00716F2F"/>
    <w:rsid w:val="00716FAB"/>
    <w:rsid w:val="0071799B"/>
    <w:rsid w:val="007201A9"/>
    <w:rsid w:val="00720992"/>
    <w:rsid w:val="0072168F"/>
    <w:rsid w:val="0072239D"/>
    <w:rsid w:val="00726089"/>
    <w:rsid w:val="0072708E"/>
    <w:rsid w:val="007274C9"/>
    <w:rsid w:val="00727575"/>
    <w:rsid w:val="0072790E"/>
    <w:rsid w:val="00730FC2"/>
    <w:rsid w:val="0073111F"/>
    <w:rsid w:val="00731EA4"/>
    <w:rsid w:val="00734E05"/>
    <w:rsid w:val="00734EEB"/>
    <w:rsid w:val="007358B9"/>
    <w:rsid w:val="00735EF7"/>
    <w:rsid w:val="0073620C"/>
    <w:rsid w:val="00736785"/>
    <w:rsid w:val="00736D58"/>
    <w:rsid w:val="007402C3"/>
    <w:rsid w:val="007404F5"/>
    <w:rsid w:val="00742171"/>
    <w:rsid w:val="00742D65"/>
    <w:rsid w:val="00743AC3"/>
    <w:rsid w:val="007456C4"/>
    <w:rsid w:val="00745AAF"/>
    <w:rsid w:val="00746285"/>
    <w:rsid w:val="00747841"/>
    <w:rsid w:val="007479BB"/>
    <w:rsid w:val="00750F98"/>
    <w:rsid w:val="0075125D"/>
    <w:rsid w:val="00751A0B"/>
    <w:rsid w:val="00751DBE"/>
    <w:rsid w:val="00751EA0"/>
    <w:rsid w:val="0075281D"/>
    <w:rsid w:val="007529F5"/>
    <w:rsid w:val="0075395C"/>
    <w:rsid w:val="007545CF"/>
    <w:rsid w:val="0075539E"/>
    <w:rsid w:val="00756DE6"/>
    <w:rsid w:val="00760B90"/>
    <w:rsid w:val="00760BC9"/>
    <w:rsid w:val="0076461E"/>
    <w:rsid w:val="00765F74"/>
    <w:rsid w:val="0076630C"/>
    <w:rsid w:val="00766946"/>
    <w:rsid w:val="00766E00"/>
    <w:rsid w:val="00767140"/>
    <w:rsid w:val="0076783D"/>
    <w:rsid w:val="00770502"/>
    <w:rsid w:val="00770D81"/>
    <w:rsid w:val="00771184"/>
    <w:rsid w:val="00771CEB"/>
    <w:rsid w:val="0077253A"/>
    <w:rsid w:val="00773F74"/>
    <w:rsid w:val="00775B23"/>
    <w:rsid w:val="00775B8C"/>
    <w:rsid w:val="007773C6"/>
    <w:rsid w:val="00777F6E"/>
    <w:rsid w:val="00780EC5"/>
    <w:rsid w:val="00780EC9"/>
    <w:rsid w:val="007825DB"/>
    <w:rsid w:val="007826C2"/>
    <w:rsid w:val="0078292B"/>
    <w:rsid w:val="00782B4A"/>
    <w:rsid w:val="00782BD8"/>
    <w:rsid w:val="0078334A"/>
    <w:rsid w:val="0078346D"/>
    <w:rsid w:val="00783E5A"/>
    <w:rsid w:val="00784A67"/>
    <w:rsid w:val="00785CD2"/>
    <w:rsid w:val="00785ED2"/>
    <w:rsid w:val="00786001"/>
    <w:rsid w:val="00786A3B"/>
    <w:rsid w:val="00786BAB"/>
    <w:rsid w:val="0079015A"/>
    <w:rsid w:val="00790263"/>
    <w:rsid w:val="0079127D"/>
    <w:rsid w:val="007913B6"/>
    <w:rsid w:val="00791C77"/>
    <w:rsid w:val="00796A0F"/>
    <w:rsid w:val="007A0890"/>
    <w:rsid w:val="007A0BE6"/>
    <w:rsid w:val="007A2082"/>
    <w:rsid w:val="007A328D"/>
    <w:rsid w:val="007A426F"/>
    <w:rsid w:val="007A5D51"/>
    <w:rsid w:val="007A6538"/>
    <w:rsid w:val="007B1BE6"/>
    <w:rsid w:val="007B20E5"/>
    <w:rsid w:val="007B2D2F"/>
    <w:rsid w:val="007B3FE4"/>
    <w:rsid w:val="007B4755"/>
    <w:rsid w:val="007B6DB5"/>
    <w:rsid w:val="007B7F2C"/>
    <w:rsid w:val="007C17CE"/>
    <w:rsid w:val="007C1B34"/>
    <w:rsid w:val="007C26B9"/>
    <w:rsid w:val="007C26BC"/>
    <w:rsid w:val="007C3754"/>
    <w:rsid w:val="007C5669"/>
    <w:rsid w:val="007C5E2B"/>
    <w:rsid w:val="007C6D06"/>
    <w:rsid w:val="007D1219"/>
    <w:rsid w:val="007D2939"/>
    <w:rsid w:val="007D2D4D"/>
    <w:rsid w:val="007D3176"/>
    <w:rsid w:val="007D61BC"/>
    <w:rsid w:val="007D62C8"/>
    <w:rsid w:val="007D63B5"/>
    <w:rsid w:val="007D68D9"/>
    <w:rsid w:val="007D764C"/>
    <w:rsid w:val="007E02C2"/>
    <w:rsid w:val="007E137F"/>
    <w:rsid w:val="007E1AD0"/>
    <w:rsid w:val="007E2195"/>
    <w:rsid w:val="007E30DE"/>
    <w:rsid w:val="007E40E8"/>
    <w:rsid w:val="007E46CD"/>
    <w:rsid w:val="007E47D4"/>
    <w:rsid w:val="007E4884"/>
    <w:rsid w:val="007E577C"/>
    <w:rsid w:val="007E70A7"/>
    <w:rsid w:val="007E769B"/>
    <w:rsid w:val="007E7BD4"/>
    <w:rsid w:val="007F0308"/>
    <w:rsid w:val="007F031A"/>
    <w:rsid w:val="007F10D5"/>
    <w:rsid w:val="007F3280"/>
    <w:rsid w:val="007F5B30"/>
    <w:rsid w:val="007F6718"/>
    <w:rsid w:val="007F6E38"/>
    <w:rsid w:val="007F7944"/>
    <w:rsid w:val="007F7B52"/>
    <w:rsid w:val="00800794"/>
    <w:rsid w:val="00801EB4"/>
    <w:rsid w:val="00802B1B"/>
    <w:rsid w:val="00804DE2"/>
    <w:rsid w:val="00805C08"/>
    <w:rsid w:val="00806565"/>
    <w:rsid w:val="0080661A"/>
    <w:rsid w:val="00807D88"/>
    <w:rsid w:val="00807DE4"/>
    <w:rsid w:val="0081559F"/>
    <w:rsid w:val="008158FA"/>
    <w:rsid w:val="00815CF8"/>
    <w:rsid w:val="00816476"/>
    <w:rsid w:val="00816BB4"/>
    <w:rsid w:val="0082100B"/>
    <w:rsid w:val="00822620"/>
    <w:rsid w:val="0082300E"/>
    <w:rsid w:val="008239DE"/>
    <w:rsid w:val="00825057"/>
    <w:rsid w:val="00826499"/>
    <w:rsid w:val="00826FB6"/>
    <w:rsid w:val="00827B85"/>
    <w:rsid w:val="00831EAE"/>
    <w:rsid w:val="00831F0B"/>
    <w:rsid w:val="0083237B"/>
    <w:rsid w:val="0083270D"/>
    <w:rsid w:val="00832FBA"/>
    <w:rsid w:val="00833A68"/>
    <w:rsid w:val="0083588C"/>
    <w:rsid w:val="00837D16"/>
    <w:rsid w:val="00843ACF"/>
    <w:rsid w:val="0084440D"/>
    <w:rsid w:val="00844630"/>
    <w:rsid w:val="0084559C"/>
    <w:rsid w:val="00847327"/>
    <w:rsid w:val="00847878"/>
    <w:rsid w:val="00850961"/>
    <w:rsid w:val="00850B3F"/>
    <w:rsid w:val="0085150C"/>
    <w:rsid w:val="008517CD"/>
    <w:rsid w:val="00851937"/>
    <w:rsid w:val="00851F68"/>
    <w:rsid w:val="00853A40"/>
    <w:rsid w:val="00853AC5"/>
    <w:rsid w:val="00854CA2"/>
    <w:rsid w:val="00856DED"/>
    <w:rsid w:val="00857648"/>
    <w:rsid w:val="008626C2"/>
    <w:rsid w:val="008626F7"/>
    <w:rsid w:val="00862CF4"/>
    <w:rsid w:val="00863605"/>
    <w:rsid w:val="008640C8"/>
    <w:rsid w:val="00864BC2"/>
    <w:rsid w:val="008651DF"/>
    <w:rsid w:val="008655F7"/>
    <w:rsid w:val="0086583B"/>
    <w:rsid w:val="0086612D"/>
    <w:rsid w:val="008664CA"/>
    <w:rsid w:val="00867883"/>
    <w:rsid w:val="00867A7E"/>
    <w:rsid w:val="008709EC"/>
    <w:rsid w:val="00871FA8"/>
    <w:rsid w:val="008728DA"/>
    <w:rsid w:val="00872A29"/>
    <w:rsid w:val="00873EE8"/>
    <w:rsid w:val="00876B0C"/>
    <w:rsid w:val="00877F24"/>
    <w:rsid w:val="00880DE5"/>
    <w:rsid w:val="00881403"/>
    <w:rsid w:val="0088204A"/>
    <w:rsid w:val="00882E0E"/>
    <w:rsid w:val="00883B50"/>
    <w:rsid w:val="0088435C"/>
    <w:rsid w:val="00886A7E"/>
    <w:rsid w:val="00890408"/>
    <w:rsid w:val="00890D96"/>
    <w:rsid w:val="008912E6"/>
    <w:rsid w:val="008915B9"/>
    <w:rsid w:val="008918F9"/>
    <w:rsid w:val="0089226C"/>
    <w:rsid w:val="00893AA3"/>
    <w:rsid w:val="00895442"/>
    <w:rsid w:val="0089581F"/>
    <w:rsid w:val="008959DD"/>
    <w:rsid w:val="0089663F"/>
    <w:rsid w:val="00896ADD"/>
    <w:rsid w:val="00896C95"/>
    <w:rsid w:val="00897BCE"/>
    <w:rsid w:val="00897C84"/>
    <w:rsid w:val="008A556D"/>
    <w:rsid w:val="008A6215"/>
    <w:rsid w:val="008A6223"/>
    <w:rsid w:val="008A7822"/>
    <w:rsid w:val="008B017E"/>
    <w:rsid w:val="008B071D"/>
    <w:rsid w:val="008B20A3"/>
    <w:rsid w:val="008B3977"/>
    <w:rsid w:val="008B3E4D"/>
    <w:rsid w:val="008B4E8F"/>
    <w:rsid w:val="008B5268"/>
    <w:rsid w:val="008B5B2F"/>
    <w:rsid w:val="008C07DB"/>
    <w:rsid w:val="008C0A30"/>
    <w:rsid w:val="008C2061"/>
    <w:rsid w:val="008C21A8"/>
    <w:rsid w:val="008C2A4E"/>
    <w:rsid w:val="008C31D4"/>
    <w:rsid w:val="008C350A"/>
    <w:rsid w:val="008C3A2E"/>
    <w:rsid w:val="008C4A49"/>
    <w:rsid w:val="008C5FC7"/>
    <w:rsid w:val="008C62EB"/>
    <w:rsid w:val="008C6757"/>
    <w:rsid w:val="008C68D8"/>
    <w:rsid w:val="008C7DDB"/>
    <w:rsid w:val="008D00D8"/>
    <w:rsid w:val="008D0614"/>
    <w:rsid w:val="008D286E"/>
    <w:rsid w:val="008E05BF"/>
    <w:rsid w:val="008E09AA"/>
    <w:rsid w:val="008E0D6C"/>
    <w:rsid w:val="008E170E"/>
    <w:rsid w:val="008E194C"/>
    <w:rsid w:val="008E2E66"/>
    <w:rsid w:val="008E59B2"/>
    <w:rsid w:val="008E6CB0"/>
    <w:rsid w:val="008E7560"/>
    <w:rsid w:val="008E7920"/>
    <w:rsid w:val="008F00DA"/>
    <w:rsid w:val="008F1D79"/>
    <w:rsid w:val="008F6174"/>
    <w:rsid w:val="008F63D5"/>
    <w:rsid w:val="008F6520"/>
    <w:rsid w:val="008F6DEC"/>
    <w:rsid w:val="0090008C"/>
    <w:rsid w:val="00900267"/>
    <w:rsid w:val="0090171B"/>
    <w:rsid w:val="00901C20"/>
    <w:rsid w:val="00902053"/>
    <w:rsid w:val="00902B83"/>
    <w:rsid w:val="0090524F"/>
    <w:rsid w:val="0090683D"/>
    <w:rsid w:val="0090793B"/>
    <w:rsid w:val="00910E46"/>
    <w:rsid w:val="00911434"/>
    <w:rsid w:val="00911524"/>
    <w:rsid w:val="0091189A"/>
    <w:rsid w:val="00912063"/>
    <w:rsid w:val="009132C0"/>
    <w:rsid w:val="009133D8"/>
    <w:rsid w:val="0091537D"/>
    <w:rsid w:val="009158A7"/>
    <w:rsid w:val="0091751C"/>
    <w:rsid w:val="00921494"/>
    <w:rsid w:val="00923B3E"/>
    <w:rsid w:val="0092731C"/>
    <w:rsid w:val="00927501"/>
    <w:rsid w:val="0093077E"/>
    <w:rsid w:val="00931406"/>
    <w:rsid w:val="00932C6D"/>
    <w:rsid w:val="00943133"/>
    <w:rsid w:val="0094351C"/>
    <w:rsid w:val="00944AA9"/>
    <w:rsid w:val="00944F25"/>
    <w:rsid w:val="00945F59"/>
    <w:rsid w:val="0094619E"/>
    <w:rsid w:val="00947666"/>
    <w:rsid w:val="00947683"/>
    <w:rsid w:val="0094770A"/>
    <w:rsid w:val="009534F9"/>
    <w:rsid w:val="009538AA"/>
    <w:rsid w:val="00954569"/>
    <w:rsid w:val="009563DF"/>
    <w:rsid w:val="0096078D"/>
    <w:rsid w:val="00961E2A"/>
    <w:rsid w:val="00964029"/>
    <w:rsid w:val="0096418C"/>
    <w:rsid w:val="00964846"/>
    <w:rsid w:val="009655E1"/>
    <w:rsid w:val="0096593D"/>
    <w:rsid w:val="009659C8"/>
    <w:rsid w:val="009678EC"/>
    <w:rsid w:val="00970332"/>
    <w:rsid w:val="00971840"/>
    <w:rsid w:val="00972C1C"/>
    <w:rsid w:val="009745E9"/>
    <w:rsid w:val="00976BB2"/>
    <w:rsid w:val="00977345"/>
    <w:rsid w:val="00980F46"/>
    <w:rsid w:val="00981886"/>
    <w:rsid w:val="00983471"/>
    <w:rsid w:val="00983ECB"/>
    <w:rsid w:val="00984D86"/>
    <w:rsid w:val="00984E74"/>
    <w:rsid w:val="00985C7A"/>
    <w:rsid w:val="00985F98"/>
    <w:rsid w:val="009861F6"/>
    <w:rsid w:val="00990111"/>
    <w:rsid w:val="00991853"/>
    <w:rsid w:val="00992345"/>
    <w:rsid w:val="00992EB4"/>
    <w:rsid w:val="00992F35"/>
    <w:rsid w:val="00997420"/>
    <w:rsid w:val="0099758B"/>
    <w:rsid w:val="00997612"/>
    <w:rsid w:val="009A0E4A"/>
    <w:rsid w:val="009A1959"/>
    <w:rsid w:val="009A1C25"/>
    <w:rsid w:val="009A20A8"/>
    <w:rsid w:val="009A4F3D"/>
    <w:rsid w:val="009A68BD"/>
    <w:rsid w:val="009A69CA"/>
    <w:rsid w:val="009A79FE"/>
    <w:rsid w:val="009B3760"/>
    <w:rsid w:val="009B3A3A"/>
    <w:rsid w:val="009B7E69"/>
    <w:rsid w:val="009C0D2D"/>
    <w:rsid w:val="009C164E"/>
    <w:rsid w:val="009C2205"/>
    <w:rsid w:val="009C2850"/>
    <w:rsid w:val="009C3558"/>
    <w:rsid w:val="009C40F9"/>
    <w:rsid w:val="009C5258"/>
    <w:rsid w:val="009C616A"/>
    <w:rsid w:val="009C675F"/>
    <w:rsid w:val="009C6F32"/>
    <w:rsid w:val="009C71E8"/>
    <w:rsid w:val="009D091E"/>
    <w:rsid w:val="009D0EC6"/>
    <w:rsid w:val="009D2FA2"/>
    <w:rsid w:val="009D422E"/>
    <w:rsid w:val="009D7D6C"/>
    <w:rsid w:val="009E115A"/>
    <w:rsid w:val="009E1A62"/>
    <w:rsid w:val="009E20BD"/>
    <w:rsid w:val="009E3324"/>
    <w:rsid w:val="009E557D"/>
    <w:rsid w:val="009E5FEA"/>
    <w:rsid w:val="009E63B8"/>
    <w:rsid w:val="009E73C0"/>
    <w:rsid w:val="009F1A0C"/>
    <w:rsid w:val="009F1EEB"/>
    <w:rsid w:val="009F2FEE"/>
    <w:rsid w:val="009F3628"/>
    <w:rsid w:val="009F3C1D"/>
    <w:rsid w:val="009F3DEF"/>
    <w:rsid w:val="009F3E2B"/>
    <w:rsid w:val="009F3F01"/>
    <w:rsid w:val="009F4FAA"/>
    <w:rsid w:val="009F4FF9"/>
    <w:rsid w:val="009F58F7"/>
    <w:rsid w:val="009F5DD9"/>
    <w:rsid w:val="009F6C37"/>
    <w:rsid w:val="009F6D62"/>
    <w:rsid w:val="00A0079A"/>
    <w:rsid w:val="00A02AE8"/>
    <w:rsid w:val="00A040E6"/>
    <w:rsid w:val="00A04175"/>
    <w:rsid w:val="00A04778"/>
    <w:rsid w:val="00A0547F"/>
    <w:rsid w:val="00A06558"/>
    <w:rsid w:val="00A06E3D"/>
    <w:rsid w:val="00A07120"/>
    <w:rsid w:val="00A10341"/>
    <w:rsid w:val="00A12182"/>
    <w:rsid w:val="00A1232C"/>
    <w:rsid w:val="00A12B64"/>
    <w:rsid w:val="00A147F8"/>
    <w:rsid w:val="00A14C37"/>
    <w:rsid w:val="00A20365"/>
    <w:rsid w:val="00A2127E"/>
    <w:rsid w:val="00A25617"/>
    <w:rsid w:val="00A25D17"/>
    <w:rsid w:val="00A2612C"/>
    <w:rsid w:val="00A2742C"/>
    <w:rsid w:val="00A27D03"/>
    <w:rsid w:val="00A30F48"/>
    <w:rsid w:val="00A30F96"/>
    <w:rsid w:val="00A318FF"/>
    <w:rsid w:val="00A31DAC"/>
    <w:rsid w:val="00A32678"/>
    <w:rsid w:val="00A327B5"/>
    <w:rsid w:val="00A343A8"/>
    <w:rsid w:val="00A34A62"/>
    <w:rsid w:val="00A3606E"/>
    <w:rsid w:val="00A3671A"/>
    <w:rsid w:val="00A36934"/>
    <w:rsid w:val="00A36ADA"/>
    <w:rsid w:val="00A36DED"/>
    <w:rsid w:val="00A36F62"/>
    <w:rsid w:val="00A41B2B"/>
    <w:rsid w:val="00A41B8C"/>
    <w:rsid w:val="00A42EC8"/>
    <w:rsid w:val="00A43133"/>
    <w:rsid w:val="00A44F9A"/>
    <w:rsid w:val="00A468B7"/>
    <w:rsid w:val="00A4729B"/>
    <w:rsid w:val="00A47EB8"/>
    <w:rsid w:val="00A47F5F"/>
    <w:rsid w:val="00A50004"/>
    <w:rsid w:val="00A50470"/>
    <w:rsid w:val="00A50ECF"/>
    <w:rsid w:val="00A5224A"/>
    <w:rsid w:val="00A54AA2"/>
    <w:rsid w:val="00A56474"/>
    <w:rsid w:val="00A56B28"/>
    <w:rsid w:val="00A57B52"/>
    <w:rsid w:val="00A60CDA"/>
    <w:rsid w:val="00A628E7"/>
    <w:rsid w:val="00A6493C"/>
    <w:rsid w:val="00A67C4E"/>
    <w:rsid w:val="00A67FB9"/>
    <w:rsid w:val="00A706D9"/>
    <w:rsid w:val="00A70B9E"/>
    <w:rsid w:val="00A715EF"/>
    <w:rsid w:val="00A7239B"/>
    <w:rsid w:val="00A72777"/>
    <w:rsid w:val="00A72B9D"/>
    <w:rsid w:val="00A7441F"/>
    <w:rsid w:val="00A74A72"/>
    <w:rsid w:val="00A74DD6"/>
    <w:rsid w:val="00A75257"/>
    <w:rsid w:val="00A75998"/>
    <w:rsid w:val="00A76205"/>
    <w:rsid w:val="00A76C44"/>
    <w:rsid w:val="00A770EB"/>
    <w:rsid w:val="00A77B96"/>
    <w:rsid w:val="00A82465"/>
    <w:rsid w:val="00A84EE4"/>
    <w:rsid w:val="00A86512"/>
    <w:rsid w:val="00A877FC"/>
    <w:rsid w:val="00A904D2"/>
    <w:rsid w:val="00A90DAD"/>
    <w:rsid w:val="00A91136"/>
    <w:rsid w:val="00A91C19"/>
    <w:rsid w:val="00A930C1"/>
    <w:rsid w:val="00A93CDF"/>
    <w:rsid w:val="00A94A65"/>
    <w:rsid w:val="00A96066"/>
    <w:rsid w:val="00A96D92"/>
    <w:rsid w:val="00A96F9E"/>
    <w:rsid w:val="00AA02F6"/>
    <w:rsid w:val="00AA0322"/>
    <w:rsid w:val="00AA2EAF"/>
    <w:rsid w:val="00AA4D34"/>
    <w:rsid w:val="00AA5A61"/>
    <w:rsid w:val="00AA6135"/>
    <w:rsid w:val="00AA6574"/>
    <w:rsid w:val="00AA6767"/>
    <w:rsid w:val="00AA7089"/>
    <w:rsid w:val="00AB06A3"/>
    <w:rsid w:val="00AB0892"/>
    <w:rsid w:val="00AB27E6"/>
    <w:rsid w:val="00AB3119"/>
    <w:rsid w:val="00AB3180"/>
    <w:rsid w:val="00AB3D0A"/>
    <w:rsid w:val="00AB468F"/>
    <w:rsid w:val="00AB55B7"/>
    <w:rsid w:val="00AB6B55"/>
    <w:rsid w:val="00AB7D06"/>
    <w:rsid w:val="00AC1694"/>
    <w:rsid w:val="00AC273D"/>
    <w:rsid w:val="00AC2E5B"/>
    <w:rsid w:val="00AC487C"/>
    <w:rsid w:val="00AC4956"/>
    <w:rsid w:val="00AC5141"/>
    <w:rsid w:val="00AC782C"/>
    <w:rsid w:val="00AD0203"/>
    <w:rsid w:val="00AD0B6E"/>
    <w:rsid w:val="00AD32B6"/>
    <w:rsid w:val="00AD5BBA"/>
    <w:rsid w:val="00AD6A6E"/>
    <w:rsid w:val="00AD70D5"/>
    <w:rsid w:val="00AD7E8C"/>
    <w:rsid w:val="00AE041F"/>
    <w:rsid w:val="00AE0753"/>
    <w:rsid w:val="00AE0B91"/>
    <w:rsid w:val="00AE0BD1"/>
    <w:rsid w:val="00AE0E1F"/>
    <w:rsid w:val="00AE12FA"/>
    <w:rsid w:val="00AE23C9"/>
    <w:rsid w:val="00AE293F"/>
    <w:rsid w:val="00AE51EB"/>
    <w:rsid w:val="00AE5F03"/>
    <w:rsid w:val="00AF00CC"/>
    <w:rsid w:val="00AF09D9"/>
    <w:rsid w:val="00AF1B53"/>
    <w:rsid w:val="00AF1F70"/>
    <w:rsid w:val="00AF2E92"/>
    <w:rsid w:val="00AF3121"/>
    <w:rsid w:val="00AF36BC"/>
    <w:rsid w:val="00AF458E"/>
    <w:rsid w:val="00AF4F26"/>
    <w:rsid w:val="00AF540F"/>
    <w:rsid w:val="00AF60CD"/>
    <w:rsid w:val="00B00F59"/>
    <w:rsid w:val="00B01031"/>
    <w:rsid w:val="00B03CCC"/>
    <w:rsid w:val="00B0484A"/>
    <w:rsid w:val="00B05981"/>
    <w:rsid w:val="00B05D0A"/>
    <w:rsid w:val="00B06730"/>
    <w:rsid w:val="00B0677B"/>
    <w:rsid w:val="00B100E7"/>
    <w:rsid w:val="00B12904"/>
    <w:rsid w:val="00B12C17"/>
    <w:rsid w:val="00B149A7"/>
    <w:rsid w:val="00B15120"/>
    <w:rsid w:val="00B17381"/>
    <w:rsid w:val="00B17C21"/>
    <w:rsid w:val="00B21C23"/>
    <w:rsid w:val="00B25AA5"/>
    <w:rsid w:val="00B25F09"/>
    <w:rsid w:val="00B2695A"/>
    <w:rsid w:val="00B273F1"/>
    <w:rsid w:val="00B27CF1"/>
    <w:rsid w:val="00B308DD"/>
    <w:rsid w:val="00B31D46"/>
    <w:rsid w:val="00B35ACB"/>
    <w:rsid w:val="00B36945"/>
    <w:rsid w:val="00B371BF"/>
    <w:rsid w:val="00B40B17"/>
    <w:rsid w:val="00B412AE"/>
    <w:rsid w:val="00B421ED"/>
    <w:rsid w:val="00B4241F"/>
    <w:rsid w:val="00B4382B"/>
    <w:rsid w:val="00B44216"/>
    <w:rsid w:val="00B44B9C"/>
    <w:rsid w:val="00B44C90"/>
    <w:rsid w:val="00B45250"/>
    <w:rsid w:val="00B46DF5"/>
    <w:rsid w:val="00B47107"/>
    <w:rsid w:val="00B500CC"/>
    <w:rsid w:val="00B50817"/>
    <w:rsid w:val="00B5213F"/>
    <w:rsid w:val="00B524B7"/>
    <w:rsid w:val="00B53EAD"/>
    <w:rsid w:val="00B5619E"/>
    <w:rsid w:val="00B56B4F"/>
    <w:rsid w:val="00B56C7C"/>
    <w:rsid w:val="00B57B1B"/>
    <w:rsid w:val="00B6073F"/>
    <w:rsid w:val="00B61AD7"/>
    <w:rsid w:val="00B61B86"/>
    <w:rsid w:val="00B61F1D"/>
    <w:rsid w:val="00B61FEB"/>
    <w:rsid w:val="00B626B6"/>
    <w:rsid w:val="00B63078"/>
    <w:rsid w:val="00B64E3A"/>
    <w:rsid w:val="00B66103"/>
    <w:rsid w:val="00B70C4D"/>
    <w:rsid w:val="00B70D00"/>
    <w:rsid w:val="00B70EF6"/>
    <w:rsid w:val="00B710D9"/>
    <w:rsid w:val="00B712FC"/>
    <w:rsid w:val="00B71CB4"/>
    <w:rsid w:val="00B720AD"/>
    <w:rsid w:val="00B722CA"/>
    <w:rsid w:val="00B73863"/>
    <w:rsid w:val="00B74390"/>
    <w:rsid w:val="00B75923"/>
    <w:rsid w:val="00B76221"/>
    <w:rsid w:val="00B76242"/>
    <w:rsid w:val="00B800F7"/>
    <w:rsid w:val="00B81E18"/>
    <w:rsid w:val="00B83B49"/>
    <w:rsid w:val="00B8401F"/>
    <w:rsid w:val="00B8403E"/>
    <w:rsid w:val="00B856CE"/>
    <w:rsid w:val="00B85AA5"/>
    <w:rsid w:val="00B87A43"/>
    <w:rsid w:val="00B87A89"/>
    <w:rsid w:val="00B914C9"/>
    <w:rsid w:val="00B920E9"/>
    <w:rsid w:val="00B92255"/>
    <w:rsid w:val="00B9314C"/>
    <w:rsid w:val="00B93703"/>
    <w:rsid w:val="00B94197"/>
    <w:rsid w:val="00B94B07"/>
    <w:rsid w:val="00B95A3E"/>
    <w:rsid w:val="00B9670A"/>
    <w:rsid w:val="00B97B2D"/>
    <w:rsid w:val="00B97D5E"/>
    <w:rsid w:val="00BA059E"/>
    <w:rsid w:val="00BA1399"/>
    <w:rsid w:val="00BA1AA3"/>
    <w:rsid w:val="00BA3A98"/>
    <w:rsid w:val="00BA3D57"/>
    <w:rsid w:val="00BA4BED"/>
    <w:rsid w:val="00BA4DFE"/>
    <w:rsid w:val="00BA5A5D"/>
    <w:rsid w:val="00BA6B3B"/>
    <w:rsid w:val="00BA771E"/>
    <w:rsid w:val="00BB0163"/>
    <w:rsid w:val="00BB09E8"/>
    <w:rsid w:val="00BB0E0A"/>
    <w:rsid w:val="00BB3F75"/>
    <w:rsid w:val="00BB481F"/>
    <w:rsid w:val="00BB55D9"/>
    <w:rsid w:val="00BB7222"/>
    <w:rsid w:val="00BB7BE8"/>
    <w:rsid w:val="00BC0569"/>
    <w:rsid w:val="00BC23C7"/>
    <w:rsid w:val="00BC3A40"/>
    <w:rsid w:val="00BC3D5E"/>
    <w:rsid w:val="00BC4E56"/>
    <w:rsid w:val="00BC5E52"/>
    <w:rsid w:val="00BC6287"/>
    <w:rsid w:val="00BC63E5"/>
    <w:rsid w:val="00BC6E99"/>
    <w:rsid w:val="00BD009A"/>
    <w:rsid w:val="00BD3154"/>
    <w:rsid w:val="00BD3940"/>
    <w:rsid w:val="00BD4917"/>
    <w:rsid w:val="00BD5E90"/>
    <w:rsid w:val="00BD6C7B"/>
    <w:rsid w:val="00BD7698"/>
    <w:rsid w:val="00BD7A46"/>
    <w:rsid w:val="00BE045A"/>
    <w:rsid w:val="00BE05AA"/>
    <w:rsid w:val="00BE0961"/>
    <w:rsid w:val="00BE1725"/>
    <w:rsid w:val="00BE1D11"/>
    <w:rsid w:val="00BE2121"/>
    <w:rsid w:val="00BE2581"/>
    <w:rsid w:val="00BE38DA"/>
    <w:rsid w:val="00BE4794"/>
    <w:rsid w:val="00BE4DEE"/>
    <w:rsid w:val="00BE5092"/>
    <w:rsid w:val="00BE535C"/>
    <w:rsid w:val="00BE5961"/>
    <w:rsid w:val="00BE5B96"/>
    <w:rsid w:val="00BE6184"/>
    <w:rsid w:val="00BE6D5A"/>
    <w:rsid w:val="00BF1E46"/>
    <w:rsid w:val="00BF2AD4"/>
    <w:rsid w:val="00BF2ECF"/>
    <w:rsid w:val="00BF326E"/>
    <w:rsid w:val="00BF448D"/>
    <w:rsid w:val="00BF59CE"/>
    <w:rsid w:val="00BF5F6F"/>
    <w:rsid w:val="00BF603E"/>
    <w:rsid w:val="00BF6292"/>
    <w:rsid w:val="00BF6C03"/>
    <w:rsid w:val="00C007FF"/>
    <w:rsid w:val="00C00DC6"/>
    <w:rsid w:val="00C019E4"/>
    <w:rsid w:val="00C022AF"/>
    <w:rsid w:val="00C044FD"/>
    <w:rsid w:val="00C0518E"/>
    <w:rsid w:val="00C06CCF"/>
    <w:rsid w:val="00C077BA"/>
    <w:rsid w:val="00C107A9"/>
    <w:rsid w:val="00C10FA5"/>
    <w:rsid w:val="00C14E47"/>
    <w:rsid w:val="00C1502E"/>
    <w:rsid w:val="00C15AA5"/>
    <w:rsid w:val="00C166C8"/>
    <w:rsid w:val="00C16EE0"/>
    <w:rsid w:val="00C17163"/>
    <w:rsid w:val="00C172C9"/>
    <w:rsid w:val="00C200B3"/>
    <w:rsid w:val="00C20180"/>
    <w:rsid w:val="00C2052C"/>
    <w:rsid w:val="00C20A3E"/>
    <w:rsid w:val="00C20BF6"/>
    <w:rsid w:val="00C21A00"/>
    <w:rsid w:val="00C22A41"/>
    <w:rsid w:val="00C22E3F"/>
    <w:rsid w:val="00C22F52"/>
    <w:rsid w:val="00C23A96"/>
    <w:rsid w:val="00C23E09"/>
    <w:rsid w:val="00C24FF4"/>
    <w:rsid w:val="00C27771"/>
    <w:rsid w:val="00C27EF5"/>
    <w:rsid w:val="00C3000A"/>
    <w:rsid w:val="00C303CF"/>
    <w:rsid w:val="00C304A4"/>
    <w:rsid w:val="00C31532"/>
    <w:rsid w:val="00C32026"/>
    <w:rsid w:val="00C321D0"/>
    <w:rsid w:val="00C32FDA"/>
    <w:rsid w:val="00C33BCF"/>
    <w:rsid w:val="00C34821"/>
    <w:rsid w:val="00C3591C"/>
    <w:rsid w:val="00C35ED3"/>
    <w:rsid w:val="00C40817"/>
    <w:rsid w:val="00C409CD"/>
    <w:rsid w:val="00C41837"/>
    <w:rsid w:val="00C43741"/>
    <w:rsid w:val="00C43899"/>
    <w:rsid w:val="00C4405C"/>
    <w:rsid w:val="00C44693"/>
    <w:rsid w:val="00C45804"/>
    <w:rsid w:val="00C50C82"/>
    <w:rsid w:val="00C5213A"/>
    <w:rsid w:val="00C524E6"/>
    <w:rsid w:val="00C53B6E"/>
    <w:rsid w:val="00C54ABB"/>
    <w:rsid w:val="00C55859"/>
    <w:rsid w:val="00C55A9F"/>
    <w:rsid w:val="00C55C46"/>
    <w:rsid w:val="00C56887"/>
    <w:rsid w:val="00C57430"/>
    <w:rsid w:val="00C57EE0"/>
    <w:rsid w:val="00C609EC"/>
    <w:rsid w:val="00C60F61"/>
    <w:rsid w:val="00C61963"/>
    <w:rsid w:val="00C61AE4"/>
    <w:rsid w:val="00C61C36"/>
    <w:rsid w:val="00C62CC3"/>
    <w:rsid w:val="00C62FFE"/>
    <w:rsid w:val="00C63622"/>
    <w:rsid w:val="00C643C2"/>
    <w:rsid w:val="00C6536F"/>
    <w:rsid w:val="00C65D3F"/>
    <w:rsid w:val="00C66E34"/>
    <w:rsid w:val="00C67A6F"/>
    <w:rsid w:val="00C70BDB"/>
    <w:rsid w:val="00C71611"/>
    <w:rsid w:val="00C7177B"/>
    <w:rsid w:val="00C71BA0"/>
    <w:rsid w:val="00C72FB3"/>
    <w:rsid w:val="00C734AA"/>
    <w:rsid w:val="00C749D2"/>
    <w:rsid w:val="00C7564A"/>
    <w:rsid w:val="00C76388"/>
    <w:rsid w:val="00C77503"/>
    <w:rsid w:val="00C815CD"/>
    <w:rsid w:val="00C82D88"/>
    <w:rsid w:val="00C82E74"/>
    <w:rsid w:val="00C8316C"/>
    <w:rsid w:val="00C83DA3"/>
    <w:rsid w:val="00C8421E"/>
    <w:rsid w:val="00C851B6"/>
    <w:rsid w:val="00C858BE"/>
    <w:rsid w:val="00C86921"/>
    <w:rsid w:val="00C869AD"/>
    <w:rsid w:val="00C87796"/>
    <w:rsid w:val="00C87FC5"/>
    <w:rsid w:val="00C9120B"/>
    <w:rsid w:val="00C94A37"/>
    <w:rsid w:val="00C967C6"/>
    <w:rsid w:val="00C96903"/>
    <w:rsid w:val="00C96B73"/>
    <w:rsid w:val="00C97B0E"/>
    <w:rsid w:val="00C97CBC"/>
    <w:rsid w:val="00C97E32"/>
    <w:rsid w:val="00CA1CCC"/>
    <w:rsid w:val="00CA375C"/>
    <w:rsid w:val="00CA42FF"/>
    <w:rsid w:val="00CA5239"/>
    <w:rsid w:val="00CA67DF"/>
    <w:rsid w:val="00CB0BCB"/>
    <w:rsid w:val="00CB1B18"/>
    <w:rsid w:val="00CB422C"/>
    <w:rsid w:val="00CB730B"/>
    <w:rsid w:val="00CB7EF8"/>
    <w:rsid w:val="00CC0198"/>
    <w:rsid w:val="00CC1DA1"/>
    <w:rsid w:val="00CC281A"/>
    <w:rsid w:val="00CC3981"/>
    <w:rsid w:val="00CC3AD3"/>
    <w:rsid w:val="00CC4344"/>
    <w:rsid w:val="00CC5646"/>
    <w:rsid w:val="00CC585B"/>
    <w:rsid w:val="00CC63EE"/>
    <w:rsid w:val="00CC6D87"/>
    <w:rsid w:val="00CC6EB0"/>
    <w:rsid w:val="00CC74A2"/>
    <w:rsid w:val="00CC7A54"/>
    <w:rsid w:val="00CD04FC"/>
    <w:rsid w:val="00CD0E28"/>
    <w:rsid w:val="00CD3E78"/>
    <w:rsid w:val="00CD418C"/>
    <w:rsid w:val="00CD472C"/>
    <w:rsid w:val="00CD6F5A"/>
    <w:rsid w:val="00CD7D37"/>
    <w:rsid w:val="00CD7EF3"/>
    <w:rsid w:val="00CE127B"/>
    <w:rsid w:val="00CE1B05"/>
    <w:rsid w:val="00CE1CBF"/>
    <w:rsid w:val="00CE2E51"/>
    <w:rsid w:val="00CE32C4"/>
    <w:rsid w:val="00CE333B"/>
    <w:rsid w:val="00CE42C0"/>
    <w:rsid w:val="00CE4989"/>
    <w:rsid w:val="00CE5CF8"/>
    <w:rsid w:val="00CE691D"/>
    <w:rsid w:val="00CF0C60"/>
    <w:rsid w:val="00CF13A7"/>
    <w:rsid w:val="00CF1443"/>
    <w:rsid w:val="00CF2606"/>
    <w:rsid w:val="00CF2653"/>
    <w:rsid w:val="00CF36D7"/>
    <w:rsid w:val="00CF38A5"/>
    <w:rsid w:val="00CF5D65"/>
    <w:rsid w:val="00CF606C"/>
    <w:rsid w:val="00CF6BA2"/>
    <w:rsid w:val="00CF6E9D"/>
    <w:rsid w:val="00D00000"/>
    <w:rsid w:val="00D0049F"/>
    <w:rsid w:val="00D021C4"/>
    <w:rsid w:val="00D02BA0"/>
    <w:rsid w:val="00D0391B"/>
    <w:rsid w:val="00D0752D"/>
    <w:rsid w:val="00D077E2"/>
    <w:rsid w:val="00D07F39"/>
    <w:rsid w:val="00D124DB"/>
    <w:rsid w:val="00D135FF"/>
    <w:rsid w:val="00D142D1"/>
    <w:rsid w:val="00D1526E"/>
    <w:rsid w:val="00D161C4"/>
    <w:rsid w:val="00D16A4E"/>
    <w:rsid w:val="00D21A7D"/>
    <w:rsid w:val="00D21E36"/>
    <w:rsid w:val="00D23A58"/>
    <w:rsid w:val="00D23BC9"/>
    <w:rsid w:val="00D24272"/>
    <w:rsid w:val="00D24E4B"/>
    <w:rsid w:val="00D255B5"/>
    <w:rsid w:val="00D25FD0"/>
    <w:rsid w:val="00D27DB7"/>
    <w:rsid w:val="00D3027D"/>
    <w:rsid w:val="00D30A95"/>
    <w:rsid w:val="00D30D1F"/>
    <w:rsid w:val="00D31A0F"/>
    <w:rsid w:val="00D3211F"/>
    <w:rsid w:val="00D33016"/>
    <w:rsid w:val="00D35664"/>
    <w:rsid w:val="00D401FF"/>
    <w:rsid w:val="00D42902"/>
    <w:rsid w:val="00D4715A"/>
    <w:rsid w:val="00D504EC"/>
    <w:rsid w:val="00D5131F"/>
    <w:rsid w:val="00D517BD"/>
    <w:rsid w:val="00D53952"/>
    <w:rsid w:val="00D53F02"/>
    <w:rsid w:val="00D54EC5"/>
    <w:rsid w:val="00D55B21"/>
    <w:rsid w:val="00D56142"/>
    <w:rsid w:val="00D56B2A"/>
    <w:rsid w:val="00D57AEF"/>
    <w:rsid w:val="00D603A0"/>
    <w:rsid w:val="00D603D0"/>
    <w:rsid w:val="00D61546"/>
    <w:rsid w:val="00D633C5"/>
    <w:rsid w:val="00D634BF"/>
    <w:rsid w:val="00D64033"/>
    <w:rsid w:val="00D6420F"/>
    <w:rsid w:val="00D646CE"/>
    <w:rsid w:val="00D64F09"/>
    <w:rsid w:val="00D6516C"/>
    <w:rsid w:val="00D67FB0"/>
    <w:rsid w:val="00D703F0"/>
    <w:rsid w:val="00D70742"/>
    <w:rsid w:val="00D713B1"/>
    <w:rsid w:val="00D72351"/>
    <w:rsid w:val="00D72BD4"/>
    <w:rsid w:val="00D72CF3"/>
    <w:rsid w:val="00D734D6"/>
    <w:rsid w:val="00D74600"/>
    <w:rsid w:val="00D746EE"/>
    <w:rsid w:val="00D74EB1"/>
    <w:rsid w:val="00D75809"/>
    <w:rsid w:val="00D7691E"/>
    <w:rsid w:val="00D76FB4"/>
    <w:rsid w:val="00D77235"/>
    <w:rsid w:val="00D779FA"/>
    <w:rsid w:val="00D800E3"/>
    <w:rsid w:val="00D81000"/>
    <w:rsid w:val="00D818AA"/>
    <w:rsid w:val="00D8197C"/>
    <w:rsid w:val="00D8520F"/>
    <w:rsid w:val="00D853A1"/>
    <w:rsid w:val="00D858E7"/>
    <w:rsid w:val="00D85CFD"/>
    <w:rsid w:val="00D86E87"/>
    <w:rsid w:val="00D871EB"/>
    <w:rsid w:val="00D95607"/>
    <w:rsid w:val="00D96C41"/>
    <w:rsid w:val="00D9733C"/>
    <w:rsid w:val="00DA004B"/>
    <w:rsid w:val="00DA0CBC"/>
    <w:rsid w:val="00DA1C22"/>
    <w:rsid w:val="00DA1C2A"/>
    <w:rsid w:val="00DA244D"/>
    <w:rsid w:val="00DA37FD"/>
    <w:rsid w:val="00DA3E5C"/>
    <w:rsid w:val="00DA404A"/>
    <w:rsid w:val="00DA72A8"/>
    <w:rsid w:val="00DB1078"/>
    <w:rsid w:val="00DB18BB"/>
    <w:rsid w:val="00DB2B36"/>
    <w:rsid w:val="00DB34CD"/>
    <w:rsid w:val="00DB3763"/>
    <w:rsid w:val="00DB41F5"/>
    <w:rsid w:val="00DB50F6"/>
    <w:rsid w:val="00DB665C"/>
    <w:rsid w:val="00DB6C2D"/>
    <w:rsid w:val="00DB7F49"/>
    <w:rsid w:val="00DC0378"/>
    <w:rsid w:val="00DC07DE"/>
    <w:rsid w:val="00DC09D4"/>
    <w:rsid w:val="00DC1EAE"/>
    <w:rsid w:val="00DC2B52"/>
    <w:rsid w:val="00DC361D"/>
    <w:rsid w:val="00DC60E4"/>
    <w:rsid w:val="00DC6178"/>
    <w:rsid w:val="00DC7E52"/>
    <w:rsid w:val="00DD0309"/>
    <w:rsid w:val="00DD0538"/>
    <w:rsid w:val="00DD20EE"/>
    <w:rsid w:val="00DD2D5F"/>
    <w:rsid w:val="00DD6D25"/>
    <w:rsid w:val="00DD6D49"/>
    <w:rsid w:val="00DE07BA"/>
    <w:rsid w:val="00DE429A"/>
    <w:rsid w:val="00DE51D4"/>
    <w:rsid w:val="00DE6EC1"/>
    <w:rsid w:val="00DF1FA1"/>
    <w:rsid w:val="00DF28B9"/>
    <w:rsid w:val="00DF28E9"/>
    <w:rsid w:val="00DF3372"/>
    <w:rsid w:val="00DF3C2C"/>
    <w:rsid w:val="00DF3F8B"/>
    <w:rsid w:val="00DF44EF"/>
    <w:rsid w:val="00DF5987"/>
    <w:rsid w:val="00DF59F0"/>
    <w:rsid w:val="00E00F31"/>
    <w:rsid w:val="00E027C3"/>
    <w:rsid w:val="00E028D6"/>
    <w:rsid w:val="00E029C5"/>
    <w:rsid w:val="00E0516D"/>
    <w:rsid w:val="00E071B8"/>
    <w:rsid w:val="00E102F4"/>
    <w:rsid w:val="00E11BED"/>
    <w:rsid w:val="00E12C6A"/>
    <w:rsid w:val="00E13127"/>
    <w:rsid w:val="00E16593"/>
    <w:rsid w:val="00E168CB"/>
    <w:rsid w:val="00E16A10"/>
    <w:rsid w:val="00E21D02"/>
    <w:rsid w:val="00E22260"/>
    <w:rsid w:val="00E22972"/>
    <w:rsid w:val="00E23378"/>
    <w:rsid w:val="00E23C7A"/>
    <w:rsid w:val="00E24C04"/>
    <w:rsid w:val="00E253D6"/>
    <w:rsid w:val="00E270B4"/>
    <w:rsid w:val="00E27372"/>
    <w:rsid w:val="00E3141D"/>
    <w:rsid w:val="00E3376D"/>
    <w:rsid w:val="00E337FF"/>
    <w:rsid w:val="00E339E9"/>
    <w:rsid w:val="00E367C6"/>
    <w:rsid w:val="00E409F3"/>
    <w:rsid w:val="00E412E8"/>
    <w:rsid w:val="00E42458"/>
    <w:rsid w:val="00E42D4C"/>
    <w:rsid w:val="00E43538"/>
    <w:rsid w:val="00E45B6A"/>
    <w:rsid w:val="00E467C3"/>
    <w:rsid w:val="00E478EE"/>
    <w:rsid w:val="00E47E01"/>
    <w:rsid w:val="00E503E0"/>
    <w:rsid w:val="00E52124"/>
    <w:rsid w:val="00E52D80"/>
    <w:rsid w:val="00E53B7C"/>
    <w:rsid w:val="00E53F05"/>
    <w:rsid w:val="00E54416"/>
    <w:rsid w:val="00E5456C"/>
    <w:rsid w:val="00E548F8"/>
    <w:rsid w:val="00E549B2"/>
    <w:rsid w:val="00E54EEB"/>
    <w:rsid w:val="00E5536E"/>
    <w:rsid w:val="00E56A1F"/>
    <w:rsid w:val="00E56CF6"/>
    <w:rsid w:val="00E57814"/>
    <w:rsid w:val="00E578E6"/>
    <w:rsid w:val="00E62744"/>
    <w:rsid w:val="00E62938"/>
    <w:rsid w:val="00E63B31"/>
    <w:rsid w:val="00E70619"/>
    <w:rsid w:val="00E7207C"/>
    <w:rsid w:val="00E728C6"/>
    <w:rsid w:val="00E74465"/>
    <w:rsid w:val="00E76710"/>
    <w:rsid w:val="00E837E2"/>
    <w:rsid w:val="00E84820"/>
    <w:rsid w:val="00E87C53"/>
    <w:rsid w:val="00E909E2"/>
    <w:rsid w:val="00E92D24"/>
    <w:rsid w:val="00E93AFF"/>
    <w:rsid w:val="00E94466"/>
    <w:rsid w:val="00E96023"/>
    <w:rsid w:val="00E96272"/>
    <w:rsid w:val="00E96BFB"/>
    <w:rsid w:val="00E96CFA"/>
    <w:rsid w:val="00E974C9"/>
    <w:rsid w:val="00EA0FB4"/>
    <w:rsid w:val="00EA338C"/>
    <w:rsid w:val="00EA3428"/>
    <w:rsid w:val="00EA38F5"/>
    <w:rsid w:val="00EA3936"/>
    <w:rsid w:val="00EA3BFE"/>
    <w:rsid w:val="00EA44D0"/>
    <w:rsid w:val="00EA4ED0"/>
    <w:rsid w:val="00EA520E"/>
    <w:rsid w:val="00EA533E"/>
    <w:rsid w:val="00EA67C6"/>
    <w:rsid w:val="00EB01F0"/>
    <w:rsid w:val="00EB1312"/>
    <w:rsid w:val="00EB3D71"/>
    <w:rsid w:val="00EB3E04"/>
    <w:rsid w:val="00EB4607"/>
    <w:rsid w:val="00EB4BB1"/>
    <w:rsid w:val="00EB5262"/>
    <w:rsid w:val="00EC01C8"/>
    <w:rsid w:val="00EC07C7"/>
    <w:rsid w:val="00EC0A8C"/>
    <w:rsid w:val="00EC17F1"/>
    <w:rsid w:val="00EC2A7D"/>
    <w:rsid w:val="00EC3782"/>
    <w:rsid w:val="00EC3993"/>
    <w:rsid w:val="00EC3CF9"/>
    <w:rsid w:val="00EC3FB5"/>
    <w:rsid w:val="00EC4DBA"/>
    <w:rsid w:val="00EC58EF"/>
    <w:rsid w:val="00ED0F52"/>
    <w:rsid w:val="00ED1962"/>
    <w:rsid w:val="00ED2240"/>
    <w:rsid w:val="00ED4C40"/>
    <w:rsid w:val="00ED60E1"/>
    <w:rsid w:val="00ED62CF"/>
    <w:rsid w:val="00ED6A65"/>
    <w:rsid w:val="00ED7356"/>
    <w:rsid w:val="00ED73A6"/>
    <w:rsid w:val="00ED7D6B"/>
    <w:rsid w:val="00EE0A4F"/>
    <w:rsid w:val="00EE0C5E"/>
    <w:rsid w:val="00EE2300"/>
    <w:rsid w:val="00EE2C96"/>
    <w:rsid w:val="00EE4CA0"/>
    <w:rsid w:val="00EE4D17"/>
    <w:rsid w:val="00EE5A2B"/>
    <w:rsid w:val="00EE6240"/>
    <w:rsid w:val="00EE6609"/>
    <w:rsid w:val="00EE6888"/>
    <w:rsid w:val="00EE70EA"/>
    <w:rsid w:val="00EF2227"/>
    <w:rsid w:val="00EF246E"/>
    <w:rsid w:val="00EF3F49"/>
    <w:rsid w:val="00EF44AD"/>
    <w:rsid w:val="00EF5EB6"/>
    <w:rsid w:val="00EF725D"/>
    <w:rsid w:val="00EF7FC9"/>
    <w:rsid w:val="00F01C03"/>
    <w:rsid w:val="00F0298E"/>
    <w:rsid w:val="00F03BF2"/>
    <w:rsid w:val="00F06E56"/>
    <w:rsid w:val="00F06EAA"/>
    <w:rsid w:val="00F06FF5"/>
    <w:rsid w:val="00F1047B"/>
    <w:rsid w:val="00F10CB5"/>
    <w:rsid w:val="00F111A5"/>
    <w:rsid w:val="00F123FA"/>
    <w:rsid w:val="00F12920"/>
    <w:rsid w:val="00F12EB1"/>
    <w:rsid w:val="00F141B0"/>
    <w:rsid w:val="00F16800"/>
    <w:rsid w:val="00F17538"/>
    <w:rsid w:val="00F17773"/>
    <w:rsid w:val="00F215A5"/>
    <w:rsid w:val="00F21C7A"/>
    <w:rsid w:val="00F227CF"/>
    <w:rsid w:val="00F235E6"/>
    <w:rsid w:val="00F25028"/>
    <w:rsid w:val="00F2522A"/>
    <w:rsid w:val="00F26639"/>
    <w:rsid w:val="00F2706E"/>
    <w:rsid w:val="00F275A5"/>
    <w:rsid w:val="00F27D1B"/>
    <w:rsid w:val="00F320CD"/>
    <w:rsid w:val="00F321AB"/>
    <w:rsid w:val="00F347B7"/>
    <w:rsid w:val="00F34B5E"/>
    <w:rsid w:val="00F35AF9"/>
    <w:rsid w:val="00F35F0A"/>
    <w:rsid w:val="00F36296"/>
    <w:rsid w:val="00F36437"/>
    <w:rsid w:val="00F3784C"/>
    <w:rsid w:val="00F424AF"/>
    <w:rsid w:val="00F42A8F"/>
    <w:rsid w:val="00F438FF"/>
    <w:rsid w:val="00F44140"/>
    <w:rsid w:val="00F4428D"/>
    <w:rsid w:val="00F45810"/>
    <w:rsid w:val="00F458C6"/>
    <w:rsid w:val="00F45B08"/>
    <w:rsid w:val="00F45E1E"/>
    <w:rsid w:val="00F462DB"/>
    <w:rsid w:val="00F46D40"/>
    <w:rsid w:val="00F472F9"/>
    <w:rsid w:val="00F47FEE"/>
    <w:rsid w:val="00F514DB"/>
    <w:rsid w:val="00F51A2A"/>
    <w:rsid w:val="00F52AD6"/>
    <w:rsid w:val="00F536A8"/>
    <w:rsid w:val="00F54276"/>
    <w:rsid w:val="00F55126"/>
    <w:rsid w:val="00F552B7"/>
    <w:rsid w:val="00F56381"/>
    <w:rsid w:val="00F60062"/>
    <w:rsid w:val="00F60381"/>
    <w:rsid w:val="00F62906"/>
    <w:rsid w:val="00F62952"/>
    <w:rsid w:val="00F6416D"/>
    <w:rsid w:val="00F649BC"/>
    <w:rsid w:val="00F65894"/>
    <w:rsid w:val="00F65B73"/>
    <w:rsid w:val="00F7047C"/>
    <w:rsid w:val="00F72255"/>
    <w:rsid w:val="00F742FA"/>
    <w:rsid w:val="00F756EF"/>
    <w:rsid w:val="00F75993"/>
    <w:rsid w:val="00F75A40"/>
    <w:rsid w:val="00F76459"/>
    <w:rsid w:val="00F76A41"/>
    <w:rsid w:val="00F76B14"/>
    <w:rsid w:val="00F775A4"/>
    <w:rsid w:val="00F77621"/>
    <w:rsid w:val="00F776A3"/>
    <w:rsid w:val="00F77F19"/>
    <w:rsid w:val="00F8087B"/>
    <w:rsid w:val="00F80DD0"/>
    <w:rsid w:val="00F826EF"/>
    <w:rsid w:val="00F82A00"/>
    <w:rsid w:val="00F83265"/>
    <w:rsid w:val="00F83B9C"/>
    <w:rsid w:val="00F83D79"/>
    <w:rsid w:val="00F841DD"/>
    <w:rsid w:val="00F84FB7"/>
    <w:rsid w:val="00F85A97"/>
    <w:rsid w:val="00F8683B"/>
    <w:rsid w:val="00F87DE9"/>
    <w:rsid w:val="00F92776"/>
    <w:rsid w:val="00F92F20"/>
    <w:rsid w:val="00F952C0"/>
    <w:rsid w:val="00F966EB"/>
    <w:rsid w:val="00F96FBF"/>
    <w:rsid w:val="00F97104"/>
    <w:rsid w:val="00FA005E"/>
    <w:rsid w:val="00FA1D39"/>
    <w:rsid w:val="00FA3C8A"/>
    <w:rsid w:val="00FA4543"/>
    <w:rsid w:val="00FA4C56"/>
    <w:rsid w:val="00FA4E1E"/>
    <w:rsid w:val="00FA5423"/>
    <w:rsid w:val="00FA6721"/>
    <w:rsid w:val="00FA68A6"/>
    <w:rsid w:val="00FB03E0"/>
    <w:rsid w:val="00FB14BA"/>
    <w:rsid w:val="00FB2AD1"/>
    <w:rsid w:val="00FB2D00"/>
    <w:rsid w:val="00FB2FF6"/>
    <w:rsid w:val="00FB311A"/>
    <w:rsid w:val="00FB3EBA"/>
    <w:rsid w:val="00FB4ACE"/>
    <w:rsid w:val="00FB5C69"/>
    <w:rsid w:val="00FB686F"/>
    <w:rsid w:val="00FC1153"/>
    <w:rsid w:val="00FC18B8"/>
    <w:rsid w:val="00FC2071"/>
    <w:rsid w:val="00FC2A1F"/>
    <w:rsid w:val="00FC5A0F"/>
    <w:rsid w:val="00FC6655"/>
    <w:rsid w:val="00FC78E6"/>
    <w:rsid w:val="00FD08B1"/>
    <w:rsid w:val="00FD2157"/>
    <w:rsid w:val="00FD46A9"/>
    <w:rsid w:val="00FD46F7"/>
    <w:rsid w:val="00FD5332"/>
    <w:rsid w:val="00FD6042"/>
    <w:rsid w:val="00FE0E26"/>
    <w:rsid w:val="00FE0FF2"/>
    <w:rsid w:val="00FE1A16"/>
    <w:rsid w:val="00FE1BFB"/>
    <w:rsid w:val="00FE2641"/>
    <w:rsid w:val="00FE2C01"/>
    <w:rsid w:val="00FE2D43"/>
    <w:rsid w:val="00FE31E5"/>
    <w:rsid w:val="00FE3773"/>
    <w:rsid w:val="00FE44CC"/>
    <w:rsid w:val="00FE5D6F"/>
    <w:rsid w:val="00FF0D7D"/>
    <w:rsid w:val="00FF2F6D"/>
    <w:rsid w:val="00FF43B1"/>
    <w:rsid w:val="00FF642E"/>
    <w:rsid w:val="00FF6AA6"/>
    <w:rsid w:val="00FF77D5"/>
    <w:rsid w:val="00FF79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white"/>
    </o:shapedefaults>
    <o:shapelayout v:ext="edit">
      <o:idmap v:ext="edit" data="1"/>
    </o:shapelayout>
  </w:shapeDefaults>
  <w:decimalSymbol w:val="."/>
  <w:listSeparator w:val=","/>
  <w14:docId w14:val="75BCCA2E"/>
  <w15:docId w15:val="{E0D8EA90-E54D-466B-9553-AAAF8B4BE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226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31F0B"/>
    <w:pPr>
      <w:ind w:leftChars="200" w:left="480"/>
    </w:pPr>
  </w:style>
  <w:style w:type="table" w:styleId="a5">
    <w:name w:val="Table Grid"/>
    <w:basedOn w:val="a1"/>
    <w:uiPriority w:val="39"/>
    <w:qFormat/>
    <w:rsid w:val="00AD0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21D02"/>
    <w:pPr>
      <w:tabs>
        <w:tab w:val="center" w:pos="4153"/>
        <w:tab w:val="right" w:pos="8306"/>
      </w:tabs>
      <w:snapToGrid w:val="0"/>
    </w:pPr>
    <w:rPr>
      <w:sz w:val="20"/>
      <w:szCs w:val="20"/>
    </w:rPr>
  </w:style>
  <w:style w:type="character" w:customStyle="1" w:styleId="a7">
    <w:name w:val="頁首 字元"/>
    <w:basedOn w:val="a0"/>
    <w:link w:val="a6"/>
    <w:uiPriority w:val="99"/>
    <w:rsid w:val="00E21D02"/>
    <w:rPr>
      <w:sz w:val="20"/>
      <w:szCs w:val="20"/>
    </w:rPr>
  </w:style>
  <w:style w:type="paragraph" w:styleId="a8">
    <w:name w:val="footer"/>
    <w:basedOn w:val="a"/>
    <w:link w:val="a9"/>
    <w:uiPriority w:val="99"/>
    <w:unhideWhenUsed/>
    <w:rsid w:val="00E21D02"/>
    <w:pPr>
      <w:tabs>
        <w:tab w:val="center" w:pos="4153"/>
        <w:tab w:val="right" w:pos="8306"/>
      </w:tabs>
      <w:snapToGrid w:val="0"/>
    </w:pPr>
    <w:rPr>
      <w:sz w:val="20"/>
      <w:szCs w:val="20"/>
    </w:rPr>
  </w:style>
  <w:style w:type="character" w:customStyle="1" w:styleId="a9">
    <w:name w:val="頁尾 字元"/>
    <w:basedOn w:val="a0"/>
    <w:link w:val="a8"/>
    <w:uiPriority w:val="99"/>
    <w:rsid w:val="00E21D02"/>
    <w:rPr>
      <w:sz w:val="20"/>
      <w:szCs w:val="20"/>
    </w:rPr>
  </w:style>
  <w:style w:type="paragraph" w:styleId="aa">
    <w:name w:val="Balloon Text"/>
    <w:basedOn w:val="a"/>
    <w:link w:val="ab"/>
    <w:uiPriority w:val="99"/>
    <w:semiHidden/>
    <w:unhideWhenUsed/>
    <w:rsid w:val="007F10D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7F10D5"/>
    <w:rPr>
      <w:rFonts w:asciiTheme="majorHAnsi" w:eastAsiaTheme="majorEastAsia" w:hAnsiTheme="majorHAnsi" w:cstheme="majorBidi"/>
      <w:sz w:val="18"/>
      <w:szCs w:val="18"/>
    </w:rPr>
  </w:style>
  <w:style w:type="paragraph" w:customStyle="1" w:styleId="3">
    <w:name w:val="段落樣式3"/>
    <w:basedOn w:val="a"/>
    <w:qFormat/>
    <w:rsid w:val="00DC60E4"/>
    <w:pPr>
      <w:tabs>
        <w:tab w:val="left" w:pos="567"/>
      </w:tabs>
      <w:overflowPunct w:val="0"/>
      <w:autoSpaceDE w:val="0"/>
      <w:autoSpaceDN w:val="0"/>
      <w:ind w:leftChars="400" w:left="400" w:firstLineChars="200" w:firstLine="200"/>
      <w:jc w:val="both"/>
    </w:pPr>
    <w:rPr>
      <w:rFonts w:ascii="標楷體" w:eastAsia="標楷體" w:hAnsi="Times New Roman" w:cs="Times New Roman"/>
      <w:kern w:val="32"/>
      <w:sz w:val="32"/>
      <w:szCs w:val="20"/>
    </w:rPr>
  </w:style>
  <w:style w:type="paragraph" w:styleId="ac">
    <w:name w:val="footnote text"/>
    <w:basedOn w:val="a"/>
    <w:link w:val="ad"/>
    <w:uiPriority w:val="99"/>
    <w:qFormat/>
    <w:rsid w:val="00992345"/>
    <w:pPr>
      <w:adjustRightInd w:val="0"/>
      <w:snapToGrid w:val="0"/>
      <w:spacing w:line="360" w:lineRule="atLeast"/>
      <w:textAlignment w:val="baseline"/>
    </w:pPr>
    <w:rPr>
      <w:rFonts w:ascii="Times New Roman" w:eastAsia="細明體" w:hAnsi="Times New Roman" w:cs="Times New Roman"/>
      <w:kern w:val="0"/>
      <w:sz w:val="20"/>
      <w:szCs w:val="20"/>
      <w:lang w:val="x-none" w:eastAsia="x-none"/>
    </w:rPr>
  </w:style>
  <w:style w:type="character" w:customStyle="1" w:styleId="ad">
    <w:name w:val="註腳文字 字元"/>
    <w:basedOn w:val="a0"/>
    <w:link w:val="ac"/>
    <w:uiPriority w:val="99"/>
    <w:rsid w:val="00992345"/>
    <w:rPr>
      <w:rFonts w:ascii="Times New Roman" w:eastAsia="細明體" w:hAnsi="Times New Roman" w:cs="Times New Roman"/>
      <w:kern w:val="0"/>
      <w:sz w:val="20"/>
      <w:szCs w:val="20"/>
      <w:lang w:val="x-none" w:eastAsia="x-none"/>
    </w:rPr>
  </w:style>
  <w:style w:type="character" w:styleId="ae">
    <w:name w:val="footnote reference"/>
    <w:rsid w:val="00992345"/>
    <w:rPr>
      <w:vertAlign w:val="superscript"/>
    </w:rPr>
  </w:style>
  <w:style w:type="table" w:styleId="-5">
    <w:name w:val="Colorful Grid Accent 5"/>
    <w:basedOn w:val="a1"/>
    <w:uiPriority w:val="73"/>
    <w:rsid w:val="005B648C"/>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2">
    <w:name w:val="表格格線2"/>
    <w:basedOn w:val="a1"/>
    <w:next w:val="a5"/>
    <w:uiPriority w:val="39"/>
    <w:qFormat/>
    <w:rsid w:val="00DB7F4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5"/>
    <w:rsid w:val="00594C8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semiHidden/>
    <w:rsid w:val="00405A35"/>
    <w:pPr>
      <w:adjustRightInd w:val="0"/>
      <w:spacing w:line="360" w:lineRule="auto"/>
      <w:ind w:firstLine="600"/>
      <w:jc w:val="both"/>
      <w:textAlignment w:val="baseline"/>
    </w:pPr>
    <w:rPr>
      <w:rFonts w:ascii="標楷體" w:eastAsia="標楷體" w:hAnsi="Times New Roman" w:cs="Times New Roman"/>
      <w:kern w:val="0"/>
      <w:sz w:val="28"/>
      <w:szCs w:val="20"/>
    </w:rPr>
  </w:style>
  <w:style w:type="character" w:customStyle="1" w:styleId="31">
    <w:name w:val="本文縮排 3 字元"/>
    <w:basedOn w:val="a0"/>
    <w:link w:val="30"/>
    <w:semiHidden/>
    <w:rsid w:val="00405A35"/>
    <w:rPr>
      <w:rFonts w:ascii="標楷體" w:eastAsia="標楷體" w:hAnsi="Times New Roman" w:cs="Times New Roman"/>
      <w:kern w:val="0"/>
      <w:sz w:val="28"/>
      <w:szCs w:val="20"/>
    </w:rPr>
  </w:style>
  <w:style w:type="table" w:customStyle="1" w:styleId="8">
    <w:name w:val="表格格線8"/>
    <w:basedOn w:val="a1"/>
    <w:next w:val="a5"/>
    <w:uiPriority w:val="39"/>
    <w:rsid w:val="008B5B2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40-41">
    <w:name w:val="style_40-41"/>
    <w:basedOn w:val="a0"/>
    <w:rsid w:val="00D3027D"/>
    <w:rPr>
      <w:color w:val="333333"/>
    </w:rPr>
  </w:style>
  <w:style w:type="paragraph" w:styleId="Web">
    <w:name w:val="Normal (Web)"/>
    <w:basedOn w:val="a"/>
    <w:uiPriority w:val="99"/>
    <w:rsid w:val="00EE6888"/>
    <w:pPr>
      <w:widowControl/>
      <w:spacing w:before="100" w:beforeAutospacing="1" w:after="100" w:afterAutospacing="1"/>
    </w:pPr>
    <w:rPr>
      <w:rFonts w:ascii="新細明體" w:eastAsia="新細明體" w:hAnsi="新細明體" w:cs="Times New Roman"/>
      <w:kern w:val="0"/>
      <w:szCs w:val="24"/>
    </w:rPr>
  </w:style>
  <w:style w:type="table" w:customStyle="1" w:styleId="7">
    <w:name w:val="表格格線7"/>
    <w:basedOn w:val="a1"/>
    <w:next w:val="a5"/>
    <w:uiPriority w:val="59"/>
    <w:rsid w:val="00F6038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1"/>
    <w:basedOn w:val="a1"/>
    <w:next w:val="a5"/>
    <w:uiPriority w:val="59"/>
    <w:rsid w:val="00BC628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1"/>
    <w:basedOn w:val="a1"/>
    <w:next w:val="a5"/>
    <w:uiPriority w:val="59"/>
    <w:rsid w:val="005E684E"/>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標題1."/>
    <w:basedOn w:val="a"/>
    <w:rsid w:val="006C6E01"/>
    <w:pPr>
      <w:spacing w:line="400" w:lineRule="exact"/>
      <w:ind w:firstLineChars="450" w:firstLine="450"/>
      <w:jc w:val="both"/>
    </w:pPr>
    <w:rPr>
      <w:rFonts w:ascii="標楷體" w:eastAsia="標楷體" w:hAnsi="Times New Roman" w:cs="新細明體"/>
      <w:bCs/>
      <w:szCs w:val="24"/>
    </w:rPr>
  </w:style>
  <w:style w:type="table" w:customStyle="1" w:styleId="26">
    <w:name w:val="表格格線26"/>
    <w:basedOn w:val="a1"/>
    <w:next w:val="a5"/>
    <w:uiPriority w:val="39"/>
    <w:rsid w:val="00093570"/>
    <w:pPr>
      <w:widowControl w:val="0"/>
      <w:spacing w:line="400" w:lineRule="exact"/>
      <w:jc w:val="righ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1"/>
    <w:next w:val="a5"/>
    <w:uiPriority w:val="39"/>
    <w:qFormat/>
    <w:rsid w:val="0054671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locked/>
    <w:rsid w:val="00481281"/>
  </w:style>
  <w:style w:type="table" w:customStyle="1" w:styleId="10">
    <w:name w:val="表格格線1"/>
    <w:basedOn w:val="a1"/>
    <w:next w:val="a5"/>
    <w:uiPriority w:val="39"/>
    <w:qFormat/>
    <w:rsid w:val="00891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8912E6"/>
    <w:rPr>
      <w:color w:val="0000FF" w:themeColor="hyperlink"/>
      <w:u w:val="single"/>
    </w:rPr>
  </w:style>
  <w:style w:type="table" w:styleId="af0">
    <w:name w:val="Grid Table Light"/>
    <w:basedOn w:val="a1"/>
    <w:uiPriority w:val="40"/>
    <w:rsid w:val="0029024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
    <w:name w:val="圖表名稱-單行"/>
    <w:basedOn w:val="a"/>
    <w:qFormat/>
    <w:rsid w:val="00330B66"/>
    <w:pPr>
      <w:suppressAutoHyphens/>
      <w:autoSpaceDE w:val="0"/>
      <w:snapToGrid w:val="0"/>
      <w:spacing w:line="360" w:lineRule="exact"/>
      <w:jc w:val="center"/>
      <w:outlineLvl w:val="2"/>
    </w:pPr>
    <w:rPr>
      <w:rFonts w:ascii="標楷體" w:eastAsia="標楷體" w:hAnsi="標楷體" w:cs="Courier New"/>
      <w:b/>
      <w:bCs/>
      <w:color w:val="000000"/>
      <w:kern w:val="1"/>
      <w:sz w:val="28"/>
      <w:szCs w:val="24"/>
    </w:rPr>
  </w:style>
  <w:style w:type="paragraph" w:customStyle="1" w:styleId="af1">
    <w:name w:val="圖表資料來源"/>
    <w:basedOn w:val="a"/>
    <w:link w:val="af2"/>
    <w:qFormat/>
    <w:rsid w:val="00330B66"/>
    <w:pPr>
      <w:spacing w:line="280" w:lineRule="exact"/>
      <w:ind w:left="100" w:hangingChars="100" w:hanging="100"/>
    </w:pPr>
    <w:rPr>
      <w:rFonts w:ascii="標楷體" w:eastAsia="標楷體" w:hAnsi="標楷體" w:cs="Times New Roman"/>
      <w:color w:val="000000"/>
      <w:sz w:val="20"/>
      <w:szCs w:val="24"/>
    </w:rPr>
  </w:style>
  <w:style w:type="character" w:customStyle="1" w:styleId="af2">
    <w:name w:val="圖表資料來源 字元"/>
    <w:link w:val="af1"/>
    <w:rsid w:val="00330B66"/>
    <w:rPr>
      <w:rFonts w:ascii="標楷體" w:eastAsia="標楷體" w:hAnsi="標楷體" w:cs="Times New Roman"/>
      <w:color w:val="000000"/>
      <w:sz w:val="20"/>
      <w:szCs w:val="24"/>
    </w:rPr>
  </w:style>
  <w:style w:type="paragraph" w:customStyle="1" w:styleId="--">
    <w:name w:val="圖表內容-文字-表左項目"/>
    <w:basedOn w:val="a"/>
    <w:qFormat/>
    <w:rsid w:val="00330B66"/>
    <w:pPr>
      <w:overflowPunct w:val="0"/>
      <w:snapToGrid w:val="0"/>
      <w:spacing w:line="220" w:lineRule="exact"/>
      <w:jc w:val="center"/>
    </w:pPr>
    <w:rPr>
      <w:rFonts w:ascii="Times New Roman" w:eastAsia="標楷體" w:hAnsi="標楷體" w:cs="標楷體"/>
      <w:color w:val="000000"/>
      <w:szCs w:val="24"/>
    </w:rPr>
  </w:style>
  <w:style w:type="paragraph" w:customStyle="1" w:styleId="-0">
    <w:name w:val="圖表內容-文字"/>
    <w:basedOn w:val="a"/>
    <w:qFormat/>
    <w:rsid w:val="00330B66"/>
    <w:pPr>
      <w:overflowPunct w:val="0"/>
      <w:snapToGrid w:val="0"/>
      <w:spacing w:line="240" w:lineRule="exact"/>
      <w:jc w:val="center"/>
    </w:pPr>
    <w:rPr>
      <w:rFonts w:ascii="標楷體" w:eastAsia="標楷體" w:hAnsi="新細明體" w:cs="標楷體"/>
      <w:color w:val="000000" w:themeColor="text1"/>
      <w:sz w:val="20"/>
      <w:szCs w:val="24"/>
    </w:rPr>
  </w:style>
  <w:style w:type="paragraph" w:customStyle="1" w:styleId="--0">
    <w:name w:val="圖表內容-文字-表上項目(置中)"/>
    <w:basedOn w:val="a"/>
    <w:autoRedefine/>
    <w:qFormat/>
    <w:rsid w:val="00330B66"/>
    <w:pPr>
      <w:overflowPunct w:val="0"/>
      <w:snapToGrid w:val="0"/>
      <w:spacing w:line="240" w:lineRule="exact"/>
      <w:jc w:val="center"/>
    </w:pPr>
    <w:rPr>
      <w:rFonts w:ascii="標楷體" w:eastAsia="標楷體" w:hAnsi="標楷體" w:cs="標楷體"/>
      <w:b/>
      <w:bCs/>
      <w:color w:val="000000" w:themeColor="text1"/>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png"/><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32317;&#27770;&#31639;\113\113&#36229;&#39640;&#40801;&#23560;&#31456;\&#19977;&#38542;&#27573;&#24180;&#40801;&#20154;&#21475;&#25976;_2025061109564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0_&#32317;&#27770;&#31639;&#23529;&#26680;&#22577;&#21578;\113&#24180;&#24230;\0_&#34907;&#31119;&#29305;&#25910;&#22522;&#37329;&#37325;&#35201;&#23529;&#26680;&#24847;&#35211;\&#22833;&#26234;&#25818;&#40670;(&#22294;).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D:\&#23560;&#26696;&#35519;&#26597;\114-1&#25919;&#24220;&#22240;&#25033;&#36229;&#39640;&#40801;&#31038;&#26371;&#23565;&#31574;&#22519;&#34892;&#24773;&#24418;\&#38263;&#29031;&#22522;&#37329;&#36001;&#28304;\&#25976;&#25818;&#20998;&#26512;.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Microsoft%20Word%20&#30340;&#22294;&#34920;%20"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5941420474692271E-2"/>
          <c:y val="0.12625246913562133"/>
          <c:w val="0.78327486737221585"/>
          <c:h val="0.78728765286924496"/>
        </c:manualLayout>
      </c:layout>
      <c:barChart>
        <c:barDir val="bar"/>
        <c:grouping val="stacked"/>
        <c:varyColors val="0"/>
        <c:ser>
          <c:idx val="0"/>
          <c:order val="0"/>
          <c:tx>
            <c:strRef>
              <c:f>主要年齡別人口數!$C$19</c:f>
              <c:strCache>
                <c:ptCount val="1"/>
                <c:pt idx="0">
                  <c:v>0-14歲</c:v>
                </c:pt>
              </c:strCache>
            </c:strRef>
          </c:tx>
          <c:spPr>
            <a:solidFill>
              <a:schemeClr val="accent2">
                <a:lumMod val="40000"/>
                <a:lumOff val="60000"/>
              </a:schemeClr>
            </a:solidFill>
            <a:ln>
              <a:noFill/>
            </a:ln>
            <a:effectLst>
              <a:softEdge rad="12700"/>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主要年齡別人口數!$D$18:$I$18</c:f>
              <c:numCache>
                <c:formatCode>General</c:formatCode>
                <c:ptCount val="6"/>
                <c:pt idx="0">
                  <c:v>2024</c:v>
                </c:pt>
                <c:pt idx="1">
                  <c:v>2030</c:v>
                </c:pt>
                <c:pt idx="2">
                  <c:v>2040</c:v>
                </c:pt>
                <c:pt idx="3">
                  <c:v>2050</c:v>
                </c:pt>
                <c:pt idx="4">
                  <c:v>2060</c:v>
                </c:pt>
                <c:pt idx="5">
                  <c:v>2070</c:v>
                </c:pt>
              </c:numCache>
            </c:numRef>
          </c:cat>
          <c:val>
            <c:numRef>
              <c:f>主要年齡別人口數!$D$19:$I$19</c:f>
              <c:numCache>
                <c:formatCode>0.00_ </c:formatCode>
                <c:ptCount val="6"/>
                <c:pt idx="0" formatCode="General">
                  <c:v>11.72</c:v>
                </c:pt>
                <c:pt idx="1">
                  <c:v>9.99</c:v>
                </c:pt>
                <c:pt idx="2" formatCode="General">
                  <c:v>8.08</c:v>
                </c:pt>
                <c:pt idx="3" formatCode="General">
                  <c:v>7.76</c:v>
                </c:pt>
                <c:pt idx="4" formatCode="General">
                  <c:v>7.39</c:v>
                </c:pt>
                <c:pt idx="5" formatCode="General">
                  <c:v>6.86</c:v>
                </c:pt>
              </c:numCache>
            </c:numRef>
          </c:val>
          <c:extLst>
            <c:ext xmlns:c16="http://schemas.microsoft.com/office/drawing/2014/chart" uri="{C3380CC4-5D6E-409C-BE32-E72D297353CC}">
              <c16:uniqueId val="{00000000-8EFF-4CC0-A290-27B81694F42D}"/>
            </c:ext>
          </c:extLst>
        </c:ser>
        <c:ser>
          <c:idx val="1"/>
          <c:order val="1"/>
          <c:tx>
            <c:strRef>
              <c:f>主要年齡別人口數!$C$20</c:f>
              <c:strCache>
                <c:ptCount val="1"/>
                <c:pt idx="0">
                  <c:v>15-64歲</c:v>
                </c:pt>
              </c:strCache>
            </c:strRef>
          </c:tx>
          <c:spPr>
            <a:solidFill>
              <a:srgbClr val="FFE699"/>
            </a:solidFill>
            <a:ln>
              <a:noFill/>
            </a:ln>
            <a:effectLst>
              <a:softEdge rad="12700"/>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主要年齡別人口數!$D$18:$I$18</c:f>
              <c:numCache>
                <c:formatCode>General</c:formatCode>
                <c:ptCount val="6"/>
                <c:pt idx="0">
                  <c:v>2024</c:v>
                </c:pt>
                <c:pt idx="1">
                  <c:v>2030</c:v>
                </c:pt>
                <c:pt idx="2">
                  <c:v>2040</c:v>
                </c:pt>
                <c:pt idx="3">
                  <c:v>2050</c:v>
                </c:pt>
                <c:pt idx="4">
                  <c:v>2060</c:v>
                </c:pt>
                <c:pt idx="5">
                  <c:v>2070</c:v>
                </c:pt>
              </c:numCache>
            </c:numRef>
          </c:cat>
          <c:val>
            <c:numRef>
              <c:f>主要年齡別人口數!$D$20:$I$20</c:f>
              <c:numCache>
                <c:formatCode>General</c:formatCode>
                <c:ptCount val="6"/>
                <c:pt idx="0" formatCode="0.00">
                  <c:v>69.099999999999994</c:v>
                </c:pt>
                <c:pt idx="1">
                  <c:v>65.790000000000006</c:v>
                </c:pt>
                <c:pt idx="2">
                  <c:v>60.88</c:v>
                </c:pt>
                <c:pt idx="3">
                  <c:v>53.82</c:v>
                </c:pt>
                <c:pt idx="4">
                  <c:v>49.45</c:v>
                </c:pt>
                <c:pt idx="5" formatCode="0.00">
                  <c:v>46.6</c:v>
                </c:pt>
              </c:numCache>
            </c:numRef>
          </c:val>
          <c:extLst>
            <c:ext xmlns:c16="http://schemas.microsoft.com/office/drawing/2014/chart" uri="{C3380CC4-5D6E-409C-BE32-E72D297353CC}">
              <c16:uniqueId val="{00000001-8EFF-4CC0-A290-27B81694F42D}"/>
            </c:ext>
          </c:extLst>
        </c:ser>
        <c:ser>
          <c:idx val="2"/>
          <c:order val="2"/>
          <c:tx>
            <c:strRef>
              <c:f>主要年齡別人口數!$C$21</c:f>
              <c:strCache>
                <c:ptCount val="1"/>
                <c:pt idx="0">
                  <c:v>65歲以上</c:v>
                </c:pt>
              </c:strCache>
            </c:strRef>
          </c:tx>
          <c:spPr>
            <a:solidFill>
              <a:srgbClr val="BDD7EE"/>
            </a:solidFill>
            <a:ln>
              <a:noFill/>
            </a:ln>
            <a:effectLst>
              <a:softEdge rad="12700"/>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主要年齡別人口數!$D$18:$I$18</c:f>
              <c:numCache>
                <c:formatCode>General</c:formatCode>
                <c:ptCount val="6"/>
                <c:pt idx="0">
                  <c:v>2024</c:v>
                </c:pt>
                <c:pt idx="1">
                  <c:v>2030</c:v>
                </c:pt>
                <c:pt idx="2">
                  <c:v>2040</c:v>
                </c:pt>
                <c:pt idx="3">
                  <c:v>2050</c:v>
                </c:pt>
                <c:pt idx="4">
                  <c:v>2060</c:v>
                </c:pt>
                <c:pt idx="5">
                  <c:v>2070</c:v>
                </c:pt>
              </c:numCache>
            </c:numRef>
          </c:cat>
          <c:val>
            <c:numRef>
              <c:f>主要年齡別人口數!$D$21:$I$21</c:f>
              <c:numCache>
                <c:formatCode>General</c:formatCode>
                <c:ptCount val="6"/>
                <c:pt idx="0">
                  <c:v>19.18</c:v>
                </c:pt>
                <c:pt idx="1">
                  <c:v>24.23</c:v>
                </c:pt>
                <c:pt idx="2">
                  <c:v>31.04</c:v>
                </c:pt>
                <c:pt idx="3">
                  <c:v>38.42</c:v>
                </c:pt>
                <c:pt idx="4">
                  <c:v>43.16</c:v>
                </c:pt>
                <c:pt idx="5">
                  <c:v>46.54</c:v>
                </c:pt>
              </c:numCache>
            </c:numRef>
          </c:val>
          <c:extLst>
            <c:ext xmlns:c16="http://schemas.microsoft.com/office/drawing/2014/chart" uri="{C3380CC4-5D6E-409C-BE32-E72D297353CC}">
              <c16:uniqueId val="{00000002-8EFF-4CC0-A290-27B81694F42D}"/>
            </c:ext>
          </c:extLst>
        </c:ser>
        <c:dLbls>
          <c:dLblPos val="ctr"/>
          <c:showLegendKey val="0"/>
          <c:showVal val="1"/>
          <c:showCatName val="0"/>
          <c:showSerName val="0"/>
          <c:showPercent val="0"/>
          <c:showBubbleSize val="0"/>
        </c:dLbls>
        <c:gapWidth val="70"/>
        <c:overlap val="100"/>
        <c:axId val="1008496783"/>
        <c:axId val="1008519663"/>
      </c:barChart>
      <c:catAx>
        <c:axId val="1008496783"/>
        <c:scaling>
          <c:orientation val="minMax"/>
        </c:scaling>
        <c:delete val="0"/>
        <c:axPos val="l"/>
        <c:title>
          <c:tx>
            <c:rich>
              <a:bodyPr rot="0" spcFirstLastPara="1" vertOverflow="ellipsis"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t>年底</a:t>
                </a:r>
              </a:p>
            </c:rich>
          </c:tx>
          <c:layout>
            <c:manualLayout>
              <c:xMode val="edge"/>
              <c:yMode val="edge"/>
              <c:x val="4.8929663608562688E-3"/>
              <c:y val="7.6383486291840302E-2"/>
            </c:manualLayout>
          </c:layout>
          <c:overlay val="0"/>
          <c:spPr>
            <a:noFill/>
            <a:ln>
              <a:noFill/>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008519663"/>
        <c:crosses val="autoZero"/>
        <c:auto val="1"/>
        <c:lblAlgn val="ctr"/>
        <c:lblOffset val="100"/>
        <c:noMultiLvlLbl val="0"/>
      </c:catAx>
      <c:valAx>
        <c:axId val="1008519663"/>
        <c:scaling>
          <c:orientation val="minMax"/>
          <c:max val="100"/>
        </c:scaling>
        <c:delete val="0"/>
        <c:axPos val="b"/>
        <c:majorGridlines>
          <c:spPr>
            <a:ln w="9525" cap="flat" cmpd="sng" algn="ctr">
              <a:no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89374396226516939"/>
              <c:y val="0.92261958604655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008496783"/>
        <c:crosses val="autoZero"/>
        <c:crossBetween val="between"/>
      </c:valAx>
      <c:spPr>
        <a:noFill/>
        <a:ln>
          <a:noFill/>
        </a:ln>
        <a:effectLst/>
      </c:spPr>
    </c:plotArea>
    <c:legend>
      <c:legendPos val="t"/>
      <c:layout>
        <c:manualLayout>
          <c:xMode val="edge"/>
          <c:yMode val="edge"/>
          <c:x val="0.10630164118450239"/>
          <c:y val="4.4490459453813977E-3"/>
          <c:w val="0.7741934551759011"/>
          <c:h val="6.289351734330252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sz="900">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5673008180751964E-2"/>
          <c:y val="0.12643584427374036"/>
          <c:w val="0.84863180751431144"/>
          <c:h val="0.68053942441636439"/>
        </c:manualLayout>
      </c:layout>
      <c:barChart>
        <c:barDir val="col"/>
        <c:grouping val="clustered"/>
        <c:varyColors val="0"/>
        <c:ser>
          <c:idx val="0"/>
          <c:order val="0"/>
          <c:tx>
            <c:strRef>
              <c:f>圖!$B$2</c:f>
              <c:strCache>
                <c:ptCount val="1"/>
                <c:pt idx="0">
                  <c:v>111年底</c:v>
                </c:pt>
              </c:strCache>
            </c:strRef>
          </c:tx>
          <c:spPr>
            <a:solidFill>
              <a:schemeClr val="accent3">
                <a:lumMod val="40000"/>
                <a:lumOff val="60000"/>
              </a:schemeClr>
            </a:solidFill>
            <a:ln>
              <a:solidFill>
                <a:schemeClr val="accent3">
                  <a:lumMod val="40000"/>
                  <a:lumOff val="60000"/>
                </a:schemeClr>
              </a:solidFill>
            </a:ln>
          </c:spPr>
          <c:invertIfNegative val="0"/>
          <c:dLbls>
            <c:dLbl>
              <c:idx val="0"/>
              <c:layout>
                <c:manualLayout>
                  <c:x val="0"/>
                  <c:y val="7.943584289091389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062-4BBE-9C21-8723B65B8E80}"/>
                </c:ext>
              </c:extLst>
            </c:dLbl>
            <c:dLbl>
              <c:idx val="1"/>
              <c:layout>
                <c:manualLayout>
                  <c:x val="-2.0954903397895335E-3"/>
                  <c:y val="7.943584289091389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062-4BBE-9C21-8723B65B8E80}"/>
                </c:ext>
              </c:extLst>
            </c:dLbl>
            <c:dLbl>
              <c:idx val="2"/>
              <c:layout>
                <c:manualLayout>
                  <c:x val="-2.0954903397895335E-3"/>
                  <c:y val="3.97179214454564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062-4BBE-9C21-8723B65B8E80}"/>
                </c:ext>
              </c:extLst>
            </c:dLbl>
            <c:dLbl>
              <c:idx val="3"/>
              <c:layout>
                <c:manualLayout>
                  <c:x val="-2.0954903397895335E-3"/>
                  <c:y val="3.971792144545713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062-4BBE-9C21-8723B65B8E80}"/>
                </c:ext>
              </c:extLst>
            </c:dLbl>
            <c:dLbl>
              <c:idx val="4"/>
              <c:layout>
                <c:manualLayout>
                  <c:x val="-2.0954903397895721E-3"/>
                  <c:y val="1.19153764336371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062-4BBE-9C21-8723B65B8E80}"/>
                </c:ext>
              </c:extLst>
            </c:dLbl>
            <c:dLbl>
              <c:idx val="5"/>
              <c:layout>
                <c:manualLayout>
                  <c:x val="-2.0954903397895335E-3"/>
                  <c:y val="3.971792144545713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062-4BBE-9C21-8723B65B8E80}"/>
                </c:ext>
              </c:extLst>
            </c:dLbl>
            <c:dLbl>
              <c:idx val="6"/>
              <c:layout>
                <c:manualLayout>
                  <c:x val="0"/>
                  <c:y val="7.943584289091426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062-4BBE-9C21-8723B65B8E80}"/>
                </c:ext>
              </c:extLst>
            </c:dLbl>
            <c:dLbl>
              <c:idx val="7"/>
              <c:layout>
                <c:manualLayout>
                  <c:x val="0"/>
                  <c:y val="9.77039570102589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062-4BBE-9C21-8723B65B8E80}"/>
                </c:ext>
              </c:extLst>
            </c:dLbl>
            <c:dLbl>
              <c:idx val="8"/>
              <c:layout>
                <c:manualLayout>
                  <c:x val="0"/>
                  <c:y val="9.77039570102589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062-4BBE-9C21-8723B65B8E80}"/>
                </c:ext>
              </c:extLst>
            </c:dLbl>
            <c:dLbl>
              <c:idx val="9"/>
              <c:layout>
                <c:manualLayout>
                  <c:x val="-5.1067190940247323E-17"/>
                  <c:y val="1.6800464670787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062-4BBE-9C21-8723B65B8E80}"/>
                </c:ext>
              </c:extLst>
            </c:dLbl>
            <c:dLbl>
              <c:idx val="10"/>
              <c:layout>
                <c:manualLayout>
                  <c:x val="-5.1067190940247323E-17"/>
                  <c:y val="1.3742023087368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062-4BBE-9C21-8723B65B8E80}"/>
                </c:ext>
              </c:extLst>
            </c:dLbl>
            <c:dLbl>
              <c:idx val="11"/>
              <c:layout>
                <c:manualLayout>
                  <c:x val="0"/>
                  <c:y val="9.77039570102589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3062-4BBE-9C21-8723B65B8E80}"/>
                </c:ext>
              </c:extLst>
            </c:dLbl>
            <c:dLbl>
              <c:idx val="12"/>
              <c:layout>
                <c:manualLayout>
                  <c:x val="-1.0213438188049465E-16"/>
                  <c:y val="1.77140351349583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3062-4BBE-9C21-8723B65B8E80}"/>
                </c:ext>
              </c:extLst>
            </c:dLbl>
            <c:dLbl>
              <c:idx val="13"/>
              <c:layout>
                <c:manualLayout>
                  <c:x val="0"/>
                  <c:y val="1.58871685781827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3062-4BBE-9C21-8723B65B8E80}"/>
                </c:ext>
              </c:extLst>
            </c:dLbl>
            <c:dLbl>
              <c:idx val="14"/>
              <c:layout>
                <c:manualLayout>
                  <c:x val="-2.7855153203342618E-3"/>
                  <c:y val="1.77140351349583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3062-4BBE-9C21-8723B65B8E80}"/>
                </c:ext>
              </c:extLst>
            </c:dLbl>
            <c:dLbl>
              <c:idx val="15"/>
              <c:layout>
                <c:manualLayout>
                  <c:x val="-7.6833758202151666E-17"/>
                  <c:y val="3.971792144545567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3062-4BBE-9C21-8723B65B8E80}"/>
                </c:ext>
              </c:extLst>
            </c:dLbl>
            <c:dLbl>
              <c:idx val="16"/>
              <c:layout>
                <c:manualLayout>
                  <c:x val="0"/>
                  <c:y val="1.19153764336371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3062-4BBE-9C21-8723B65B8E80}"/>
                </c:ext>
              </c:extLst>
            </c:dLbl>
            <c:dLbl>
              <c:idx val="17"/>
              <c:layout>
                <c:manualLayout>
                  <c:x val="0"/>
                  <c:y val="1.191537643363728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3062-4BBE-9C21-8723B65B8E80}"/>
                </c:ext>
              </c:extLst>
            </c:dLbl>
            <c:dLbl>
              <c:idx val="18"/>
              <c:layout>
                <c:manualLayout>
                  <c:x val="-2.095497115785318E-3"/>
                  <c:y val="1.28288372844453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3062-4BBE-9C21-8723B65B8E80}"/>
                </c:ext>
              </c:extLst>
            </c:dLbl>
            <c:dLbl>
              <c:idx val="19"/>
              <c:layout>
                <c:manualLayout>
                  <c:x val="-1.5366751640430333E-16"/>
                  <c:y val="1.19153764336371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3062-4BBE-9C21-8723B65B8E80}"/>
                </c:ext>
              </c:extLst>
            </c:dLbl>
            <c:dLbl>
              <c:idx val="20"/>
              <c:layout>
                <c:manualLayout>
                  <c:x val="-1.0213438188049465E-16"/>
                  <c:y val="1.46555935515386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3062-4BBE-9C21-8723B65B8E80}"/>
                </c:ext>
              </c:extLst>
            </c:dLbl>
            <c:dLbl>
              <c:idx val="21"/>
              <c:layout>
                <c:manualLayout>
                  <c:x val="0"/>
                  <c:y val="7.943584289091426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3062-4BBE-9C21-8723B65B8E80}"/>
                </c:ext>
              </c:extLst>
            </c:dLbl>
            <c:spPr>
              <a:noFill/>
              <a:ln>
                <a:noFill/>
              </a:ln>
              <a:effectLst/>
            </c:spPr>
            <c:txPr>
              <a:bodyPr wrap="square" lIns="38100" tIns="19050" rIns="38100" bIns="19050" anchor="ctr">
                <a:spAutoFit/>
              </a:bodyPr>
              <a:lstStyle/>
              <a:p>
                <a:pPr>
                  <a:defRPr sz="6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圖!$A$3:$A$24</c:f>
              <c:strCache>
                <c:ptCount val="22"/>
                <c:pt idx="0">
                  <c:v>新北市</c:v>
                </c:pt>
                <c:pt idx="1">
                  <c:v>高雄市</c:v>
                </c:pt>
                <c:pt idx="2">
                  <c:v>臺北市</c:v>
                </c:pt>
                <c:pt idx="3">
                  <c:v>臺中市</c:v>
                </c:pt>
                <c:pt idx="4">
                  <c:v>臺南市</c:v>
                </c:pt>
                <c:pt idx="5">
                  <c:v>屏東縣</c:v>
                </c:pt>
                <c:pt idx="6">
                  <c:v>花蓮縣</c:v>
                </c:pt>
                <c:pt idx="7">
                  <c:v>桃園市</c:v>
                </c:pt>
                <c:pt idx="8">
                  <c:v>南投縣</c:v>
                </c:pt>
                <c:pt idx="9">
                  <c:v>嘉義縣</c:v>
                </c:pt>
                <c:pt idx="10">
                  <c:v>彰化縣</c:v>
                </c:pt>
                <c:pt idx="11">
                  <c:v>雲林縣</c:v>
                </c:pt>
                <c:pt idx="12">
                  <c:v>臺東縣</c:v>
                </c:pt>
                <c:pt idx="13">
                  <c:v>宜蘭縣</c:v>
                </c:pt>
                <c:pt idx="14">
                  <c:v>基隆市</c:v>
                </c:pt>
                <c:pt idx="15">
                  <c:v>新竹縣</c:v>
                </c:pt>
                <c:pt idx="16">
                  <c:v>新竹市</c:v>
                </c:pt>
                <c:pt idx="17">
                  <c:v>苗栗縣</c:v>
                </c:pt>
                <c:pt idx="18">
                  <c:v>澎湖縣</c:v>
                </c:pt>
                <c:pt idx="19">
                  <c:v>嘉義市</c:v>
                </c:pt>
                <c:pt idx="20">
                  <c:v>金門縣</c:v>
                </c:pt>
                <c:pt idx="21">
                  <c:v>連江縣</c:v>
                </c:pt>
              </c:strCache>
            </c:strRef>
          </c:cat>
          <c:val>
            <c:numRef>
              <c:f>圖!$B$3:$B$24</c:f>
              <c:numCache>
                <c:formatCode>General</c:formatCode>
                <c:ptCount val="22"/>
                <c:pt idx="0">
                  <c:v>63</c:v>
                </c:pt>
                <c:pt idx="1">
                  <c:v>54</c:v>
                </c:pt>
                <c:pt idx="2">
                  <c:v>48</c:v>
                </c:pt>
                <c:pt idx="3">
                  <c:v>37</c:v>
                </c:pt>
                <c:pt idx="4">
                  <c:v>40</c:v>
                </c:pt>
                <c:pt idx="5">
                  <c:v>36</c:v>
                </c:pt>
                <c:pt idx="6">
                  <c:v>33</c:v>
                </c:pt>
                <c:pt idx="7">
                  <c:v>29</c:v>
                </c:pt>
                <c:pt idx="8">
                  <c:v>25</c:v>
                </c:pt>
                <c:pt idx="9">
                  <c:v>29</c:v>
                </c:pt>
                <c:pt idx="10">
                  <c:v>31</c:v>
                </c:pt>
                <c:pt idx="11">
                  <c:v>21</c:v>
                </c:pt>
                <c:pt idx="12">
                  <c:v>20</c:v>
                </c:pt>
                <c:pt idx="13">
                  <c:v>15</c:v>
                </c:pt>
                <c:pt idx="14">
                  <c:v>8</c:v>
                </c:pt>
                <c:pt idx="15">
                  <c:v>13</c:v>
                </c:pt>
                <c:pt idx="16">
                  <c:v>8</c:v>
                </c:pt>
                <c:pt idx="17">
                  <c:v>6</c:v>
                </c:pt>
                <c:pt idx="18">
                  <c:v>7</c:v>
                </c:pt>
                <c:pt idx="19">
                  <c:v>7</c:v>
                </c:pt>
                <c:pt idx="20">
                  <c:v>4</c:v>
                </c:pt>
                <c:pt idx="21">
                  <c:v>1</c:v>
                </c:pt>
              </c:numCache>
            </c:numRef>
          </c:val>
          <c:extLst>
            <c:ext xmlns:c16="http://schemas.microsoft.com/office/drawing/2014/chart" uri="{C3380CC4-5D6E-409C-BE32-E72D297353CC}">
              <c16:uniqueId val="{00000016-3062-4BBE-9C21-8723B65B8E80}"/>
            </c:ext>
          </c:extLst>
        </c:ser>
        <c:ser>
          <c:idx val="1"/>
          <c:order val="1"/>
          <c:tx>
            <c:strRef>
              <c:f>圖!$C$2</c:f>
              <c:strCache>
                <c:ptCount val="1"/>
                <c:pt idx="0">
                  <c:v>112年底</c:v>
                </c:pt>
              </c:strCache>
            </c:strRef>
          </c:tx>
          <c:spPr>
            <a:solidFill>
              <a:schemeClr val="accent5">
                <a:lumMod val="60000"/>
                <a:lumOff val="40000"/>
              </a:schemeClr>
            </a:solidFill>
            <a:ln>
              <a:solidFill>
                <a:schemeClr val="accent5">
                  <a:lumMod val="60000"/>
                  <a:lumOff val="40000"/>
                </a:schemeClr>
              </a:solidFill>
            </a:ln>
          </c:spPr>
          <c:invertIfNegative val="0"/>
          <c:cat>
            <c:strRef>
              <c:f>圖!$A$3:$A$24</c:f>
              <c:strCache>
                <c:ptCount val="22"/>
                <c:pt idx="0">
                  <c:v>新北市</c:v>
                </c:pt>
                <c:pt idx="1">
                  <c:v>高雄市</c:v>
                </c:pt>
                <c:pt idx="2">
                  <c:v>臺北市</c:v>
                </c:pt>
                <c:pt idx="3">
                  <c:v>臺中市</c:v>
                </c:pt>
                <c:pt idx="4">
                  <c:v>臺南市</c:v>
                </c:pt>
                <c:pt idx="5">
                  <c:v>屏東縣</c:v>
                </c:pt>
                <c:pt idx="6">
                  <c:v>花蓮縣</c:v>
                </c:pt>
                <c:pt idx="7">
                  <c:v>桃園市</c:v>
                </c:pt>
                <c:pt idx="8">
                  <c:v>南投縣</c:v>
                </c:pt>
                <c:pt idx="9">
                  <c:v>嘉義縣</c:v>
                </c:pt>
                <c:pt idx="10">
                  <c:v>彰化縣</c:v>
                </c:pt>
                <c:pt idx="11">
                  <c:v>雲林縣</c:v>
                </c:pt>
                <c:pt idx="12">
                  <c:v>臺東縣</c:v>
                </c:pt>
                <c:pt idx="13">
                  <c:v>宜蘭縣</c:v>
                </c:pt>
                <c:pt idx="14">
                  <c:v>基隆市</c:v>
                </c:pt>
                <c:pt idx="15">
                  <c:v>新竹縣</c:v>
                </c:pt>
                <c:pt idx="16">
                  <c:v>新竹市</c:v>
                </c:pt>
                <c:pt idx="17">
                  <c:v>苗栗縣</c:v>
                </c:pt>
                <c:pt idx="18">
                  <c:v>澎湖縣</c:v>
                </c:pt>
                <c:pt idx="19">
                  <c:v>嘉義市</c:v>
                </c:pt>
                <c:pt idx="20">
                  <c:v>金門縣</c:v>
                </c:pt>
                <c:pt idx="21">
                  <c:v>連江縣</c:v>
                </c:pt>
              </c:strCache>
            </c:strRef>
          </c:cat>
          <c:val>
            <c:numRef>
              <c:f>圖!$C$3:$C$24</c:f>
              <c:numCache>
                <c:formatCode>General</c:formatCode>
                <c:ptCount val="22"/>
                <c:pt idx="0">
                  <c:v>62</c:v>
                </c:pt>
                <c:pt idx="1">
                  <c:v>54</c:v>
                </c:pt>
                <c:pt idx="2">
                  <c:v>48</c:v>
                </c:pt>
                <c:pt idx="3">
                  <c:v>39</c:v>
                </c:pt>
                <c:pt idx="4">
                  <c:v>40</c:v>
                </c:pt>
                <c:pt idx="5">
                  <c:v>37</c:v>
                </c:pt>
                <c:pt idx="6">
                  <c:v>33</c:v>
                </c:pt>
                <c:pt idx="7">
                  <c:v>29</c:v>
                </c:pt>
                <c:pt idx="8">
                  <c:v>27</c:v>
                </c:pt>
                <c:pt idx="9">
                  <c:v>29</c:v>
                </c:pt>
                <c:pt idx="10">
                  <c:v>26</c:v>
                </c:pt>
                <c:pt idx="11">
                  <c:v>23</c:v>
                </c:pt>
                <c:pt idx="12">
                  <c:v>20</c:v>
                </c:pt>
                <c:pt idx="13">
                  <c:v>12</c:v>
                </c:pt>
                <c:pt idx="14">
                  <c:v>9</c:v>
                </c:pt>
                <c:pt idx="15">
                  <c:v>10</c:v>
                </c:pt>
                <c:pt idx="16">
                  <c:v>8</c:v>
                </c:pt>
                <c:pt idx="17">
                  <c:v>7</c:v>
                </c:pt>
                <c:pt idx="18">
                  <c:v>8</c:v>
                </c:pt>
                <c:pt idx="19">
                  <c:v>6</c:v>
                </c:pt>
                <c:pt idx="20">
                  <c:v>5</c:v>
                </c:pt>
                <c:pt idx="21">
                  <c:v>1</c:v>
                </c:pt>
              </c:numCache>
            </c:numRef>
          </c:val>
          <c:extLst>
            <c:ext xmlns:c16="http://schemas.microsoft.com/office/drawing/2014/chart" uri="{C3380CC4-5D6E-409C-BE32-E72D297353CC}">
              <c16:uniqueId val="{00000017-3062-4BBE-9C21-8723B65B8E80}"/>
            </c:ext>
          </c:extLst>
        </c:ser>
        <c:ser>
          <c:idx val="2"/>
          <c:order val="2"/>
          <c:tx>
            <c:strRef>
              <c:f>圖!$D$2</c:f>
              <c:strCache>
                <c:ptCount val="1"/>
                <c:pt idx="0">
                  <c:v>113年底</c:v>
                </c:pt>
              </c:strCache>
            </c:strRef>
          </c:tx>
          <c:spPr>
            <a:solidFill>
              <a:schemeClr val="accent5">
                <a:lumMod val="50000"/>
              </a:schemeClr>
            </a:solidFill>
            <a:ln>
              <a:solidFill>
                <a:schemeClr val="accent5">
                  <a:lumMod val="50000"/>
                </a:schemeClr>
              </a:solidFill>
            </a:ln>
          </c:spPr>
          <c:invertIfNegative val="0"/>
          <c:dLbls>
            <c:dLbl>
              <c:idx val="0"/>
              <c:layout>
                <c:manualLayout>
                  <c:x val="-1.2766797735061831E-17"/>
                  <c:y val="2.10798210555873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3062-4BBE-9C21-8723B65B8E80}"/>
                </c:ext>
              </c:extLst>
            </c:dLbl>
            <c:dLbl>
              <c:idx val="1"/>
              <c:layout>
                <c:manualLayout>
                  <c:x val="0"/>
                  <c:y val="1.28288372844454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3062-4BBE-9C21-8723B65B8E80}"/>
                </c:ext>
              </c:extLst>
            </c:dLbl>
            <c:dLbl>
              <c:idx val="2"/>
              <c:layout>
                <c:manualLayout>
                  <c:x val="0"/>
                  <c:y val="7.943584289091426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3062-4BBE-9C21-8723B65B8E80}"/>
                </c:ext>
              </c:extLst>
            </c:dLbl>
            <c:dLbl>
              <c:idx val="3"/>
              <c:layout>
                <c:manualLayout>
                  <c:x val="-3.3430199758477005E-17"/>
                  <c:y val="1.00908173562058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3062-4BBE-9C21-8723B65B8E80}"/>
                </c:ext>
              </c:extLst>
            </c:dLbl>
            <c:dLbl>
              <c:idx val="4"/>
              <c:layout>
                <c:manualLayout>
                  <c:x val="-2.095497115785318E-3"/>
                  <c:y val="2.168566252130061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3062-4BBE-9C21-8723B65B8E80}"/>
                </c:ext>
              </c:extLst>
            </c:dLbl>
            <c:dLbl>
              <c:idx val="5"/>
              <c:layout>
                <c:manualLayout>
                  <c:x val="-3.8416879101075833E-17"/>
                  <c:y val="1.19153764336371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3062-4BBE-9C21-8723B65B8E80}"/>
                </c:ext>
              </c:extLst>
            </c:dLbl>
            <c:dLbl>
              <c:idx val="6"/>
              <c:layout>
                <c:manualLayout>
                  <c:x val="-3.8416879101075833E-17"/>
                  <c:y val="7.155793390499963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3062-4BBE-9C21-8723B65B8E80}"/>
                </c:ext>
              </c:extLst>
            </c:dLbl>
            <c:dLbl>
              <c:idx val="7"/>
              <c:layout>
                <c:manualLayout>
                  <c:x val="-6.6860399516954009E-17"/>
                  <c:y val="1.00908173562058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3062-4BBE-9C21-8723B65B8E80}"/>
                </c:ext>
              </c:extLst>
            </c:dLbl>
            <c:dLbl>
              <c:idx val="8"/>
              <c:layout>
                <c:manualLayout>
                  <c:x val="0"/>
                  <c:y val="1.28288372844454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3062-4BBE-9C21-8723B65B8E80}"/>
                </c:ext>
              </c:extLst>
            </c:dLbl>
            <c:dLbl>
              <c:idx val="9"/>
              <c:layout>
                <c:manualLayout>
                  <c:x val="2.7855153203341595E-3"/>
                  <c:y val="2.38332262692859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3062-4BBE-9C21-8723B65B8E80}"/>
                </c:ext>
              </c:extLst>
            </c:dLbl>
            <c:dLbl>
              <c:idx val="10"/>
              <c:layout>
                <c:manualLayout>
                  <c:x val="0"/>
                  <c:y val="1.28288372844454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3062-4BBE-9C21-8723B65B8E80}"/>
                </c:ext>
              </c:extLst>
            </c:dLbl>
            <c:dLbl>
              <c:idx val="11"/>
              <c:layout>
                <c:manualLayout>
                  <c:x val="0"/>
                  <c:y val="6.368066961830064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3062-4BBE-9C21-8723B65B8E80}"/>
                </c:ext>
              </c:extLst>
            </c:dLbl>
            <c:dLbl>
              <c:idx val="12"/>
              <c:layout>
                <c:manualLayout>
                  <c:x val="-7.6833758202151666E-17"/>
                  <c:y val="1.46709245112428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3062-4BBE-9C21-8723B65B8E80}"/>
                </c:ext>
              </c:extLst>
            </c:dLbl>
            <c:dLbl>
              <c:idx val="13"/>
              <c:layout>
                <c:manualLayout>
                  <c:x val="0"/>
                  <c:y val="1.13070980303976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3062-4BBE-9C21-8723B65B8E80}"/>
                </c:ext>
              </c:extLst>
            </c:dLbl>
            <c:dLbl>
              <c:idx val="14"/>
              <c:layout>
                <c:manualLayout>
                  <c:x val="-2.7855153203343638E-3"/>
                  <c:y val="1.77140351349583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6-3062-4BBE-9C21-8723B65B8E80}"/>
                </c:ext>
              </c:extLst>
            </c:dLbl>
            <c:dLbl>
              <c:idx val="15"/>
              <c:layout>
                <c:manualLayout>
                  <c:x val="-7.6833758202151666E-17"/>
                  <c:y val="1.13070980303975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7-3062-4BBE-9C21-8723B65B8E80}"/>
                </c:ext>
              </c:extLst>
            </c:dLbl>
            <c:dLbl>
              <c:idx val="16"/>
              <c:layout>
                <c:manualLayout>
                  <c:x val="0"/>
                  <c:y val="1.68004646707875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8-3062-4BBE-9C21-8723B65B8E80}"/>
                </c:ext>
              </c:extLst>
            </c:dLbl>
            <c:dLbl>
              <c:idx val="17"/>
              <c:layout>
                <c:manualLayout>
                  <c:x val="0"/>
                  <c:y val="1.19153764336371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9-3062-4BBE-9C21-8723B65B8E80}"/>
                </c:ext>
              </c:extLst>
            </c:dLbl>
            <c:dLbl>
              <c:idx val="18"/>
              <c:layout>
                <c:manualLayout>
                  <c:x val="-1.0213438188049465E-16"/>
                  <c:y val="1.98612142216955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A-3062-4BBE-9C21-8723B65B8E80}"/>
                </c:ext>
              </c:extLst>
            </c:dLbl>
            <c:dLbl>
              <c:idx val="19"/>
              <c:layout>
                <c:manualLayout>
                  <c:x val="-1.0213438188049465E-16"/>
                  <c:y val="2.10236605133688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B-3062-4BBE-9C21-8723B65B8E80}"/>
                </c:ext>
              </c:extLst>
            </c:dLbl>
            <c:dLbl>
              <c:idx val="20"/>
              <c:layout>
                <c:manualLayout>
                  <c:x val="0"/>
                  <c:y val="1.98612142216956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C-3062-4BBE-9C21-8723B65B8E80}"/>
                </c:ext>
              </c:extLst>
            </c:dLbl>
            <c:dLbl>
              <c:idx val="21"/>
              <c:layout>
                <c:manualLayout>
                  <c:x val="-1.6298554602680235E-3"/>
                  <c:y val="1.61384626628557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D-3062-4BBE-9C21-8723B65B8E80}"/>
                </c:ext>
              </c:extLst>
            </c:dLbl>
            <c:spPr>
              <a:noFill/>
              <a:ln>
                <a:noFill/>
              </a:ln>
              <a:effectLst/>
            </c:spPr>
            <c:txPr>
              <a:bodyPr/>
              <a:lstStyle/>
              <a:p>
                <a:pPr>
                  <a:defRPr sz="6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圖!$A$3:$A$24</c:f>
              <c:strCache>
                <c:ptCount val="22"/>
                <c:pt idx="0">
                  <c:v>新北市</c:v>
                </c:pt>
                <c:pt idx="1">
                  <c:v>高雄市</c:v>
                </c:pt>
                <c:pt idx="2">
                  <c:v>臺北市</c:v>
                </c:pt>
                <c:pt idx="3">
                  <c:v>臺中市</c:v>
                </c:pt>
                <c:pt idx="4">
                  <c:v>臺南市</c:v>
                </c:pt>
                <c:pt idx="5">
                  <c:v>屏東縣</c:v>
                </c:pt>
                <c:pt idx="6">
                  <c:v>花蓮縣</c:v>
                </c:pt>
                <c:pt idx="7">
                  <c:v>桃園市</c:v>
                </c:pt>
                <c:pt idx="8">
                  <c:v>南投縣</c:v>
                </c:pt>
                <c:pt idx="9">
                  <c:v>嘉義縣</c:v>
                </c:pt>
                <c:pt idx="10">
                  <c:v>彰化縣</c:v>
                </c:pt>
                <c:pt idx="11">
                  <c:v>雲林縣</c:v>
                </c:pt>
                <c:pt idx="12">
                  <c:v>臺東縣</c:v>
                </c:pt>
                <c:pt idx="13">
                  <c:v>宜蘭縣</c:v>
                </c:pt>
                <c:pt idx="14">
                  <c:v>基隆市</c:v>
                </c:pt>
                <c:pt idx="15">
                  <c:v>新竹縣</c:v>
                </c:pt>
                <c:pt idx="16">
                  <c:v>新竹市</c:v>
                </c:pt>
                <c:pt idx="17">
                  <c:v>苗栗縣</c:v>
                </c:pt>
                <c:pt idx="18">
                  <c:v>澎湖縣</c:v>
                </c:pt>
                <c:pt idx="19">
                  <c:v>嘉義市</c:v>
                </c:pt>
                <c:pt idx="20">
                  <c:v>金門縣</c:v>
                </c:pt>
                <c:pt idx="21">
                  <c:v>連江縣</c:v>
                </c:pt>
              </c:strCache>
            </c:strRef>
          </c:cat>
          <c:val>
            <c:numRef>
              <c:f>圖!$D$3:$D$24</c:f>
              <c:numCache>
                <c:formatCode>General</c:formatCode>
                <c:ptCount val="22"/>
                <c:pt idx="0">
                  <c:v>63</c:v>
                </c:pt>
                <c:pt idx="1">
                  <c:v>54</c:v>
                </c:pt>
                <c:pt idx="2">
                  <c:v>49</c:v>
                </c:pt>
                <c:pt idx="3">
                  <c:v>45</c:v>
                </c:pt>
                <c:pt idx="4">
                  <c:v>40</c:v>
                </c:pt>
                <c:pt idx="5">
                  <c:v>39</c:v>
                </c:pt>
                <c:pt idx="6">
                  <c:v>34</c:v>
                </c:pt>
                <c:pt idx="7">
                  <c:v>30</c:v>
                </c:pt>
                <c:pt idx="8">
                  <c:v>29</c:v>
                </c:pt>
                <c:pt idx="9">
                  <c:v>29</c:v>
                </c:pt>
                <c:pt idx="10">
                  <c:v>28</c:v>
                </c:pt>
                <c:pt idx="11">
                  <c:v>24</c:v>
                </c:pt>
                <c:pt idx="12">
                  <c:v>21</c:v>
                </c:pt>
                <c:pt idx="13">
                  <c:v>16</c:v>
                </c:pt>
                <c:pt idx="14">
                  <c:v>11</c:v>
                </c:pt>
                <c:pt idx="15">
                  <c:v>11</c:v>
                </c:pt>
                <c:pt idx="16">
                  <c:v>8</c:v>
                </c:pt>
                <c:pt idx="17">
                  <c:v>8</c:v>
                </c:pt>
                <c:pt idx="18">
                  <c:v>7</c:v>
                </c:pt>
                <c:pt idx="19">
                  <c:v>6</c:v>
                </c:pt>
                <c:pt idx="20">
                  <c:v>5</c:v>
                </c:pt>
                <c:pt idx="21">
                  <c:v>1</c:v>
                </c:pt>
              </c:numCache>
            </c:numRef>
          </c:val>
          <c:extLst>
            <c:ext xmlns:c16="http://schemas.microsoft.com/office/drawing/2014/chart" uri="{C3380CC4-5D6E-409C-BE32-E72D297353CC}">
              <c16:uniqueId val="{0000002E-3062-4BBE-9C21-8723B65B8E80}"/>
            </c:ext>
          </c:extLst>
        </c:ser>
        <c:dLbls>
          <c:showLegendKey val="0"/>
          <c:showVal val="0"/>
          <c:showCatName val="0"/>
          <c:showSerName val="0"/>
          <c:showPercent val="0"/>
          <c:showBubbleSize val="0"/>
        </c:dLbls>
        <c:gapWidth val="150"/>
        <c:axId val="149473792"/>
        <c:axId val="198626688"/>
      </c:barChart>
      <c:catAx>
        <c:axId val="149473792"/>
        <c:scaling>
          <c:orientation val="minMax"/>
        </c:scaling>
        <c:delete val="0"/>
        <c:axPos val="b"/>
        <c:title>
          <c:tx>
            <c:rich>
              <a:bodyPr rot="0" vert="eaVert"/>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市縣別</a:t>
                </a:r>
              </a:p>
            </c:rich>
          </c:tx>
          <c:layout>
            <c:manualLayout>
              <c:xMode val="edge"/>
              <c:yMode val="edge"/>
              <c:x val="0.92822648213541548"/>
              <c:y val="0.81887337559932294"/>
            </c:manualLayout>
          </c:layout>
          <c:overlay val="0"/>
        </c:title>
        <c:numFmt formatCode="General" sourceLinked="0"/>
        <c:majorTickMark val="none"/>
        <c:minorTickMark val="none"/>
        <c:tickLblPos val="nextTo"/>
        <c:txPr>
          <a:bodyPr rot="0" vert="eaVert"/>
          <a:lstStyle/>
          <a:p>
            <a:pPr>
              <a:defRPr>
                <a:latin typeface="標楷體" panose="03000509000000000000" pitchFamily="65" charset="-120"/>
                <a:ea typeface="標楷體" panose="03000509000000000000" pitchFamily="65" charset="-120"/>
              </a:defRPr>
            </a:pPr>
            <a:endParaRPr lang="zh-TW"/>
          </a:p>
        </c:txPr>
        <c:crossAx val="198626688"/>
        <c:crosses val="autoZero"/>
        <c:auto val="0"/>
        <c:lblAlgn val="ctr"/>
        <c:lblOffset val="100"/>
        <c:noMultiLvlLbl val="0"/>
      </c:catAx>
      <c:valAx>
        <c:axId val="198626688"/>
        <c:scaling>
          <c:orientation val="minMax"/>
          <c:max val="80"/>
        </c:scaling>
        <c:delete val="0"/>
        <c:axPos val="l"/>
        <c:majorGridlines>
          <c:spPr>
            <a:ln>
              <a:noFill/>
            </a:ln>
          </c:spPr>
        </c:majorGridlines>
        <c:title>
          <c:tx>
            <c:rich>
              <a:bodyPr rot="0" vert="horz"/>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處</a:t>
                </a:r>
              </a:p>
            </c:rich>
          </c:tx>
          <c:layout>
            <c:manualLayout>
              <c:xMode val="edge"/>
              <c:yMode val="edge"/>
              <c:x val="2.1970477924242757E-3"/>
              <c:y val="1.7105501040508675E-2"/>
            </c:manualLayout>
          </c:layout>
          <c:overlay val="0"/>
        </c:title>
        <c:numFmt formatCode="#,##0_);[Red]\(#,##0\)" sourceLinked="0"/>
        <c:majorTickMark val="in"/>
        <c:minorTickMark val="none"/>
        <c:tickLblPos val="nextTo"/>
        <c:spPr>
          <a:ln>
            <a:solidFill>
              <a:sysClr val="windowText" lastClr="000000"/>
            </a:solidFill>
          </a:ln>
        </c:spPr>
        <c:txPr>
          <a:bodyPr/>
          <a:lstStyle/>
          <a:p>
            <a:pPr>
              <a:defRPr>
                <a:latin typeface="標楷體" panose="03000509000000000000" pitchFamily="65" charset="-120"/>
                <a:ea typeface="標楷體" panose="03000509000000000000" pitchFamily="65" charset="-120"/>
              </a:defRPr>
            </a:pPr>
            <a:endParaRPr lang="zh-TW"/>
          </a:p>
        </c:txPr>
        <c:crossAx val="149473792"/>
        <c:crosses val="autoZero"/>
        <c:crossBetween val="between"/>
        <c:majorUnit val="10"/>
      </c:valAx>
      <c:spPr>
        <a:noFill/>
        <a:ln>
          <a:noFill/>
        </a:ln>
      </c:spPr>
    </c:plotArea>
    <c:legend>
      <c:legendPos val="r"/>
      <c:layout>
        <c:manualLayout>
          <c:xMode val="edge"/>
          <c:yMode val="edge"/>
          <c:x val="0.30162963612835297"/>
          <c:y val="5.5146190507329718E-2"/>
          <c:w val="0.40583518558214865"/>
          <c:h val="7.7042951957632583E-2"/>
        </c:manualLayout>
      </c:layout>
      <c:overlay val="0"/>
      <c:txPr>
        <a:bodyPr/>
        <a:lstStyle/>
        <a:p>
          <a:pPr>
            <a:defRPr>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w="6350">
      <a:noFill/>
    </a:ln>
  </c:sp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253895263829622"/>
          <c:y val="0.108114341353126"/>
          <c:w val="0.70911414055909427"/>
          <c:h val="0.7984091063806964"/>
        </c:manualLayout>
      </c:layout>
      <c:barChart>
        <c:barDir val="col"/>
        <c:grouping val="clustered"/>
        <c:varyColors val="0"/>
        <c:ser>
          <c:idx val="3"/>
          <c:order val="2"/>
          <c:tx>
            <c:strRef>
              <c:f>收支餘絀情形!$D$10</c:f>
              <c:strCache>
                <c:ptCount val="1"/>
                <c:pt idx="0">
                  <c:v>基金餘額</c:v>
                </c:pt>
              </c:strCache>
            </c:strRef>
          </c:tx>
          <c:spPr>
            <a:solidFill>
              <a:schemeClr val="accent4">
                <a:lumMod val="40000"/>
                <a:lumOff val="60000"/>
              </a:schemeClr>
            </a:solidFill>
            <a:ln>
              <a:noFill/>
            </a:ln>
            <a:effectLst/>
          </c:spPr>
          <c:invertIfNegative val="0"/>
          <c:dLbls>
            <c:dLbl>
              <c:idx val="0"/>
              <c:layout>
                <c:manualLayout>
                  <c:x val="9.4120841385698997E-3"/>
                  <c:y val="-2.5053686471009307E-2"/>
                </c:manualLayout>
              </c:layout>
              <c:showLegendKey val="0"/>
              <c:showVal val="1"/>
              <c:showCatName val="0"/>
              <c:showSerName val="0"/>
              <c:showPercent val="0"/>
              <c:showBubbleSize val="0"/>
              <c:extLst>
                <c:ext xmlns:c15="http://schemas.microsoft.com/office/drawing/2012/chart" uri="{CE6537A1-D6FC-4f65-9D91-7224C49458BB}">
                  <c15:layout>
                    <c:manualLayout>
                      <c:w val="7.209062821833162E-2"/>
                      <c:h val="5.0925925925925923E-2"/>
                    </c:manualLayout>
                  </c15:layout>
                </c:ext>
                <c:ext xmlns:c16="http://schemas.microsoft.com/office/drawing/2014/chart" uri="{C3380CC4-5D6E-409C-BE32-E72D297353CC}">
                  <c16:uniqueId val="{00000000-A467-427E-A43E-216D4D7BCB0B}"/>
                </c:ext>
              </c:extLst>
            </c:dLbl>
            <c:numFmt formatCode="#,##0_);[Red]\(#,##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收支餘絀情形!$A$12:$A$16</c:f>
              <c:numCache>
                <c:formatCode>General</c:formatCode>
                <c:ptCount val="5"/>
                <c:pt idx="0">
                  <c:v>109</c:v>
                </c:pt>
                <c:pt idx="1">
                  <c:v>110</c:v>
                </c:pt>
                <c:pt idx="2">
                  <c:v>111</c:v>
                </c:pt>
                <c:pt idx="3">
                  <c:v>112</c:v>
                </c:pt>
                <c:pt idx="4">
                  <c:v>113</c:v>
                </c:pt>
              </c:numCache>
            </c:numRef>
          </c:cat>
          <c:val>
            <c:numRef>
              <c:f>收支餘絀情形!$D$12:$D$16</c:f>
              <c:numCache>
                <c:formatCode>General</c:formatCode>
                <c:ptCount val="5"/>
                <c:pt idx="0">
                  <c:v>541</c:v>
                </c:pt>
                <c:pt idx="1">
                  <c:v>807</c:v>
                </c:pt>
                <c:pt idx="2">
                  <c:v>1186</c:v>
                </c:pt>
                <c:pt idx="3">
                  <c:v>1509</c:v>
                </c:pt>
                <c:pt idx="4">
                  <c:v>2040</c:v>
                </c:pt>
              </c:numCache>
            </c:numRef>
          </c:val>
          <c:extLst>
            <c:ext xmlns:c16="http://schemas.microsoft.com/office/drawing/2014/chart" uri="{C3380CC4-5D6E-409C-BE32-E72D297353CC}">
              <c16:uniqueId val="{00000001-A467-427E-A43E-216D4D7BCB0B}"/>
            </c:ext>
          </c:extLst>
        </c:ser>
        <c:dLbls>
          <c:showLegendKey val="0"/>
          <c:showVal val="0"/>
          <c:showCatName val="0"/>
          <c:showSerName val="0"/>
          <c:showPercent val="0"/>
          <c:showBubbleSize val="0"/>
        </c:dLbls>
        <c:gapWidth val="245"/>
        <c:axId val="1347049199"/>
        <c:axId val="1347047951"/>
      </c:barChart>
      <c:lineChart>
        <c:grouping val="standard"/>
        <c:varyColors val="0"/>
        <c:ser>
          <c:idx val="1"/>
          <c:order val="0"/>
          <c:tx>
            <c:strRef>
              <c:f>收支餘絀情形!$B$10</c:f>
              <c:strCache>
                <c:ptCount val="1"/>
                <c:pt idx="0">
                  <c:v>基金來源</c:v>
                </c:pt>
              </c:strCache>
            </c:strRef>
          </c:tx>
          <c:spPr>
            <a:ln w="22225" cap="rnd">
              <a:solidFill>
                <a:schemeClr val="tx1">
                  <a:lumMod val="50000"/>
                  <a:lumOff val="50000"/>
                </a:schemeClr>
              </a:solidFill>
              <a:round/>
            </a:ln>
            <a:effectLst/>
          </c:spPr>
          <c:marker>
            <c:symbol val="circle"/>
            <c:size val="5"/>
            <c:spPr>
              <a:solidFill>
                <a:schemeClr val="tx1">
                  <a:lumMod val="50000"/>
                  <a:lumOff val="50000"/>
                </a:schemeClr>
              </a:solidFill>
              <a:ln w="9525">
                <a:noFill/>
              </a:ln>
              <a:effectLst/>
            </c:spPr>
          </c:marker>
          <c:dLbls>
            <c:dLbl>
              <c:idx val="0"/>
              <c:layout>
                <c:manualLayout>
                  <c:x val="2.3161773780674614E-3"/>
                  <c:y val="9.848605183194122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467-427E-A43E-216D4D7BCB0B}"/>
                </c:ext>
              </c:extLst>
            </c:dLbl>
            <c:dLbl>
              <c:idx val="1"/>
              <c:layout>
                <c:manualLayout>
                  <c:x val="1.1190376276402294E-2"/>
                  <c:y val="1.62786911932280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467-427E-A43E-216D4D7BCB0B}"/>
                </c:ext>
              </c:extLst>
            </c:dLbl>
            <c:dLbl>
              <c:idx val="2"/>
              <c:layout>
                <c:manualLayout>
                  <c:x val="1.707263227609806E-4"/>
                  <c:y val="3.94844425748951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467-427E-A43E-216D4D7BCB0B}"/>
                </c:ext>
              </c:extLst>
            </c:dLbl>
            <c:dLbl>
              <c:idx val="3"/>
              <c:layout>
                <c:manualLayout>
                  <c:x val="1.1361149949714077E-2"/>
                  <c:y val="2.18434924348980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467-427E-A43E-216D4D7BCB0B}"/>
                </c:ext>
              </c:extLst>
            </c:dLbl>
            <c:dLbl>
              <c:idx val="4"/>
              <c:layout>
                <c:manualLayout>
                  <c:x val="0"/>
                  <c:y val="5.1010354890230356E-17"/>
                </c:manualLayout>
              </c:layout>
              <c:numFmt formatCode="#,##0_);[Red]\(#,##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467-427E-A43E-216D4D7BCB0B}"/>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6350" cap="flat" cmpd="sng" algn="ctr">
                      <a:solidFill>
                        <a:schemeClr val="tx1">
                          <a:lumMod val="35000"/>
                          <a:lumOff val="65000"/>
                        </a:schemeClr>
                      </a:solidFill>
                      <a:round/>
                    </a:ln>
                    <a:effectLst/>
                  </c:spPr>
                </c15:leaderLines>
              </c:ext>
            </c:extLst>
          </c:dLbls>
          <c:cat>
            <c:numRef>
              <c:f>收支餘絀情形!$A$12:$A$16</c:f>
              <c:numCache>
                <c:formatCode>General</c:formatCode>
                <c:ptCount val="5"/>
                <c:pt idx="0">
                  <c:v>109</c:v>
                </c:pt>
                <c:pt idx="1">
                  <c:v>110</c:v>
                </c:pt>
                <c:pt idx="2">
                  <c:v>111</c:v>
                </c:pt>
                <c:pt idx="3">
                  <c:v>112</c:v>
                </c:pt>
                <c:pt idx="4">
                  <c:v>113</c:v>
                </c:pt>
              </c:numCache>
            </c:numRef>
          </c:cat>
          <c:val>
            <c:numRef>
              <c:f>收支餘絀情形!$B$12:$B$16</c:f>
              <c:numCache>
                <c:formatCode>General</c:formatCode>
                <c:ptCount val="5"/>
                <c:pt idx="0">
                  <c:v>537</c:v>
                </c:pt>
                <c:pt idx="1">
                  <c:v>720</c:v>
                </c:pt>
                <c:pt idx="2">
                  <c:v>938</c:v>
                </c:pt>
                <c:pt idx="3">
                  <c:v>999</c:v>
                </c:pt>
                <c:pt idx="4">
                  <c:v>1304</c:v>
                </c:pt>
              </c:numCache>
            </c:numRef>
          </c:val>
          <c:smooth val="0"/>
          <c:extLst>
            <c:ext xmlns:c16="http://schemas.microsoft.com/office/drawing/2014/chart" uri="{C3380CC4-5D6E-409C-BE32-E72D297353CC}">
              <c16:uniqueId val="{00000007-A467-427E-A43E-216D4D7BCB0B}"/>
            </c:ext>
          </c:extLst>
        </c:ser>
        <c:ser>
          <c:idx val="2"/>
          <c:order val="1"/>
          <c:tx>
            <c:strRef>
              <c:f>收支餘絀情形!$C$10</c:f>
              <c:strCache>
                <c:ptCount val="1"/>
                <c:pt idx="0">
                  <c:v>基金用途</c:v>
                </c:pt>
              </c:strCache>
            </c:strRef>
          </c:tx>
          <c:spPr>
            <a:ln w="25400" cap="rnd">
              <a:solidFill>
                <a:schemeClr val="tx1"/>
              </a:solidFill>
              <a:prstDash val="dash"/>
              <a:round/>
            </a:ln>
            <a:effectLst/>
          </c:spPr>
          <c:marker>
            <c:symbol val="diamond"/>
            <c:size val="5"/>
            <c:spPr>
              <a:solidFill>
                <a:schemeClr val="tx1"/>
              </a:solidFill>
              <a:ln w="9525">
                <a:noFill/>
              </a:ln>
              <a:effectLst/>
            </c:spPr>
          </c:marker>
          <c:dLbls>
            <c:dLbl>
              <c:idx val="0"/>
              <c:layout>
                <c:manualLayout>
                  <c:x val="-1.119037627640232E-2"/>
                  <c:y val="7.81377177274947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467-427E-A43E-216D4D7BCB0B}"/>
                </c:ext>
              </c:extLst>
            </c:dLbl>
            <c:dLbl>
              <c:idx val="1"/>
              <c:layout>
                <c:manualLayout>
                  <c:x val="8.3927822073016686E-3"/>
                  <c:y val="3.581312062510174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467-427E-A43E-216D4D7BCB0B}"/>
                </c:ext>
              </c:extLst>
            </c:dLbl>
            <c:dLbl>
              <c:idx val="2"/>
              <c:layout>
                <c:manualLayout>
                  <c:x val="5.6807385058176138E-3"/>
                  <c:y val="4.83053558205057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467-427E-A43E-216D4D7BCB0B}"/>
                </c:ext>
              </c:extLst>
            </c:dLbl>
            <c:dLbl>
              <c:idx val="3"/>
              <c:layout>
                <c:manualLayout>
                  <c:x val="8.3927822073015159E-3"/>
                  <c:y val="3.25573823864561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467-427E-A43E-216D4D7BCB0B}"/>
                </c:ext>
              </c:extLst>
            </c:dLbl>
            <c:dLbl>
              <c:idx val="4"/>
              <c:layout>
                <c:manualLayout>
                  <c:x val="8.3927822073017206E-3"/>
                  <c:y val="2.60459059091649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A467-427E-A43E-216D4D7BCB0B}"/>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bg1">
                          <a:lumMod val="65000"/>
                        </a:schemeClr>
                      </a:solidFill>
                      <a:round/>
                    </a:ln>
                    <a:effectLst/>
                  </c:spPr>
                </c15:leaderLines>
              </c:ext>
            </c:extLst>
          </c:dLbls>
          <c:cat>
            <c:numRef>
              <c:f>收支餘絀情形!$A$12:$A$16</c:f>
              <c:numCache>
                <c:formatCode>General</c:formatCode>
                <c:ptCount val="5"/>
                <c:pt idx="0">
                  <c:v>109</c:v>
                </c:pt>
                <c:pt idx="1">
                  <c:v>110</c:v>
                </c:pt>
                <c:pt idx="2">
                  <c:v>111</c:v>
                </c:pt>
                <c:pt idx="3">
                  <c:v>112</c:v>
                </c:pt>
                <c:pt idx="4">
                  <c:v>113</c:v>
                </c:pt>
              </c:numCache>
            </c:numRef>
          </c:cat>
          <c:val>
            <c:numRef>
              <c:f>收支餘絀情形!$C$12:$C$16</c:f>
              <c:numCache>
                <c:formatCode>General</c:formatCode>
                <c:ptCount val="5"/>
                <c:pt idx="0">
                  <c:v>416</c:v>
                </c:pt>
                <c:pt idx="1">
                  <c:v>454</c:v>
                </c:pt>
                <c:pt idx="2">
                  <c:v>559</c:v>
                </c:pt>
                <c:pt idx="3">
                  <c:v>677</c:v>
                </c:pt>
                <c:pt idx="4">
                  <c:v>773</c:v>
                </c:pt>
              </c:numCache>
            </c:numRef>
          </c:val>
          <c:smooth val="0"/>
          <c:extLst>
            <c:ext xmlns:c16="http://schemas.microsoft.com/office/drawing/2014/chart" uri="{C3380CC4-5D6E-409C-BE32-E72D297353CC}">
              <c16:uniqueId val="{0000000D-A467-427E-A43E-216D4D7BCB0B}"/>
            </c:ext>
          </c:extLst>
        </c:ser>
        <c:dLbls>
          <c:showLegendKey val="0"/>
          <c:showVal val="0"/>
          <c:showCatName val="0"/>
          <c:showSerName val="0"/>
          <c:showPercent val="0"/>
          <c:showBubbleSize val="0"/>
        </c:dLbls>
        <c:marker val="1"/>
        <c:smooth val="0"/>
        <c:axId val="1347049199"/>
        <c:axId val="1347047951"/>
      </c:lineChart>
      <c:catAx>
        <c:axId val="1347049199"/>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年度</a:t>
                </a:r>
              </a:p>
            </c:rich>
          </c:tx>
          <c:layout>
            <c:manualLayout>
              <c:xMode val="edge"/>
              <c:yMode val="edge"/>
              <c:x val="0.85348929392308348"/>
              <c:y val="0.91616452711553575"/>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347047951"/>
        <c:crosses val="autoZero"/>
        <c:auto val="1"/>
        <c:lblAlgn val="ctr"/>
        <c:lblOffset val="100"/>
        <c:noMultiLvlLbl val="0"/>
      </c:catAx>
      <c:valAx>
        <c:axId val="1347047951"/>
        <c:scaling>
          <c:orientation val="minMax"/>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億元</a:t>
                </a:r>
              </a:p>
            </c:rich>
          </c:tx>
          <c:layout>
            <c:manualLayout>
              <c:xMode val="edge"/>
              <c:yMode val="edge"/>
              <c:x val="3.4922994942799768E-2"/>
              <c:y val="3.3356898499142715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347049199"/>
        <c:crosses val="autoZero"/>
        <c:crossBetween val="between"/>
      </c:valAx>
      <c:spPr>
        <a:noFill/>
        <a:ln>
          <a:noFill/>
        </a:ln>
        <a:effectLst/>
      </c:spPr>
    </c:plotArea>
    <c:legend>
      <c:legendPos val="b"/>
      <c:layout>
        <c:manualLayout>
          <c:xMode val="edge"/>
          <c:yMode val="edge"/>
          <c:x val="0.19688301539134381"/>
          <c:y val="4.4321901331615683E-2"/>
          <c:w val="0.69141815045569976"/>
          <c:h val="0.1213720154763626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zero"/>
    <c:showDLblsOverMax val="0"/>
  </c:chart>
  <c:spPr>
    <a:no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667029422277922"/>
          <c:y val="0.23326272623502672"/>
          <c:w val="0.75326125495110763"/>
          <c:h val="0.6500787279890814"/>
        </c:manualLayout>
      </c:layout>
      <c:barChart>
        <c:barDir val="col"/>
        <c:grouping val="clustered"/>
        <c:varyColors val="0"/>
        <c:ser>
          <c:idx val="0"/>
          <c:order val="0"/>
          <c:tx>
            <c:strRef>
              <c:f>'[Microsoft Word 的圖表 ]工作表1 (2)'!$B$1</c:f>
              <c:strCache>
                <c:ptCount val="1"/>
                <c:pt idx="0">
                  <c:v>醫療費用申報點數</c:v>
                </c:pt>
              </c:strCache>
            </c:strRef>
          </c:tx>
          <c:spPr>
            <a:solidFill>
              <a:srgbClr val="8064A2">
                <a:lumMod val="60000"/>
                <a:lumOff val="40000"/>
              </a:srgbClr>
            </a:solidFill>
            <a:ln w="3175">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'[Microsoft Word 的圖表 ]工作表1 (2)'!$A$2:$A$7</c:f>
              <c:numCache>
                <c:formatCode>General</c:formatCode>
                <c:ptCount val="6"/>
                <c:pt idx="0">
                  <c:v>108</c:v>
                </c:pt>
                <c:pt idx="1">
                  <c:v>109</c:v>
                </c:pt>
                <c:pt idx="2">
                  <c:v>110</c:v>
                </c:pt>
                <c:pt idx="3">
                  <c:v>111</c:v>
                </c:pt>
                <c:pt idx="4">
                  <c:v>112</c:v>
                </c:pt>
                <c:pt idx="5">
                  <c:v>113</c:v>
                </c:pt>
              </c:numCache>
            </c:numRef>
          </c:cat>
          <c:val>
            <c:numRef>
              <c:f>'[Microsoft Word 的圖表 ]工作表1 (2)'!$B$2:$B$7</c:f>
              <c:numCache>
                <c:formatCode>_-* #,##0_-;\-* #,##0_-;_-* "-"??_-;_-@_-</c:formatCode>
                <c:ptCount val="6"/>
                <c:pt idx="0">
                  <c:v>7649</c:v>
                </c:pt>
                <c:pt idx="1">
                  <c:v>7720</c:v>
                </c:pt>
                <c:pt idx="2">
                  <c:v>7767</c:v>
                </c:pt>
                <c:pt idx="3">
                  <c:v>8147</c:v>
                </c:pt>
                <c:pt idx="4">
                  <c:v>8775</c:v>
                </c:pt>
                <c:pt idx="5">
                  <c:v>9062</c:v>
                </c:pt>
              </c:numCache>
            </c:numRef>
          </c:val>
          <c:extLst>
            <c:ext xmlns:c16="http://schemas.microsoft.com/office/drawing/2014/chart" uri="{C3380CC4-5D6E-409C-BE32-E72D297353CC}">
              <c16:uniqueId val="{00000000-F8F2-4041-95AB-465C96D487B9}"/>
            </c:ext>
          </c:extLst>
        </c:ser>
        <c:ser>
          <c:idx val="1"/>
          <c:order val="1"/>
          <c:tx>
            <c:strRef>
              <c:f>'[Microsoft Word 的圖表 ]工作表1 (2)'!$C$1</c:f>
              <c:strCache>
                <c:ptCount val="1"/>
                <c:pt idx="0">
                  <c:v>藥費申報點數</c:v>
                </c:pt>
              </c:strCache>
            </c:strRef>
          </c:tx>
          <c:spPr>
            <a:solidFill>
              <a:srgbClr val="C0504D">
                <a:lumMod val="40000"/>
                <a:lumOff val="60000"/>
              </a:srgbClr>
            </a:solidFill>
            <a:ln w="3175">
              <a:noFill/>
            </a:ln>
            <a:effectLst/>
          </c:spPr>
          <c:invertIfNegative val="0"/>
          <c:dLbls>
            <c:dLbl>
              <c:idx val="0"/>
              <c:layout>
                <c:manualLayout>
                  <c:x val="0"/>
                  <c:y val="-8.2069718938997104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8F2-4041-95AB-465C96D487B9}"/>
                </c:ext>
              </c:extLst>
            </c:dLbl>
            <c:dLbl>
              <c:idx val="5"/>
              <c:layout>
                <c:manualLayout>
                  <c:x val="-6.9751839979393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8F2-4041-95AB-465C96D487B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'[Microsoft Word 的圖表 ]工作表1 (2)'!$A$2:$A$7</c:f>
              <c:numCache>
                <c:formatCode>General</c:formatCode>
                <c:ptCount val="6"/>
                <c:pt idx="0">
                  <c:v>108</c:v>
                </c:pt>
                <c:pt idx="1">
                  <c:v>109</c:v>
                </c:pt>
                <c:pt idx="2">
                  <c:v>110</c:v>
                </c:pt>
                <c:pt idx="3">
                  <c:v>111</c:v>
                </c:pt>
                <c:pt idx="4">
                  <c:v>112</c:v>
                </c:pt>
                <c:pt idx="5">
                  <c:v>113</c:v>
                </c:pt>
              </c:numCache>
            </c:numRef>
          </c:cat>
          <c:val>
            <c:numRef>
              <c:f>'[Microsoft Word 的圖表 ]工作表1 (2)'!$C$2:$C$7</c:f>
              <c:numCache>
                <c:formatCode>_-* #,##0_-;\-* #,##0_-;_-* "-"??_-;_-@_-</c:formatCode>
                <c:ptCount val="6"/>
                <c:pt idx="0">
                  <c:v>2082</c:v>
                </c:pt>
                <c:pt idx="1">
                  <c:v>2175</c:v>
                </c:pt>
                <c:pt idx="2">
                  <c:v>2246</c:v>
                </c:pt>
                <c:pt idx="3">
                  <c:v>2308</c:v>
                </c:pt>
                <c:pt idx="4">
                  <c:v>2430</c:v>
                </c:pt>
                <c:pt idx="5">
                  <c:v>2536</c:v>
                </c:pt>
              </c:numCache>
            </c:numRef>
          </c:val>
          <c:extLst>
            <c:ext xmlns:c16="http://schemas.microsoft.com/office/drawing/2014/chart" uri="{C3380CC4-5D6E-409C-BE32-E72D297353CC}">
              <c16:uniqueId val="{00000003-F8F2-4041-95AB-465C96D487B9}"/>
            </c:ext>
          </c:extLst>
        </c:ser>
        <c:dLbls>
          <c:showLegendKey val="0"/>
          <c:showVal val="0"/>
          <c:showCatName val="0"/>
          <c:showSerName val="0"/>
          <c:showPercent val="0"/>
          <c:showBubbleSize val="0"/>
        </c:dLbls>
        <c:gapWidth val="150"/>
        <c:axId val="1992033743"/>
        <c:axId val="1992028751"/>
      </c:barChart>
      <c:lineChart>
        <c:grouping val="standard"/>
        <c:varyColors val="0"/>
        <c:ser>
          <c:idx val="2"/>
          <c:order val="2"/>
          <c:tx>
            <c:strRef>
              <c:f>'[Microsoft Word 的圖表 ]工作表1 (2)'!$D$1</c:f>
              <c:strCache>
                <c:ptCount val="1"/>
                <c:pt idx="0">
                  <c:v>藥費占醫療費用之比率</c:v>
                </c:pt>
              </c:strCache>
            </c:strRef>
          </c:tx>
          <c:spPr>
            <a:ln w="28575" cap="rnd">
              <a:solidFill>
                <a:schemeClr val="tx1"/>
              </a:solidFill>
              <a:round/>
            </a:ln>
            <a:effectLst/>
          </c:spPr>
          <c:marker>
            <c:symbol val="diamond"/>
            <c:size val="7"/>
            <c:spPr>
              <a:solidFill>
                <a:schemeClr val="tx1"/>
              </a:solidFill>
              <a:ln w="9525">
                <a:solidFill>
                  <a:schemeClr val="tx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'[Microsoft Word 的圖表 ]工作表1 (2)'!$A$2:$A$7</c:f>
              <c:numCache>
                <c:formatCode>General</c:formatCode>
                <c:ptCount val="6"/>
                <c:pt idx="0">
                  <c:v>108</c:v>
                </c:pt>
                <c:pt idx="1">
                  <c:v>109</c:v>
                </c:pt>
                <c:pt idx="2">
                  <c:v>110</c:v>
                </c:pt>
                <c:pt idx="3">
                  <c:v>111</c:v>
                </c:pt>
                <c:pt idx="4">
                  <c:v>112</c:v>
                </c:pt>
                <c:pt idx="5">
                  <c:v>113</c:v>
                </c:pt>
              </c:numCache>
            </c:numRef>
          </c:cat>
          <c:val>
            <c:numRef>
              <c:f>'[Microsoft Word 的圖表 ]工作表1 (2)'!$D$2:$D$7</c:f>
              <c:numCache>
                <c:formatCode>0.00</c:formatCode>
                <c:ptCount val="6"/>
                <c:pt idx="0">
                  <c:v>27.23</c:v>
                </c:pt>
                <c:pt idx="1">
                  <c:v>28.17</c:v>
                </c:pt>
                <c:pt idx="2">
                  <c:v>28.92</c:v>
                </c:pt>
                <c:pt idx="3">
                  <c:v>28.33</c:v>
                </c:pt>
                <c:pt idx="4">
                  <c:v>27.7</c:v>
                </c:pt>
                <c:pt idx="5">
                  <c:v>27.99</c:v>
                </c:pt>
              </c:numCache>
            </c:numRef>
          </c:val>
          <c:smooth val="0"/>
          <c:extLst>
            <c:ext xmlns:c16="http://schemas.microsoft.com/office/drawing/2014/chart" uri="{C3380CC4-5D6E-409C-BE32-E72D297353CC}">
              <c16:uniqueId val="{00000004-F8F2-4041-95AB-465C96D487B9}"/>
            </c:ext>
          </c:extLst>
        </c:ser>
        <c:dLbls>
          <c:showLegendKey val="0"/>
          <c:showVal val="0"/>
          <c:showCatName val="0"/>
          <c:showSerName val="0"/>
          <c:showPercent val="0"/>
          <c:showBubbleSize val="0"/>
        </c:dLbls>
        <c:marker val="1"/>
        <c:smooth val="0"/>
        <c:axId val="1358104592"/>
        <c:axId val="1358084208"/>
      </c:lineChart>
      <c:catAx>
        <c:axId val="1992033743"/>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年度</a:t>
                </a:r>
              </a:p>
            </c:rich>
          </c:tx>
          <c:layout>
            <c:manualLayout>
              <c:xMode val="edge"/>
              <c:yMode val="edge"/>
              <c:x val="0.8809806557675971"/>
              <c:y val="0.88893781213602296"/>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92028751"/>
        <c:crosses val="autoZero"/>
        <c:auto val="1"/>
        <c:lblAlgn val="ctr"/>
        <c:lblOffset val="100"/>
        <c:noMultiLvlLbl val="0"/>
      </c:catAx>
      <c:valAx>
        <c:axId val="1992028751"/>
        <c:scaling>
          <c:orientation val="minMax"/>
          <c:max val="15000"/>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億點</a:t>
                </a:r>
              </a:p>
            </c:rich>
          </c:tx>
          <c:layout>
            <c:manualLayout>
              <c:xMode val="edge"/>
              <c:yMode val="edge"/>
              <c:x val="1.1016884608173978E-2"/>
              <c:y val="0.11104491284192745"/>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92033743"/>
        <c:crosses val="autoZero"/>
        <c:crossBetween val="between"/>
        <c:majorUnit val="3000"/>
      </c:valAx>
      <c:valAx>
        <c:axId val="1358084208"/>
        <c:scaling>
          <c:orientation val="minMax"/>
          <c:max val="35"/>
          <c:min val="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a:t>
                </a:r>
              </a:p>
            </c:rich>
          </c:tx>
          <c:layout>
            <c:manualLayout>
              <c:xMode val="edge"/>
              <c:yMode val="edge"/>
              <c:x val="0.91553301931008624"/>
              <c:y val="0.11354863873099708"/>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358104592"/>
        <c:crosses val="max"/>
        <c:crossBetween val="between"/>
        <c:majorUnit val="7"/>
      </c:valAx>
      <c:catAx>
        <c:axId val="1358104592"/>
        <c:scaling>
          <c:orientation val="minMax"/>
        </c:scaling>
        <c:delete val="1"/>
        <c:axPos val="b"/>
        <c:numFmt formatCode="General" sourceLinked="1"/>
        <c:majorTickMark val="out"/>
        <c:minorTickMark val="none"/>
        <c:tickLblPos val="nextTo"/>
        <c:crossAx val="1358084208"/>
        <c:crosses val="autoZero"/>
        <c:auto val="1"/>
        <c:lblAlgn val="ctr"/>
        <c:lblOffset val="100"/>
        <c:noMultiLvlLbl val="0"/>
      </c:catAx>
      <c:spPr>
        <a:noFill/>
        <a:ln>
          <a:noFill/>
        </a:ln>
        <a:effectLst/>
      </c:spPr>
    </c:plotArea>
    <c:legend>
      <c:legendPos val="t"/>
      <c:layout>
        <c:manualLayout>
          <c:xMode val="edge"/>
          <c:yMode val="edge"/>
          <c:x val="0.12874308680164978"/>
          <c:y val="5.1110073408513097E-2"/>
          <c:w val="0.86753667510311216"/>
          <c:h val="0.1267767976295970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0.04773</cdr:x>
      <cdr:y>0.05107</cdr:y>
    </cdr:from>
    <cdr:to>
      <cdr:x>0.16448</cdr:x>
      <cdr:y>0.27969</cdr:y>
    </cdr:to>
    <cdr:sp macro="" textlink="">
      <cdr:nvSpPr>
        <cdr:cNvPr id="2"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0.04773</cdr:x>
      <cdr:y>0.05107</cdr:y>
    </cdr:from>
    <cdr:to>
      <cdr:x>0.16448</cdr:x>
      <cdr:y>0.27969</cdr:y>
    </cdr:to>
    <cdr:sp macro="" textlink="">
      <cdr:nvSpPr>
        <cdr:cNvPr id="8" name="文字方塊 1"/>
        <cdr:cNvSpPr txBox="1"/>
      </cdr:nvSpPr>
      <cdr:spPr>
        <a:xfrm xmlns:a="http://schemas.openxmlformats.org/drawingml/2006/main">
          <a:off x="373864" y="20428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95D3C-4CF9-4A8C-8A52-563639CF9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3038</Words>
  <Characters>17320</Characters>
  <Application>Microsoft Office Word</Application>
  <DocSecurity>0</DocSecurity>
  <Lines>144</Lines>
  <Paragraphs>40</Paragraphs>
  <ScaleCrop>false</ScaleCrop>
  <Company/>
  <LinksUpToDate>false</LinksUpToDate>
  <CharactersWithSpaces>20318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林長毅</dc:creator>
  <cp:keywords/>
  <cp:lastModifiedBy>蔡靜姿</cp:lastModifiedBy>
  <cp:revision>3</cp:revision>
  <cp:lastPrinted>2025-07-07T06:22:00Z</cp:lastPrinted>
  <dcterms:created xsi:type="dcterms:W3CDTF">2025-07-07T07:46:00Z</dcterms:created>
  <dcterms:modified xsi:type="dcterms:W3CDTF">2025-07-08T06:53:00Z</dcterms:modified>
</cp:coreProperties>
</file>